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60C4" w:rsidRPr="00DB7D64" w:rsidRDefault="0017607A" w:rsidP="00F502FE">
      <w:pPr>
        <w:tabs>
          <w:tab w:val="left" w:pos="4962"/>
        </w:tabs>
        <w:spacing w:after="0" w:line="240" w:lineRule="auto"/>
        <w:jc w:val="center"/>
        <w:outlineLvl w:val="0"/>
        <w:rPr>
          <w:rFonts w:ascii="Times New Roman" w:eastAsia="Times New Roman" w:hAnsi="Times New Roman" w:cs="Times New Roman"/>
          <w:b/>
          <w:bCs/>
          <w:sz w:val="28"/>
          <w:szCs w:val="28"/>
          <w:lang w:eastAsia="ru-RU"/>
        </w:rPr>
      </w:pPr>
      <w:r w:rsidRPr="00DB7D64">
        <w:rPr>
          <w:rFonts w:ascii="Times New Roman" w:eastAsia="Times New Roman" w:hAnsi="Times New Roman" w:cs="Times New Roman"/>
          <w:noProof/>
          <w:sz w:val="24"/>
          <w:szCs w:val="24"/>
          <w:lang w:eastAsia="ru-RU"/>
        </w:rPr>
        <w:drawing>
          <wp:anchor distT="0" distB="0" distL="114300" distR="114300" simplePos="0" relativeHeight="251659264" behindDoc="0" locked="0" layoutInCell="1" allowOverlap="1" wp14:anchorId="5C7AA9A5" wp14:editId="68CB0511">
            <wp:simplePos x="0" y="0"/>
            <wp:positionH relativeFrom="column">
              <wp:posOffset>2762250</wp:posOffset>
            </wp:positionH>
            <wp:positionV relativeFrom="paragraph">
              <wp:posOffset>170815</wp:posOffset>
            </wp:positionV>
            <wp:extent cx="709295" cy="721995"/>
            <wp:effectExtent l="0" t="0" r="0" b="1905"/>
            <wp:wrapTopAndBottom/>
            <wp:docPr id="1" name="Рисунок 1" descr="Описание: Gerb_Berezo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Gerb_Berezov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9295" cy="7219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502FE" w:rsidRPr="00DB7D64" w:rsidRDefault="00F502FE" w:rsidP="00F502FE">
      <w:pPr>
        <w:tabs>
          <w:tab w:val="left" w:pos="4962"/>
        </w:tabs>
        <w:spacing w:after="0" w:line="240" w:lineRule="auto"/>
        <w:jc w:val="center"/>
        <w:outlineLvl w:val="0"/>
        <w:rPr>
          <w:rFonts w:ascii="Times New Roman" w:eastAsia="Times New Roman" w:hAnsi="Times New Roman" w:cs="Times New Roman"/>
          <w:b/>
          <w:bCs/>
          <w:sz w:val="36"/>
          <w:szCs w:val="36"/>
          <w:lang w:eastAsia="ru-RU"/>
        </w:rPr>
      </w:pPr>
      <w:r w:rsidRPr="00DB7D64">
        <w:rPr>
          <w:rFonts w:ascii="Times New Roman" w:eastAsia="Times New Roman" w:hAnsi="Times New Roman" w:cs="Times New Roman"/>
          <w:b/>
          <w:bCs/>
          <w:sz w:val="36"/>
          <w:szCs w:val="36"/>
          <w:lang w:eastAsia="ru-RU"/>
        </w:rPr>
        <w:t>АДМИНИСТРАЦИЯ БЕРЕЗОВСКОГО РАЙОНА</w:t>
      </w:r>
    </w:p>
    <w:p w:rsidR="00F502FE" w:rsidRPr="00DB7D64" w:rsidRDefault="00F502FE" w:rsidP="00F502FE">
      <w:pPr>
        <w:tabs>
          <w:tab w:val="left" w:pos="4962"/>
        </w:tabs>
        <w:spacing w:after="0" w:line="240" w:lineRule="auto"/>
        <w:jc w:val="center"/>
        <w:rPr>
          <w:rFonts w:ascii="Times New Roman" w:eastAsia="Times New Roman" w:hAnsi="Times New Roman" w:cs="Times New Roman"/>
          <w:b/>
          <w:bCs/>
          <w:sz w:val="20"/>
          <w:szCs w:val="20"/>
          <w:lang w:eastAsia="ru-RU"/>
        </w:rPr>
      </w:pPr>
    </w:p>
    <w:p w:rsidR="00F502FE" w:rsidRPr="00DB7D64" w:rsidRDefault="00F502FE" w:rsidP="00F502FE">
      <w:pPr>
        <w:tabs>
          <w:tab w:val="left" w:pos="4962"/>
        </w:tabs>
        <w:spacing w:after="0" w:line="240" w:lineRule="auto"/>
        <w:jc w:val="center"/>
        <w:outlineLvl w:val="0"/>
        <w:rPr>
          <w:rFonts w:ascii="Times New Roman" w:eastAsia="Times New Roman" w:hAnsi="Times New Roman" w:cs="Times New Roman"/>
          <w:b/>
          <w:bCs/>
          <w:sz w:val="20"/>
          <w:szCs w:val="20"/>
          <w:lang w:eastAsia="ru-RU"/>
        </w:rPr>
      </w:pPr>
      <w:r w:rsidRPr="00DB7D64">
        <w:rPr>
          <w:rFonts w:ascii="Times New Roman" w:eastAsia="Times New Roman" w:hAnsi="Times New Roman" w:cs="Times New Roman"/>
          <w:b/>
          <w:bCs/>
          <w:sz w:val="20"/>
          <w:szCs w:val="20"/>
          <w:lang w:eastAsia="ru-RU"/>
        </w:rPr>
        <w:t>ХАНТЫ-МАНСИЙСКОГО АВТОНОМНОГО ОКРУГА - ЮГРЫ</w:t>
      </w:r>
    </w:p>
    <w:p w:rsidR="00F502FE" w:rsidRPr="00DB7D64" w:rsidRDefault="00F502FE" w:rsidP="00F502FE">
      <w:pPr>
        <w:tabs>
          <w:tab w:val="left" w:pos="4962"/>
        </w:tabs>
        <w:spacing w:after="0" w:line="240" w:lineRule="auto"/>
        <w:jc w:val="center"/>
        <w:rPr>
          <w:rFonts w:ascii="Times New Roman" w:eastAsia="Times New Roman" w:hAnsi="Times New Roman" w:cs="Times New Roman"/>
          <w:b/>
          <w:bCs/>
          <w:sz w:val="24"/>
          <w:szCs w:val="24"/>
          <w:lang w:eastAsia="ru-RU"/>
        </w:rPr>
      </w:pPr>
    </w:p>
    <w:p w:rsidR="00F502FE" w:rsidRPr="00DB7D64" w:rsidRDefault="00F502FE" w:rsidP="00F502FE">
      <w:pPr>
        <w:tabs>
          <w:tab w:val="left" w:pos="4962"/>
        </w:tabs>
        <w:spacing w:after="0" w:line="240" w:lineRule="auto"/>
        <w:jc w:val="center"/>
        <w:outlineLvl w:val="0"/>
        <w:rPr>
          <w:rFonts w:ascii="Times New Roman" w:eastAsia="Times New Roman" w:hAnsi="Times New Roman" w:cs="Times New Roman"/>
          <w:b/>
          <w:bCs/>
          <w:sz w:val="36"/>
          <w:szCs w:val="36"/>
          <w:lang w:eastAsia="ru-RU"/>
        </w:rPr>
      </w:pPr>
      <w:r w:rsidRPr="00DB7D64">
        <w:rPr>
          <w:rFonts w:ascii="Times New Roman" w:eastAsia="Times New Roman" w:hAnsi="Times New Roman" w:cs="Times New Roman"/>
          <w:b/>
          <w:bCs/>
          <w:sz w:val="36"/>
          <w:szCs w:val="36"/>
          <w:lang w:eastAsia="ru-RU"/>
        </w:rPr>
        <w:t>РАСПОРЯЖЕНИЕ</w:t>
      </w:r>
    </w:p>
    <w:p w:rsidR="00F502FE" w:rsidRPr="00DB7D64" w:rsidRDefault="00F502FE" w:rsidP="00F502FE">
      <w:pPr>
        <w:tabs>
          <w:tab w:val="left" w:pos="4962"/>
        </w:tabs>
        <w:spacing w:after="0" w:line="240" w:lineRule="auto"/>
        <w:rPr>
          <w:rFonts w:ascii="Times New Roman" w:eastAsia="Times New Roman" w:hAnsi="Times New Roman" w:cs="Times New Roman"/>
          <w:sz w:val="28"/>
          <w:szCs w:val="28"/>
          <w:lang w:eastAsia="ru-RU"/>
        </w:rPr>
      </w:pPr>
    </w:p>
    <w:p w:rsidR="00F502FE" w:rsidRPr="00DB7D64" w:rsidRDefault="00F1283E" w:rsidP="00F502FE">
      <w:pPr>
        <w:tabs>
          <w:tab w:val="left" w:pos="8931"/>
        </w:tabs>
        <w:spacing w:after="0" w:line="240" w:lineRule="auto"/>
        <w:jc w:val="both"/>
        <w:rPr>
          <w:rFonts w:ascii="Times New Roman" w:eastAsia="Times New Roman" w:hAnsi="Times New Roman" w:cs="Times New Roman"/>
          <w:sz w:val="28"/>
          <w:szCs w:val="28"/>
          <w:lang w:eastAsia="ru-RU"/>
        </w:rPr>
      </w:pPr>
      <w:r w:rsidRPr="00DB7D64">
        <w:rPr>
          <w:rFonts w:ascii="Times New Roman" w:eastAsia="Times New Roman" w:hAnsi="Times New Roman" w:cs="Times New Roman"/>
          <w:sz w:val="28"/>
          <w:szCs w:val="28"/>
          <w:lang w:eastAsia="ru-RU"/>
        </w:rPr>
        <w:t xml:space="preserve">от </w:t>
      </w:r>
      <w:r w:rsidR="00E016D0">
        <w:rPr>
          <w:rFonts w:ascii="Times New Roman" w:eastAsia="Times New Roman" w:hAnsi="Times New Roman" w:cs="Times New Roman"/>
          <w:sz w:val="28"/>
          <w:szCs w:val="28"/>
          <w:lang w:eastAsia="ru-RU"/>
        </w:rPr>
        <w:t>29</w:t>
      </w:r>
      <w:r w:rsidR="002F3ECD" w:rsidRPr="00DB7D64">
        <w:rPr>
          <w:rFonts w:ascii="Times New Roman" w:eastAsia="Times New Roman" w:hAnsi="Times New Roman" w:cs="Times New Roman"/>
          <w:sz w:val="28"/>
          <w:szCs w:val="28"/>
          <w:lang w:eastAsia="ru-RU"/>
        </w:rPr>
        <w:t>.</w:t>
      </w:r>
      <w:r w:rsidR="002D2596" w:rsidRPr="00DB7D64">
        <w:rPr>
          <w:rFonts w:ascii="Times New Roman" w:eastAsia="Times New Roman" w:hAnsi="Times New Roman" w:cs="Times New Roman"/>
          <w:sz w:val="28"/>
          <w:szCs w:val="28"/>
          <w:lang w:eastAsia="ru-RU"/>
        </w:rPr>
        <w:t>10</w:t>
      </w:r>
      <w:r w:rsidR="002F3ECD" w:rsidRPr="00DB7D64">
        <w:rPr>
          <w:rFonts w:ascii="Times New Roman" w:eastAsia="Times New Roman" w:hAnsi="Times New Roman" w:cs="Times New Roman"/>
          <w:sz w:val="28"/>
          <w:szCs w:val="28"/>
          <w:lang w:eastAsia="ru-RU"/>
        </w:rPr>
        <w:t>.20</w:t>
      </w:r>
      <w:r w:rsidRPr="00DB7D64">
        <w:rPr>
          <w:rFonts w:ascii="Times New Roman" w:eastAsia="Times New Roman" w:hAnsi="Times New Roman" w:cs="Times New Roman"/>
          <w:sz w:val="28"/>
          <w:szCs w:val="28"/>
          <w:lang w:eastAsia="ru-RU"/>
        </w:rPr>
        <w:t>2</w:t>
      </w:r>
      <w:r w:rsidR="00F3237B" w:rsidRPr="00DB7D64">
        <w:rPr>
          <w:rFonts w:ascii="Times New Roman" w:eastAsia="Times New Roman" w:hAnsi="Times New Roman" w:cs="Times New Roman"/>
          <w:sz w:val="28"/>
          <w:szCs w:val="28"/>
          <w:lang w:eastAsia="ru-RU"/>
        </w:rPr>
        <w:t>1</w:t>
      </w:r>
      <w:r w:rsidR="002F3ECD" w:rsidRPr="00DB7D64">
        <w:rPr>
          <w:rFonts w:ascii="Times New Roman" w:eastAsia="Times New Roman" w:hAnsi="Times New Roman" w:cs="Times New Roman"/>
          <w:sz w:val="28"/>
          <w:szCs w:val="28"/>
          <w:lang w:eastAsia="ru-RU"/>
        </w:rPr>
        <w:t xml:space="preserve"> года                                                                                            </w:t>
      </w:r>
      <w:r w:rsidR="006D6214" w:rsidRPr="00DB7D64">
        <w:rPr>
          <w:rFonts w:ascii="Times New Roman" w:eastAsia="Times New Roman" w:hAnsi="Times New Roman" w:cs="Times New Roman"/>
          <w:sz w:val="28"/>
          <w:szCs w:val="28"/>
          <w:lang w:eastAsia="ru-RU"/>
        </w:rPr>
        <w:t xml:space="preserve">     </w:t>
      </w:r>
      <w:r w:rsidR="002F3ECD" w:rsidRPr="00DB7D64">
        <w:rPr>
          <w:rFonts w:ascii="Times New Roman" w:eastAsia="Times New Roman" w:hAnsi="Times New Roman" w:cs="Times New Roman"/>
          <w:sz w:val="28"/>
          <w:szCs w:val="28"/>
          <w:lang w:eastAsia="ru-RU"/>
        </w:rPr>
        <w:t xml:space="preserve">№ </w:t>
      </w:r>
      <w:r w:rsidR="00E016D0">
        <w:rPr>
          <w:rFonts w:ascii="Times New Roman" w:eastAsia="Times New Roman" w:hAnsi="Times New Roman" w:cs="Times New Roman"/>
          <w:sz w:val="28"/>
          <w:szCs w:val="28"/>
          <w:lang w:eastAsia="ru-RU"/>
        </w:rPr>
        <w:t>846</w:t>
      </w:r>
      <w:r w:rsidR="00652AC1" w:rsidRPr="00DB7D64">
        <w:rPr>
          <w:rFonts w:ascii="Times New Roman" w:eastAsia="Times New Roman" w:hAnsi="Times New Roman" w:cs="Times New Roman"/>
          <w:sz w:val="28"/>
          <w:szCs w:val="28"/>
          <w:lang w:eastAsia="ru-RU"/>
        </w:rPr>
        <w:t>-р</w:t>
      </w:r>
    </w:p>
    <w:p w:rsidR="00F502FE" w:rsidRPr="00DB7D64" w:rsidRDefault="00F502FE" w:rsidP="00F502FE">
      <w:pPr>
        <w:spacing w:after="0" w:line="480" w:lineRule="auto"/>
        <w:rPr>
          <w:rFonts w:ascii="Times New Roman" w:eastAsia="Times New Roman" w:hAnsi="Times New Roman" w:cs="Times New Roman"/>
          <w:sz w:val="28"/>
          <w:szCs w:val="28"/>
          <w:lang w:eastAsia="ru-RU"/>
        </w:rPr>
      </w:pPr>
      <w:proofErr w:type="spellStart"/>
      <w:r w:rsidRPr="00DB7D64">
        <w:rPr>
          <w:rFonts w:ascii="Times New Roman" w:eastAsia="Times New Roman" w:hAnsi="Times New Roman" w:cs="Times New Roman"/>
          <w:sz w:val="28"/>
          <w:szCs w:val="28"/>
          <w:lang w:eastAsia="ru-RU"/>
        </w:rPr>
        <w:t>пгт</w:t>
      </w:r>
      <w:proofErr w:type="spellEnd"/>
      <w:r w:rsidRPr="00DB7D64">
        <w:rPr>
          <w:rFonts w:ascii="Times New Roman" w:eastAsia="Times New Roman" w:hAnsi="Times New Roman" w:cs="Times New Roman"/>
          <w:sz w:val="28"/>
          <w:szCs w:val="28"/>
          <w:lang w:eastAsia="ru-RU"/>
        </w:rPr>
        <w:t>. Березово</w:t>
      </w:r>
    </w:p>
    <w:p w:rsidR="00F502FE" w:rsidRPr="00DB7D64" w:rsidRDefault="00F502FE" w:rsidP="00F502FE">
      <w:pPr>
        <w:widowControl w:val="0"/>
        <w:autoSpaceDE w:val="0"/>
        <w:autoSpaceDN w:val="0"/>
        <w:adjustRightInd w:val="0"/>
        <w:spacing w:after="0" w:line="240" w:lineRule="auto"/>
        <w:ind w:right="4962"/>
        <w:jc w:val="both"/>
        <w:rPr>
          <w:rFonts w:ascii="Times New Roman" w:eastAsia="Times New Roman" w:hAnsi="Times New Roman" w:cs="Times New Roman"/>
          <w:sz w:val="28"/>
          <w:szCs w:val="28"/>
          <w:lang w:eastAsia="ru-RU"/>
        </w:rPr>
      </w:pPr>
      <w:r w:rsidRPr="00DB7D64">
        <w:rPr>
          <w:rFonts w:ascii="Times New Roman" w:eastAsia="Times New Roman" w:hAnsi="Times New Roman" w:cs="Times New Roman"/>
          <w:sz w:val="28"/>
          <w:szCs w:val="28"/>
          <w:lang w:eastAsia="ru-RU"/>
        </w:rPr>
        <w:t>О прогноз</w:t>
      </w:r>
      <w:r w:rsidR="002D2596" w:rsidRPr="00DB7D64">
        <w:rPr>
          <w:rFonts w:ascii="Times New Roman" w:eastAsia="Times New Roman" w:hAnsi="Times New Roman" w:cs="Times New Roman"/>
          <w:sz w:val="28"/>
          <w:szCs w:val="28"/>
          <w:lang w:eastAsia="ru-RU"/>
        </w:rPr>
        <w:t>е</w:t>
      </w:r>
      <w:r w:rsidRPr="00DB7D64">
        <w:rPr>
          <w:rFonts w:ascii="Times New Roman" w:eastAsia="Times New Roman" w:hAnsi="Times New Roman" w:cs="Times New Roman"/>
          <w:sz w:val="28"/>
          <w:szCs w:val="28"/>
          <w:lang w:eastAsia="ru-RU"/>
        </w:rPr>
        <w:t xml:space="preserve"> социально-экономического развития Березовского района </w:t>
      </w:r>
      <w:r w:rsidRPr="00DB7D64">
        <w:rPr>
          <w:rFonts w:ascii="Times New Roman" w:hAnsi="Times New Roman" w:cs="Times New Roman"/>
          <w:sz w:val="28"/>
          <w:szCs w:val="28"/>
        </w:rPr>
        <w:t>на 202</w:t>
      </w:r>
      <w:r w:rsidR="00F3237B" w:rsidRPr="00DB7D64">
        <w:rPr>
          <w:rFonts w:ascii="Times New Roman" w:hAnsi="Times New Roman" w:cs="Times New Roman"/>
          <w:sz w:val="28"/>
          <w:szCs w:val="28"/>
        </w:rPr>
        <w:t>2</w:t>
      </w:r>
      <w:r w:rsidRPr="00DB7D64">
        <w:rPr>
          <w:rFonts w:ascii="Times New Roman" w:hAnsi="Times New Roman" w:cs="Times New Roman"/>
          <w:sz w:val="28"/>
          <w:szCs w:val="28"/>
        </w:rPr>
        <w:t xml:space="preserve"> </w:t>
      </w:r>
      <w:r w:rsidR="00F1283E" w:rsidRPr="00DB7D64">
        <w:rPr>
          <w:rFonts w:ascii="Times New Roman" w:hAnsi="Times New Roman" w:cs="Times New Roman"/>
          <w:sz w:val="28"/>
          <w:szCs w:val="28"/>
        </w:rPr>
        <w:t>год и на плановый период 202</w:t>
      </w:r>
      <w:r w:rsidR="00F3237B" w:rsidRPr="00DB7D64">
        <w:rPr>
          <w:rFonts w:ascii="Times New Roman" w:hAnsi="Times New Roman" w:cs="Times New Roman"/>
          <w:sz w:val="28"/>
          <w:szCs w:val="28"/>
        </w:rPr>
        <w:t>3</w:t>
      </w:r>
      <w:r w:rsidR="00F04CE7" w:rsidRPr="00DB7D64">
        <w:rPr>
          <w:rFonts w:ascii="Times New Roman" w:hAnsi="Times New Roman" w:cs="Times New Roman"/>
          <w:sz w:val="28"/>
          <w:szCs w:val="28"/>
        </w:rPr>
        <w:t xml:space="preserve"> и 202</w:t>
      </w:r>
      <w:r w:rsidR="00F3237B" w:rsidRPr="00DB7D64">
        <w:rPr>
          <w:rFonts w:ascii="Times New Roman" w:hAnsi="Times New Roman" w:cs="Times New Roman"/>
          <w:sz w:val="28"/>
          <w:szCs w:val="28"/>
        </w:rPr>
        <w:t>4</w:t>
      </w:r>
      <w:r w:rsidRPr="00DB7D64">
        <w:rPr>
          <w:rFonts w:ascii="Times New Roman" w:hAnsi="Times New Roman" w:cs="Times New Roman"/>
          <w:sz w:val="28"/>
          <w:szCs w:val="28"/>
        </w:rPr>
        <w:t xml:space="preserve"> год</w:t>
      </w:r>
      <w:r w:rsidR="00F04CE7" w:rsidRPr="00DB7D64">
        <w:rPr>
          <w:rFonts w:ascii="Times New Roman" w:hAnsi="Times New Roman" w:cs="Times New Roman"/>
          <w:sz w:val="28"/>
          <w:szCs w:val="28"/>
        </w:rPr>
        <w:t>ов</w:t>
      </w:r>
      <w:r w:rsidR="00B725F9" w:rsidRPr="00DB7D64">
        <w:rPr>
          <w:rFonts w:ascii="Times New Roman" w:hAnsi="Times New Roman" w:cs="Times New Roman"/>
          <w:sz w:val="28"/>
          <w:szCs w:val="28"/>
        </w:rPr>
        <w:t xml:space="preserve"> </w:t>
      </w:r>
    </w:p>
    <w:p w:rsidR="00F502FE" w:rsidRPr="00DB7D64" w:rsidRDefault="00F502FE" w:rsidP="00F502FE">
      <w:pPr>
        <w:widowControl w:val="0"/>
        <w:autoSpaceDE w:val="0"/>
        <w:autoSpaceDN w:val="0"/>
        <w:adjustRightInd w:val="0"/>
        <w:spacing w:after="0" w:line="240" w:lineRule="auto"/>
        <w:ind w:right="4962"/>
        <w:jc w:val="both"/>
        <w:rPr>
          <w:rFonts w:ascii="Times New Roman" w:eastAsia="Times New Roman" w:hAnsi="Times New Roman" w:cs="Times New Roman"/>
          <w:sz w:val="28"/>
          <w:szCs w:val="28"/>
          <w:lang w:eastAsia="ru-RU"/>
        </w:rPr>
      </w:pPr>
    </w:p>
    <w:p w:rsidR="00F502FE" w:rsidRPr="00DB7D64" w:rsidRDefault="00F502FE" w:rsidP="00F502FE">
      <w:pPr>
        <w:spacing w:after="0" w:line="240" w:lineRule="auto"/>
        <w:ind w:firstLine="654"/>
        <w:jc w:val="both"/>
        <w:rPr>
          <w:rFonts w:ascii="Times New Roman" w:eastAsia="Times New Roman" w:hAnsi="Times New Roman" w:cs="Times New Roman"/>
          <w:sz w:val="28"/>
          <w:szCs w:val="28"/>
          <w:lang w:eastAsia="ru-RU"/>
        </w:rPr>
      </w:pPr>
      <w:r w:rsidRPr="00DB7D64">
        <w:rPr>
          <w:rFonts w:ascii="Times New Roman" w:eastAsia="Times New Roman" w:hAnsi="Times New Roman" w:cs="Times New Roman"/>
          <w:sz w:val="28"/>
          <w:szCs w:val="28"/>
          <w:lang w:eastAsia="ru-RU"/>
        </w:rPr>
        <w:t>В соответствии с Федеральным Законом от 28 июня 2014 года № 172-ФЗ «О стратегическом планировании в Российской Федерации», Законом Ханты-Мансийского автономного округа – Югры от 20 июля 2007 года № 99-оз «Об отдельных вопросах организации и осуществления бюджетного процесса в Ханты-Мансийском автономном округе – Югре», постановлением администрации Березовского района от 14 сентября 2016 года № 697 «Об утверждении Порядка разработки, корректировки, осуществления мониторинга и контроля реализации прогноза социально-экономического развития Березовского района на среднесрочный период»:</w:t>
      </w:r>
    </w:p>
    <w:p w:rsidR="00F502FE" w:rsidRPr="00DB7D64" w:rsidRDefault="00792AA1" w:rsidP="00F502FE">
      <w:pPr>
        <w:tabs>
          <w:tab w:val="left" w:pos="993"/>
        </w:tabs>
        <w:spacing w:after="0" w:line="240" w:lineRule="auto"/>
        <w:ind w:firstLine="654"/>
        <w:jc w:val="both"/>
        <w:rPr>
          <w:rFonts w:ascii="Times New Roman" w:eastAsia="Times New Roman" w:hAnsi="Times New Roman" w:cs="Times New Roman"/>
          <w:sz w:val="28"/>
          <w:szCs w:val="28"/>
          <w:lang w:eastAsia="ru-RU"/>
        </w:rPr>
      </w:pPr>
      <w:r w:rsidRPr="00DB7D64">
        <w:rPr>
          <w:rFonts w:ascii="Times New Roman" w:eastAsia="Times New Roman" w:hAnsi="Times New Roman" w:cs="Times New Roman"/>
          <w:sz w:val="28"/>
          <w:szCs w:val="28"/>
          <w:lang w:eastAsia="ru-RU"/>
        </w:rPr>
        <w:t>1.</w:t>
      </w:r>
      <w:r w:rsidRPr="00DB7D64">
        <w:rPr>
          <w:rFonts w:ascii="Times New Roman" w:eastAsia="Times New Roman" w:hAnsi="Times New Roman" w:cs="Times New Roman"/>
          <w:sz w:val="28"/>
          <w:szCs w:val="28"/>
          <w:lang w:eastAsia="ru-RU"/>
        </w:rPr>
        <w:tab/>
        <w:t>Одобрить</w:t>
      </w:r>
      <w:r w:rsidR="00F502FE" w:rsidRPr="00DB7D64">
        <w:rPr>
          <w:rFonts w:ascii="Times New Roman" w:eastAsia="Times New Roman" w:hAnsi="Times New Roman" w:cs="Times New Roman"/>
          <w:sz w:val="28"/>
          <w:szCs w:val="28"/>
          <w:lang w:eastAsia="ru-RU"/>
        </w:rPr>
        <w:t xml:space="preserve"> прогноз социально-экономического развития Березовского района </w:t>
      </w:r>
      <w:r w:rsidR="00F502FE" w:rsidRPr="00DB7D64">
        <w:rPr>
          <w:rFonts w:ascii="Times New Roman" w:hAnsi="Times New Roman" w:cs="Times New Roman"/>
          <w:sz w:val="28"/>
          <w:szCs w:val="28"/>
        </w:rPr>
        <w:t>на 202</w:t>
      </w:r>
      <w:r w:rsidR="00F3237B" w:rsidRPr="00DB7D64">
        <w:rPr>
          <w:rFonts w:ascii="Times New Roman" w:hAnsi="Times New Roman" w:cs="Times New Roman"/>
          <w:sz w:val="28"/>
          <w:szCs w:val="28"/>
        </w:rPr>
        <w:t>2</w:t>
      </w:r>
      <w:r w:rsidR="00F502FE" w:rsidRPr="00DB7D64">
        <w:rPr>
          <w:rFonts w:ascii="Times New Roman" w:hAnsi="Times New Roman" w:cs="Times New Roman"/>
          <w:sz w:val="28"/>
          <w:szCs w:val="28"/>
        </w:rPr>
        <w:t xml:space="preserve"> год и на плановый период </w:t>
      </w:r>
      <w:r w:rsidR="00F04CE7" w:rsidRPr="00DB7D64">
        <w:rPr>
          <w:rFonts w:ascii="Times New Roman" w:hAnsi="Times New Roman" w:cs="Times New Roman"/>
          <w:sz w:val="28"/>
          <w:szCs w:val="28"/>
        </w:rPr>
        <w:t>202</w:t>
      </w:r>
      <w:r w:rsidR="00F3237B" w:rsidRPr="00DB7D64">
        <w:rPr>
          <w:rFonts w:ascii="Times New Roman" w:hAnsi="Times New Roman" w:cs="Times New Roman"/>
          <w:sz w:val="28"/>
          <w:szCs w:val="28"/>
        </w:rPr>
        <w:t>3</w:t>
      </w:r>
      <w:r w:rsidR="00F04CE7" w:rsidRPr="00DB7D64">
        <w:rPr>
          <w:rFonts w:ascii="Times New Roman" w:hAnsi="Times New Roman" w:cs="Times New Roman"/>
          <w:sz w:val="28"/>
          <w:szCs w:val="28"/>
        </w:rPr>
        <w:t xml:space="preserve"> и</w:t>
      </w:r>
      <w:r w:rsidR="00F502FE" w:rsidRPr="00DB7D64">
        <w:rPr>
          <w:rFonts w:ascii="Times New Roman" w:hAnsi="Times New Roman" w:cs="Times New Roman"/>
          <w:sz w:val="28"/>
          <w:szCs w:val="28"/>
        </w:rPr>
        <w:t xml:space="preserve"> 202</w:t>
      </w:r>
      <w:r w:rsidR="00F3237B" w:rsidRPr="00DB7D64">
        <w:rPr>
          <w:rFonts w:ascii="Times New Roman" w:hAnsi="Times New Roman" w:cs="Times New Roman"/>
          <w:sz w:val="28"/>
          <w:szCs w:val="28"/>
        </w:rPr>
        <w:t>4</w:t>
      </w:r>
      <w:r w:rsidR="00F502FE" w:rsidRPr="00DB7D64">
        <w:rPr>
          <w:rFonts w:ascii="Times New Roman" w:hAnsi="Times New Roman" w:cs="Times New Roman"/>
          <w:sz w:val="28"/>
          <w:szCs w:val="28"/>
        </w:rPr>
        <w:t xml:space="preserve"> год</w:t>
      </w:r>
      <w:r w:rsidR="00F04CE7" w:rsidRPr="00DB7D64">
        <w:rPr>
          <w:rFonts w:ascii="Times New Roman" w:hAnsi="Times New Roman" w:cs="Times New Roman"/>
          <w:sz w:val="28"/>
          <w:szCs w:val="28"/>
        </w:rPr>
        <w:t>ов</w:t>
      </w:r>
      <w:r w:rsidR="00F502FE" w:rsidRPr="00DB7D64">
        <w:rPr>
          <w:rFonts w:ascii="Times New Roman" w:eastAsia="Times New Roman" w:hAnsi="Times New Roman" w:cs="Times New Roman"/>
          <w:sz w:val="28"/>
          <w:szCs w:val="28"/>
          <w:lang w:eastAsia="ru-RU"/>
        </w:rPr>
        <w:t xml:space="preserve"> согласно приложению к настоящему распоряжению. </w:t>
      </w:r>
    </w:p>
    <w:p w:rsidR="00913147" w:rsidRPr="00DB7D64" w:rsidRDefault="00F502FE" w:rsidP="00F502FE">
      <w:pPr>
        <w:tabs>
          <w:tab w:val="left" w:pos="993"/>
        </w:tabs>
        <w:spacing w:after="0" w:line="240" w:lineRule="auto"/>
        <w:ind w:firstLine="654"/>
        <w:jc w:val="both"/>
        <w:rPr>
          <w:rFonts w:ascii="Times New Roman" w:eastAsia="Times New Roman" w:hAnsi="Times New Roman" w:cs="Times New Roman"/>
          <w:sz w:val="28"/>
          <w:szCs w:val="28"/>
          <w:lang w:eastAsia="ru-RU"/>
        </w:rPr>
      </w:pPr>
      <w:r w:rsidRPr="00DB7D64">
        <w:rPr>
          <w:rFonts w:ascii="Times New Roman" w:eastAsia="Times New Roman" w:hAnsi="Times New Roman" w:cs="Times New Roman"/>
          <w:sz w:val="28"/>
          <w:szCs w:val="28"/>
          <w:lang w:eastAsia="ru-RU"/>
        </w:rPr>
        <w:t>2.</w:t>
      </w:r>
      <w:r w:rsidRPr="00DB7D64">
        <w:rPr>
          <w:rFonts w:ascii="Times New Roman" w:eastAsia="Times New Roman" w:hAnsi="Times New Roman" w:cs="Times New Roman"/>
          <w:sz w:val="28"/>
          <w:szCs w:val="28"/>
          <w:lang w:eastAsia="ru-RU"/>
        </w:rPr>
        <w:tab/>
        <w:t>Комитету по финансам администрации Березовского района</w:t>
      </w:r>
      <w:r w:rsidR="00421692" w:rsidRPr="00DB7D64">
        <w:rPr>
          <w:rFonts w:ascii="Times New Roman" w:eastAsia="Times New Roman" w:hAnsi="Times New Roman" w:cs="Times New Roman"/>
          <w:sz w:val="28"/>
          <w:szCs w:val="28"/>
          <w:lang w:eastAsia="ru-RU"/>
        </w:rPr>
        <w:t xml:space="preserve"> </w:t>
      </w:r>
      <w:r w:rsidRPr="00DB7D64">
        <w:rPr>
          <w:rFonts w:ascii="Times New Roman" w:eastAsia="Times New Roman" w:hAnsi="Times New Roman" w:cs="Times New Roman"/>
          <w:sz w:val="28"/>
          <w:szCs w:val="28"/>
          <w:lang w:eastAsia="ru-RU"/>
        </w:rPr>
        <w:t xml:space="preserve">(С.В. </w:t>
      </w:r>
      <w:proofErr w:type="spellStart"/>
      <w:r w:rsidRPr="00DB7D64">
        <w:rPr>
          <w:rFonts w:ascii="Times New Roman" w:eastAsia="Times New Roman" w:hAnsi="Times New Roman" w:cs="Times New Roman"/>
          <w:sz w:val="28"/>
          <w:szCs w:val="28"/>
          <w:lang w:eastAsia="ru-RU"/>
        </w:rPr>
        <w:t>Ушарова</w:t>
      </w:r>
      <w:proofErr w:type="spellEnd"/>
      <w:r w:rsidRPr="00DB7D64">
        <w:rPr>
          <w:rFonts w:ascii="Times New Roman" w:eastAsia="Times New Roman" w:hAnsi="Times New Roman" w:cs="Times New Roman"/>
          <w:sz w:val="28"/>
          <w:szCs w:val="28"/>
          <w:lang w:eastAsia="ru-RU"/>
        </w:rPr>
        <w:t>) считать исходным базовый вариант</w:t>
      </w:r>
      <w:r w:rsidR="00212386" w:rsidRPr="00DB7D64">
        <w:rPr>
          <w:rFonts w:ascii="Times New Roman" w:eastAsia="Times New Roman" w:hAnsi="Times New Roman" w:cs="Times New Roman"/>
          <w:sz w:val="28"/>
          <w:szCs w:val="28"/>
          <w:lang w:eastAsia="ru-RU"/>
        </w:rPr>
        <w:t xml:space="preserve"> </w:t>
      </w:r>
      <w:r w:rsidRPr="00DB7D64">
        <w:rPr>
          <w:rFonts w:ascii="Times New Roman" w:eastAsia="Times New Roman" w:hAnsi="Times New Roman" w:cs="Times New Roman"/>
          <w:sz w:val="28"/>
          <w:szCs w:val="28"/>
          <w:lang w:eastAsia="ru-RU"/>
        </w:rPr>
        <w:t>прогноза социально-экономического развития Березовского района на 202</w:t>
      </w:r>
      <w:r w:rsidR="00F3237B" w:rsidRPr="00DB7D64">
        <w:rPr>
          <w:rFonts w:ascii="Times New Roman" w:eastAsia="Times New Roman" w:hAnsi="Times New Roman" w:cs="Times New Roman"/>
          <w:sz w:val="28"/>
          <w:szCs w:val="28"/>
          <w:lang w:eastAsia="ru-RU"/>
        </w:rPr>
        <w:t>2</w:t>
      </w:r>
      <w:r w:rsidRPr="00DB7D64">
        <w:rPr>
          <w:rFonts w:ascii="Times New Roman" w:eastAsia="Times New Roman" w:hAnsi="Times New Roman" w:cs="Times New Roman"/>
          <w:sz w:val="28"/>
          <w:szCs w:val="28"/>
          <w:lang w:eastAsia="ru-RU"/>
        </w:rPr>
        <w:t xml:space="preserve"> год и </w:t>
      </w:r>
      <w:r w:rsidR="00F1283E" w:rsidRPr="00DB7D64">
        <w:rPr>
          <w:rFonts w:ascii="Times New Roman" w:hAnsi="Times New Roman" w:cs="Times New Roman"/>
          <w:sz w:val="28"/>
          <w:szCs w:val="28"/>
        </w:rPr>
        <w:t xml:space="preserve">на плановый период </w:t>
      </w:r>
      <w:r w:rsidR="00F04CE7" w:rsidRPr="00DB7D64">
        <w:rPr>
          <w:rFonts w:ascii="Times New Roman" w:hAnsi="Times New Roman" w:cs="Times New Roman"/>
          <w:sz w:val="28"/>
          <w:szCs w:val="28"/>
        </w:rPr>
        <w:t>202</w:t>
      </w:r>
      <w:r w:rsidR="00F3237B" w:rsidRPr="00DB7D64">
        <w:rPr>
          <w:rFonts w:ascii="Times New Roman" w:hAnsi="Times New Roman" w:cs="Times New Roman"/>
          <w:sz w:val="28"/>
          <w:szCs w:val="28"/>
        </w:rPr>
        <w:t>3</w:t>
      </w:r>
      <w:r w:rsidR="00F04CE7" w:rsidRPr="00DB7D64">
        <w:rPr>
          <w:rFonts w:ascii="Times New Roman" w:hAnsi="Times New Roman" w:cs="Times New Roman"/>
          <w:sz w:val="28"/>
          <w:szCs w:val="28"/>
        </w:rPr>
        <w:t xml:space="preserve"> и</w:t>
      </w:r>
      <w:r w:rsidR="00F1283E" w:rsidRPr="00DB7D64">
        <w:rPr>
          <w:rFonts w:ascii="Times New Roman" w:hAnsi="Times New Roman" w:cs="Times New Roman"/>
          <w:sz w:val="28"/>
          <w:szCs w:val="28"/>
        </w:rPr>
        <w:t xml:space="preserve"> 202</w:t>
      </w:r>
      <w:r w:rsidR="00F3237B" w:rsidRPr="00DB7D64">
        <w:rPr>
          <w:rFonts w:ascii="Times New Roman" w:hAnsi="Times New Roman" w:cs="Times New Roman"/>
          <w:sz w:val="28"/>
          <w:szCs w:val="28"/>
        </w:rPr>
        <w:t>4</w:t>
      </w:r>
      <w:r w:rsidRPr="00DB7D64">
        <w:rPr>
          <w:rFonts w:ascii="Times New Roman" w:hAnsi="Times New Roman" w:cs="Times New Roman"/>
          <w:sz w:val="28"/>
          <w:szCs w:val="28"/>
        </w:rPr>
        <w:t xml:space="preserve"> год</w:t>
      </w:r>
      <w:r w:rsidR="00F04CE7" w:rsidRPr="00DB7D64">
        <w:rPr>
          <w:rFonts w:ascii="Times New Roman" w:hAnsi="Times New Roman" w:cs="Times New Roman"/>
          <w:sz w:val="28"/>
          <w:szCs w:val="28"/>
        </w:rPr>
        <w:t>ов</w:t>
      </w:r>
      <w:r w:rsidRPr="00DB7D64">
        <w:rPr>
          <w:rFonts w:ascii="Times New Roman" w:eastAsia="Times New Roman" w:hAnsi="Times New Roman" w:cs="Times New Roman"/>
          <w:sz w:val="28"/>
          <w:szCs w:val="28"/>
          <w:lang w:eastAsia="ru-RU"/>
        </w:rPr>
        <w:t xml:space="preserve"> при формировании проекта решения Думы Березовского района о бюджете Березовского района на 202</w:t>
      </w:r>
      <w:r w:rsidR="00FC3866" w:rsidRPr="00DB7D64">
        <w:rPr>
          <w:rFonts w:ascii="Times New Roman" w:eastAsia="Times New Roman" w:hAnsi="Times New Roman" w:cs="Times New Roman"/>
          <w:sz w:val="28"/>
          <w:szCs w:val="28"/>
          <w:lang w:eastAsia="ru-RU"/>
        </w:rPr>
        <w:t>2</w:t>
      </w:r>
      <w:r w:rsidRPr="00DB7D64">
        <w:rPr>
          <w:rFonts w:ascii="Times New Roman" w:eastAsia="Times New Roman" w:hAnsi="Times New Roman" w:cs="Times New Roman"/>
          <w:sz w:val="28"/>
          <w:szCs w:val="28"/>
          <w:lang w:eastAsia="ru-RU"/>
        </w:rPr>
        <w:t xml:space="preserve"> год.</w:t>
      </w:r>
    </w:p>
    <w:p w:rsidR="00F502FE" w:rsidRPr="00DB7D64" w:rsidRDefault="00F502FE" w:rsidP="00F502FE">
      <w:pPr>
        <w:spacing w:after="0" w:line="240" w:lineRule="auto"/>
        <w:ind w:firstLine="654"/>
        <w:jc w:val="both"/>
        <w:rPr>
          <w:rFonts w:ascii="Times New Roman" w:eastAsia="Times New Roman" w:hAnsi="Times New Roman" w:cs="Times New Roman"/>
          <w:sz w:val="28"/>
          <w:szCs w:val="28"/>
          <w:lang w:eastAsia="ru-RU"/>
        </w:rPr>
      </w:pPr>
      <w:r w:rsidRPr="00DB7D64">
        <w:rPr>
          <w:rFonts w:ascii="Times New Roman" w:eastAsia="Times New Roman" w:hAnsi="Times New Roman" w:cs="Times New Roman"/>
          <w:sz w:val="28"/>
          <w:szCs w:val="28"/>
          <w:lang w:eastAsia="ru-RU"/>
        </w:rPr>
        <w:t>3. Разместить настоящее распоряжение на официальном веб-сайте органов местного самоуправления Березовского района.</w:t>
      </w:r>
    </w:p>
    <w:p w:rsidR="00F502FE" w:rsidRPr="00DB7D64" w:rsidRDefault="00F502FE" w:rsidP="00F502FE">
      <w:pPr>
        <w:spacing w:after="0" w:line="240" w:lineRule="auto"/>
        <w:ind w:firstLine="654"/>
        <w:jc w:val="both"/>
        <w:rPr>
          <w:rFonts w:ascii="Times New Roman" w:eastAsia="Times New Roman" w:hAnsi="Times New Roman" w:cs="Times New Roman"/>
          <w:sz w:val="28"/>
          <w:szCs w:val="28"/>
          <w:lang w:eastAsia="ru-RU"/>
        </w:rPr>
      </w:pPr>
      <w:r w:rsidRPr="00DB7D64">
        <w:rPr>
          <w:rFonts w:ascii="Times New Roman" w:eastAsia="Times New Roman" w:hAnsi="Times New Roman" w:cs="Times New Roman"/>
          <w:sz w:val="28"/>
          <w:szCs w:val="28"/>
          <w:lang w:eastAsia="ru-RU"/>
        </w:rPr>
        <w:t>4. Настоящее распоряжение вступает в силу после его подписания.</w:t>
      </w:r>
    </w:p>
    <w:p w:rsidR="00F502FE" w:rsidRPr="00DB7D64" w:rsidRDefault="00F502FE" w:rsidP="00F502FE">
      <w:pPr>
        <w:tabs>
          <w:tab w:val="left" w:pos="851"/>
          <w:tab w:val="left" w:pos="993"/>
        </w:tabs>
        <w:autoSpaceDE w:val="0"/>
        <w:autoSpaceDN w:val="0"/>
        <w:adjustRightInd w:val="0"/>
        <w:spacing w:after="0" w:line="240" w:lineRule="auto"/>
        <w:ind w:firstLine="654"/>
        <w:jc w:val="both"/>
        <w:rPr>
          <w:rFonts w:ascii="Times New Roman" w:eastAsia="Times New Roman" w:hAnsi="Times New Roman" w:cs="Times New Roman"/>
          <w:sz w:val="28"/>
          <w:szCs w:val="28"/>
          <w:lang w:eastAsia="ru-RU"/>
        </w:rPr>
      </w:pPr>
      <w:r w:rsidRPr="00DB7D64">
        <w:rPr>
          <w:rFonts w:ascii="Times New Roman" w:eastAsia="Times New Roman" w:hAnsi="Times New Roman" w:cs="Times New Roman"/>
          <w:sz w:val="28"/>
          <w:szCs w:val="28"/>
          <w:lang w:eastAsia="ru-RU"/>
        </w:rPr>
        <w:t>5.</w:t>
      </w:r>
      <w:r w:rsidRPr="00DB7D64">
        <w:rPr>
          <w:rFonts w:ascii="Times New Roman" w:eastAsia="Times New Roman" w:hAnsi="Times New Roman" w:cs="Times New Roman"/>
          <w:sz w:val="28"/>
          <w:szCs w:val="28"/>
          <w:lang w:eastAsia="ru-RU"/>
        </w:rPr>
        <w:tab/>
        <w:t xml:space="preserve">Контроль за исполнением настоящего распоряжения возложить на </w:t>
      </w:r>
      <w:r w:rsidRPr="00DB7D64">
        <w:rPr>
          <w:rFonts w:ascii="Times New Roman" w:eastAsia="Times New Roman" w:hAnsi="Times New Roman" w:cs="Times New Roman"/>
          <w:sz w:val="28"/>
          <w:szCs w:val="24"/>
          <w:lang w:eastAsia="ru-RU"/>
        </w:rPr>
        <w:t>заместителя главы Березовского района, председателя Комитета</w:t>
      </w:r>
      <w:r w:rsidRPr="00DB7D64">
        <w:rPr>
          <w:rFonts w:ascii="Times New Roman" w:eastAsia="Times New Roman" w:hAnsi="Times New Roman" w:cs="Times New Roman"/>
          <w:sz w:val="28"/>
          <w:szCs w:val="28"/>
          <w:lang w:eastAsia="ru-RU"/>
        </w:rPr>
        <w:t xml:space="preserve"> С.В. </w:t>
      </w:r>
      <w:proofErr w:type="spellStart"/>
      <w:r w:rsidRPr="00DB7D64">
        <w:rPr>
          <w:rFonts w:ascii="Times New Roman" w:eastAsia="Times New Roman" w:hAnsi="Times New Roman" w:cs="Times New Roman"/>
          <w:sz w:val="28"/>
          <w:szCs w:val="28"/>
          <w:lang w:eastAsia="ru-RU"/>
        </w:rPr>
        <w:t>Ушарову</w:t>
      </w:r>
      <w:proofErr w:type="spellEnd"/>
      <w:r w:rsidRPr="00DB7D64">
        <w:rPr>
          <w:rFonts w:ascii="Times New Roman" w:eastAsia="Times New Roman" w:hAnsi="Times New Roman" w:cs="Times New Roman"/>
          <w:sz w:val="28"/>
          <w:szCs w:val="28"/>
          <w:lang w:eastAsia="ru-RU"/>
        </w:rPr>
        <w:t>.</w:t>
      </w:r>
    </w:p>
    <w:p w:rsidR="00F502FE" w:rsidRPr="00DB7D64" w:rsidRDefault="00F502FE" w:rsidP="00F502FE">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502FE" w:rsidRPr="00DB7D64" w:rsidRDefault="00F502FE" w:rsidP="00F502FE">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C150E" w:rsidRPr="009C150E" w:rsidRDefault="009C150E" w:rsidP="009C150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C150E">
        <w:rPr>
          <w:rFonts w:ascii="Times New Roman" w:eastAsia="Times New Roman" w:hAnsi="Times New Roman" w:cs="Times New Roman"/>
          <w:sz w:val="28"/>
          <w:szCs w:val="28"/>
          <w:lang w:eastAsia="ru-RU"/>
        </w:rPr>
        <w:t>Исполняющий обязанности</w:t>
      </w:r>
    </w:p>
    <w:p w:rsidR="00F502FE" w:rsidRPr="00DB7D64" w:rsidRDefault="009C150E" w:rsidP="009C150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C150E">
        <w:rPr>
          <w:rFonts w:ascii="Times New Roman" w:eastAsia="Times New Roman" w:hAnsi="Times New Roman" w:cs="Times New Roman"/>
          <w:sz w:val="28"/>
          <w:szCs w:val="28"/>
          <w:lang w:eastAsia="ru-RU"/>
        </w:rPr>
        <w:t>главы района                                                                                         П.</w:t>
      </w:r>
      <w:bookmarkStart w:id="0" w:name="_GoBack"/>
      <w:bookmarkEnd w:id="0"/>
      <w:r w:rsidRPr="009C150E">
        <w:rPr>
          <w:rFonts w:ascii="Times New Roman" w:eastAsia="Times New Roman" w:hAnsi="Times New Roman" w:cs="Times New Roman"/>
          <w:sz w:val="28"/>
          <w:szCs w:val="28"/>
          <w:lang w:eastAsia="ru-RU"/>
        </w:rPr>
        <w:t>В. Артеев</w:t>
      </w:r>
    </w:p>
    <w:p w:rsidR="00F502FE" w:rsidRPr="00DB7D64" w:rsidRDefault="00F502FE">
      <w:pPr>
        <w:sectPr w:rsidR="00F502FE" w:rsidRPr="00DB7D64" w:rsidSect="00F502FE">
          <w:headerReference w:type="default" r:id="rId9"/>
          <w:pgSz w:w="11906" w:h="16838"/>
          <w:pgMar w:top="1134" w:right="567" w:bottom="1134" w:left="1418" w:header="709" w:footer="709" w:gutter="0"/>
          <w:cols w:space="708"/>
          <w:titlePg/>
          <w:docGrid w:linePitch="360"/>
        </w:sectPr>
      </w:pPr>
    </w:p>
    <w:p w:rsidR="00A22C7A" w:rsidRPr="00DB7D64" w:rsidRDefault="00F502FE" w:rsidP="00A22C7A">
      <w:pPr>
        <w:spacing w:after="0" w:line="240" w:lineRule="auto"/>
        <w:jc w:val="right"/>
        <w:rPr>
          <w:rFonts w:ascii="Times New Roman" w:eastAsia="Times New Roman" w:hAnsi="Times New Roman" w:cs="Times New Roman"/>
          <w:sz w:val="28"/>
          <w:szCs w:val="28"/>
          <w:lang w:eastAsia="ru-RU"/>
        </w:rPr>
      </w:pPr>
      <w:r w:rsidRPr="00DB7D64">
        <w:rPr>
          <w:rFonts w:ascii="Times New Roman" w:eastAsia="Times New Roman" w:hAnsi="Times New Roman" w:cs="Times New Roman"/>
          <w:sz w:val="28"/>
          <w:szCs w:val="28"/>
          <w:lang w:eastAsia="ru-RU"/>
        </w:rPr>
        <w:lastRenderedPageBreak/>
        <w:t>Приложение</w:t>
      </w:r>
      <w:r w:rsidR="00A22C7A" w:rsidRPr="00DB7D64">
        <w:rPr>
          <w:rFonts w:ascii="Times New Roman" w:eastAsia="Times New Roman" w:hAnsi="Times New Roman" w:cs="Times New Roman"/>
          <w:sz w:val="28"/>
          <w:szCs w:val="28"/>
          <w:lang w:eastAsia="ru-RU"/>
        </w:rPr>
        <w:t xml:space="preserve"> </w:t>
      </w:r>
      <w:r w:rsidRPr="00DB7D64">
        <w:rPr>
          <w:rFonts w:ascii="Times New Roman" w:eastAsia="Times New Roman" w:hAnsi="Times New Roman" w:cs="Times New Roman"/>
          <w:sz w:val="28"/>
          <w:szCs w:val="28"/>
          <w:lang w:eastAsia="ru-RU"/>
        </w:rPr>
        <w:t xml:space="preserve">к распоряжению </w:t>
      </w:r>
    </w:p>
    <w:p w:rsidR="00F502FE" w:rsidRPr="00DB7D64" w:rsidRDefault="00F502FE" w:rsidP="00F502FE">
      <w:pPr>
        <w:spacing w:after="0" w:line="240" w:lineRule="auto"/>
        <w:jc w:val="right"/>
        <w:rPr>
          <w:rFonts w:ascii="Times New Roman" w:eastAsia="Times New Roman" w:hAnsi="Times New Roman" w:cs="Times New Roman"/>
          <w:sz w:val="28"/>
          <w:szCs w:val="28"/>
          <w:lang w:eastAsia="ru-RU"/>
        </w:rPr>
      </w:pPr>
      <w:r w:rsidRPr="00DB7D64">
        <w:rPr>
          <w:rFonts w:ascii="Times New Roman" w:eastAsia="Times New Roman" w:hAnsi="Times New Roman" w:cs="Times New Roman"/>
          <w:sz w:val="28"/>
          <w:szCs w:val="28"/>
          <w:lang w:eastAsia="ru-RU"/>
        </w:rPr>
        <w:t>администрации Березовского района</w:t>
      </w:r>
    </w:p>
    <w:p w:rsidR="00F502FE" w:rsidRPr="00DB7D64" w:rsidRDefault="006E64FF" w:rsidP="00F502FE">
      <w:pPr>
        <w:spacing w:after="0" w:line="240" w:lineRule="auto"/>
        <w:jc w:val="right"/>
        <w:rPr>
          <w:rFonts w:ascii="Times New Roman" w:eastAsia="Times New Roman" w:hAnsi="Times New Roman" w:cs="Times New Roman"/>
          <w:sz w:val="28"/>
          <w:szCs w:val="28"/>
          <w:lang w:eastAsia="ru-RU"/>
        </w:rPr>
      </w:pPr>
      <w:r w:rsidRPr="00DB7D64">
        <w:rPr>
          <w:rFonts w:ascii="Times New Roman" w:eastAsia="Times New Roman" w:hAnsi="Times New Roman" w:cs="Times New Roman"/>
          <w:sz w:val="28"/>
          <w:szCs w:val="28"/>
          <w:lang w:eastAsia="ru-RU"/>
        </w:rPr>
        <w:t xml:space="preserve">от </w:t>
      </w:r>
      <w:r w:rsidR="00E016D0">
        <w:rPr>
          <w:rFonts w:ascii="Times New Roman" w:eastAsia="Times New Roman" w:hAnsi="Times New Roman" w:cs="Times New Roman"/>
          <w:sz w:val="28"/>
          <w:szCs w:val="28"/>
          <w:lang w:eastAsia="ru-RU"/>
        </w:rPr>
        <w:t>29</w:t>
      </w:r>
      <w:r w:rsidR="002F3ECD" w:rsidRPr="00DB7D64">
        <w:rPr>
          <w:rFonts w:ascii="Times New Roman" w:eastAsia="Times New Roman" w:hAnsi="Times New Roman" w:cs="Times New Roman"/>
          <w:sz w:val="28"/>
          <w:szCs w:val="28"/>
          <w:lang w:eastAsia="ru-RU"/>
        </w:rPr>
        <w:t>.</w:t>
      </w:r>
      <w:r w:rsidR="002D2596" w:rsidRPr="00DB7D64">
        <w:rPr>
          <w:rFonts w:ascii="Times New Roman" w:eastAsia="Times New Roman" w:hAnsi="Times New Roman" w:cs="Times New Roman"/>
          <w:sz w:val="28"/>
          <w:szCs w:val="28"/>
          <w:lang w:eastAsia="ru-RU"/>
        </w:rPr>
        <w:t>10</w:t>
      </w:r>
      <w:r w:rsidR="002F3ECD" w:rsidRPr="00DB7D64">
        <w:rPr>
          <w:rFonts w:ascii="Times New Roman" w:eastAsia="Times New Roman" w:hAnsi="Times New Roman" w:cs="Times New Roman"/>
          <w:sz w:val="28"/>
          <w:szCs w:val="28"/>
          <w:lang w:eastAsia="ru-RU"/>
        </w:rPr>
        <w:t>.20</w:t>
      </w:r>
      <w:r w:rsidR="00F1283E" w:rsidRPr="00DB7D64">
        <w:rPr>
          <w:rFonts w:ascii="Times New Roman" w:eastAsia="Times New Roman" w:hAnsi="Times New Roman" w:cs="Times New Roman"/>
          <w:sz w:val="28"/>
          <w:szCs w:val="28"/>
          <w:lang w:eastAsia="ru-RU"/>
        </w:rPr>
        <w:t>2</w:t>
      </w:r>
      <w:r w:rsidR="00F3237B" w:rsidRPr="00DB7D64">
        <w:rPr>
          <w:rFonts w:ascii="Times New Roman" w:eastAsia="Times New Roman" w:hAnsi="Times New Roman" w:cs="Times New Roman"/>
          <w:sz w:val="28"/>
          <w:szCs w:val="28"/>
          <w:lang w:eastAsia="ru-RU"/>
        </w:rPr>
        <w:t>1</w:t>
      </w:r>
      <w:r w:rsidR="002F3ECD" w:rsidRPr="00DB7D64">
        <w:rPr>
          <w:rFonts w:ascii="Times New Roman" w:eastAsia="Times New Roman" w:hAnsi="Times New Roman" w:cs="Times New Roman"/>
          <w:sz w:val="28"/>
          <w:szCs w:val="28"/>
          <w:lang w:eastAsia="ru-RU"/>
        </w:rPr>
        <w:t xml:space="preserve"> № </w:t>
      </w:r>
      <w:r w:rsidR="00E016D0">
        <w:rPr>
          <w:rFonts w:ascii="Times New Roman" w:eastAsia="Times New Roman" w:hAnsi="Times New Roman" w:cs="Times New Roman"/>
          <w:sz w:val="28"/>
          <w:szCs w:val="28"/>
          <w:lang w:eastAsia="ru-RU"/>
        </w:rPr>
        <w:t>846</w:t>
      </w:r>
      <w:r w:rsidR="00652AC1" w:rsidRPr="00DB7D64">
        <w:rPr>
          <w:rFonts w:ascii="Times New Roman" w:eastAsia="Times New Roman" w:hAnsi="Times New Roman" w:cs="Times New Roman"/>
          <w:sz w:val="28"/>
          <w:szCs w:val="28"/>
          <w:lang w:eastAsia="ru-RU"/>
        </w:rPr>
        <w:t>-р</w:t>
      </w:r>
    </w:p>
    <w:p w:rsidR="00F502FE" w:rsidRPr="00DB7D64" w:rsidRDefault="00F502FE" w:rsidP="00F502FE">
      <w:pPr>
        <w:spacing w:after="0" w:line="240" w:lineRule="auto"/>
        <w:jc w:val="right"/>
        <w:rPr>
          <w:rFonts w:ascii="Times New Roman" w:eastAsia="Times New Roman" w:hAnsi="Times New Roman" w:cs="Times New Roman"/>
          <w:sz w:val="28"/>
          <w:szCs w:val="28"/>
          <w:lang w:eastAsia="ru-RU"/>
        </w:rPr>
      </w:pPr>
    </w:p>
    <w:p w:rsidR="00F502FE" w:rsidRPr="00DB7D64" w:rsidRDefault="002D2596" w:rsidP="00F502FE">
      <w:pPr>
        <w:spacing w:after="0" w:line="240" w:lineRule="auto"/>
        <w:jc w:val="center"/>
        <w:rPr>
          <w:rFonts w:ascii="Times New Roman" w:eastAsia="Times New Roman" w:hAnsi="Times New Roman" w:cs="Times New Roman"/>
          <w:b/>
          <w:sz w:val="28"/>
          <w:szCs w:val="28"/>
          <w:lang w:eastAsia="ru-RU"/>
        </w:rPr>
      </w:pPr>
      <w:r w:rsidRPr="00DB7D64">
        <w:rPr>
          <w:rFonts w:ascii="Times New Roman" w:eastAsia="Times New Roman" w:hAnsi="Times New Roman" w:cs="Times New Roman"/>
          <w:b/>
          <w:sz w:val="28"/>
          <w:szCs w:val="28"/>
          <w:lang w:eastAsia="ru-RU"/>
        </w:rPr>
        <w:t>П</w:t>
      </w:r>
      <w:r w:rsidR="00212386" w:rsidRPr="00DB7D64">
        <w:rPr>
          <w:rFonts w:ascii="Times New Roman" w:eastAsia="Times New Roman" w:hAnsi="Times New Roman" w:cs="Times New Roman"/>
          <w:b/>
          <w:sz w:val="28"/>
          <w:szCs w:val="28"/>
          <w:lang w:eastAsia="ru-RU"/>
        </w:rPr>
        <w:t>рогноз</w:t>
      </w:r>
      <w:r w:rsidR="00F502FE" w:rsidRPr="00DB7D64">
        <w:rPr>
          <w:rFonts w:ascii="Times New Roman" w:eastAsia="Times New Roman" w:hAnsi="Times New Roman" w:cs="Times New Roman"/>
          <w:b/>
          <w:sz w:val="28"/>
          <w:szCs w:val="28"/>
          <w:lang w:eastAsia="ru-RU"/>
        </w:rPr>
        <w:t xml:space="preserve"> социально-экономического развития Березовского района </w:t>
      </w:r>
    </w:p>
    <w:p w:rsidR="00F502FE" w:rsidRPr="00DB7D64" w:rsidRDefault="00F1283E" w:rsidP="00F502FE">
      <w:pPr>
        <w:spacing w:after="0" w:line="240" w:lineRule="auto"/>
        <w:jc w:val="center"/>
        <w:rPr>
          <w:rFonts w:ascii="Times New Roman" w:eastAsia="Times New Roman" w:hAnsi="Times New Roman" w:cs="Times New Roman"/>
          <w:b/>
          <w:sz w:val="28"/>
          <w:szCs w:val="28"/>
          <w:lang w:eastAsia="ru-RU"/>
        </w:rPr>
      </w:pPr>
      <w:r w:rsidRPr="00DB7D64">
        <w:rPr>
          <w:rFonts w:ascii="Times New Roman" w:eastAsia="Times New Roman" w:hAnsi="Times New Roman" w:cs="Times New Roman"/>
          <w:b/>
          <w:sz w:val="28"/>
          <w:szCs w:val="28"/>
          <w:lang w:eastAsia="ru-RU"/>
        </w:rPr>
        <w:t>на 202</w:t>
      </w:r>
      <w:r w:rsidR="00F3237B" w:rsidRPr="00DB7D64">
        <w:rPr>
          <w:rFonts w:ascii="Times New Roman" w:eastAsia="Times New Roman" w:hAnsi="Times New Roman" w:cs="Times New Roman"/>
          <w:b/>
          <w:sz w:val="28"/>
          <w:szCs w:val="28"/>
          <w:lang w:eastAsia="ru-RU"/>
        </w:rPr>
        <w:t>2</w:t>
      </w:r>
      <w:r w:rsidR="00F502FE" w:rsidRPr="00DB7D64">
        <w:rPr>
          <w:rFonts w:ascii="Times New Roman" w:eastAsia="Times New Roman" w:hAnsi="Times New Roman" w:cs="Times New Roman"/>
          <w:b/>
          <w:sz w:val="28"/>
          <w:szCs w:val="28"/>
          <w:lang w:eastAsia="ru-RU"/>
        </w:rPr>
        <w:t xml:space="preserve"> год и на плановый период </w:t>
      </w:r>
      <w:r w:rsidR="00F04CE7" w:rsidRPr="00DB7D64">
        <w:rPr>
          <w:rFonts w:ascii="Times New Roman" w:eastAsia="Times New Roman" w:hAnsi="Times New Roman" w:cs="Times New Roman"/>
          <w:b/>
          <w:sz w:val="28"/>
          <w:szCs w:val="28"/>
          <w:lang w:eastAsia="ru-RU"/>
        </w:rPr>
        <w:t>202</w:t>
      </w:r>
      <w:r w:rsidR="00F3237B" w:rsidRPr="00DB7D64">
        <w:rPr>
          <w:rFonts w:ascii="Times New Roman" w:eastAsia="Times New Roman" w:hAnsi="Times New Roman" w:cs="Times New Roman"/>
          <w:b/>
          <w:sz w:val="28"/>
          <w:szCs w:val="28"/>
          <w:lang w:eastAsia="ru-RU"/>
        </w:rPr>
        <w:t>3</w:t>
      </w:r>
      <w:r w:rsidR="00F04CE7" w:rsidRPr="00DB7D64">
        <w:rPr>
          <w:rFonts w:ascii="Times New Roman" w:eastAsia="Times New Roman" w:hAnsi="Times New Roman" w:cs="Times New Roman"/>
          <w:b/>
          <w:sz w:val="28"/>
          <w:szCs w:val="28"/>
          <w:lang w:eastAsia="ru-RU"/>
        </w:rPr>
        <w:t xml:space="preserve"> и</w:t>
      </w:r>
      <w:r w:rsidR="00F502FE" w:rsidRPr="00DB7D64">
        <w:rPr>
          <w:rFonts w:ascii="Times New Roman" w:eastAsia="Times New Roman" w:hAnsi="Times New Roman" w:cs="Times New Roman"/>
          <w:b/>
          <w:sz w:val="28"/>
          <w:szCs w:val="28"/>
          <w:lang w:eastAsia="ru-RU"/>
        </w:rPr>
        <w:t xml:space="preserve"> 202</w:t>
      </w:r>
      <w:r w:rsidR="00F3237B" w:rsidRPr="00DB7D64">
        <w:rPr>
          <w:rFonts w:ascii="Times New Roman" w:eastAsia="Times New Roman" w:hAnsi="Times New Roman" w:cs="Times New Roman"/>
          <w:b/>
          <w:sz w:val="28"/>
          <w:szCs w:val="28"/>
          <w:lang w:eastAsia="ru-RU"/>
        </w:rPr>
        <w:t>4</w:t>
      </w:r>
      <w:r w:rsidR="004A2CD7" w:rsidRPr="00DB7D64">
        <w:rPr>
          <w:rFonts w:ascii="Times New Roman" w:eastAsia="Times New Roman" w:hAnsi="Times New Roman" w:cs="Times New Roman"/>
          <w:b/>
          <w:sz w:val="28"/>
          <w:szCs w:val="28"/>
          <w:lang w:eastAsia="ru-RU"/>
        </w:rPr>
        <w:t xml:space="preserve"> годов</w:t>
      </w:r>
    </w:p>
    <w:p w:rsidR="001029F5" w:rsidRPr="00DB7D64" w:rsidRDefault="001029F5" w:rsidP="00F502FE">
      <w:pPr>
        <w:spacing w:after="0" w:line="240" w:lineRule="auto"/>
        <w:jc w:val="center"/>
        <w:rPr>
          <w:rFonts w:ascii="Times New Roman" w:eastAsia="Times New Roman" w:hAnsi="Times New Roman" w:cs="Times New Roman"/>
          <w:b/>
          <w:sz w:val="28"/>
          <w:szCs w:val="28"/>
          <w:lang w:eastAsia="ru-RU"/>
        </w:rPr>
      </w:pPr>
    </w:p>
    <w:tbl>
      <w:tblPr>
        <w:tblW w:w="15156" w:type="dxa"/>
        <w:tblInd w:w="93" w:type="dxa"/>
        <w:tblLook w:val="04A0" w:firstRow="1" w:lastRow="0" w:firstColumn="1" w:lastColumn="0" w:noHBand="0" w:noVBand="1"/>
      </w:tblPr>
      <w:tblGrid>
        <w:gridCol w:w="736"/>
        <w:gridCol w:w="3361"/>
        <w:gridCol w:w="1439"/>
        <w:gridCol w:w="816"/>
        <w:gridCol w:w="816"/>
        <w:gridCol w:w="1031"/>
        <w:gridCol w:w="1445"/>
        <w:gridCol w:w="960"/>
        <w:gridCol w:w="1445"/>
        <w:gridCol w:w="945"/>
        <w:gridCol w:w="1338"/>
        <w:gridCol w:w="824"/>
      </w:tblGrid>
      <w:tr w:rsidR="009F365B" w:rsidRPr="00DB7D64" w:rsidTr="005A17F7">
        <w:trPr>
          <w:trHeight w:val="64"/>
        </w:trPr>
        <w:tc>
          <w:tcPr>
            <w:tcW w:w="736" w:type="dxa"/>
            <w:tcBorders>
              <w:top w:val="single" w:sz="4" w:space="0" w:color="auto"/>
              <w:left w:val="single" w:sz="4" w:space="0" w:color="auto"/>
              <w:bottom w:val="nil"/>
              <w:right w:val="single" w:sz="4" w:space="0" w:color="auto"/>
            </w:tcBorders>
            <w:shd w:val="clear" w:color="auto" w:fill="auto"/>
            <w:noWrap/>
            <w:vAlign w:val="center"/>
            <w:hideMark/>
          </w:tcPr>
          <w:p w:rsidR="001029F5" w:rsidRPr="00DB7D64" w:rsidRDefault="001029F5" w:rsidP="001029F5">
            <w:pPr>
              <w:spacing w:after="0" w:line="240" w:lineRule="auto"/>
              <w:jc w:val="center"/>
              <w:rPr>
                <w:rFonts w:ascii="Times New Roman" w:eastAsia="Times New Roman" w:hAnsi="Times New Roman" w:cs="Times New Roman"/>
                <w:b/>
                <w:bCs/>
                <w:sz w:val="14"/>
                <w:szCs w:val="14"/>
                <w:lang w:eastAsia="ru-RU"/>
              </w:rPr>
            </w:pPr>
            <w:r w:rsidRPr="00DB7D64">
              <w:rPr>
                <w:rFonts w:ascii="Times New Roman" w:eastAsia="Times New Roman" w:hAnsi="Times New Roman" w:cs="Times New Roman"/>
                <w:b/>
                <w:bCs/>
                <w:sz w:val="14"/>
                <w:szCs w:val="14"/>
                <w:lang w:eastAsia="ru-RU"/>
              </w:rPr>
              <w:t> </w:t>
            </w:r>
          </w:p>
        </w:tc>
        <w:tc>
          <w:tcPr>
            <w:tcW w:w="3361" w:type="dxa"/>
            <w:tcBorders>
              <w:top w:val="single" w:sz="4" w:space="0" w:color="auto"/>
              <w:left w:val="nil"/>
              <w:bottom w:val="nil"/>
              <w:right w:val="single" w:sz="4" w:space="0" w:color="auto"/>
            </w:tcBorders>
            <w:shd w:val="clear" w:color="auto" w:fill="auto"/>
            <w:noWrap/>
            <w:vAlign w:val="bottom"/>
            <w:hideMark/>
          </w:tcPr>
          <w:p w:rsidR="001029F5" w:rsidRPr="00DB7D64" w:rsidRDefault="001029F5" w:rsidP="001029F5">
            <w:pPr>
              <w:spacing w:after="0" w:line="240" w:lineRule="auto"/>
              <w:jc w:val="center"/>
              <w:rPr>
                <w:rFonts w:ascii="Times New Roman" w:eastAsia="Times New Roman" w:hAnsi="Times New Roman" w:cs="Times New Roman"/>
                <w:b/>
                <w:bCs/>
                <w:sz w:val="14"/>
                <w:szCs w:val="14"/>
                <w:lang w:eastAsia="ru-RU"/>
              </w:rPr>
            </w:pPr>
            <w:r w:rsidRPr="00DB7D64">
              <w:rPr>
                <w:rFonts w:ascii="Times New Roman" w:eastAsia="Times New Roman" w:hAnsi="Times New Roman" w:cs="Times New Roman"/>
                <w:b/>
                <w:bCs/>
                <w:sz w:val="14"/>
                <w:szCs w:val="14"/>
                <w:lang w:eastAsia="ru-RU"/>
              </w:rPr>
              <w:t> </w:t>
            </w:r>
          </w:p>
        </w:tc>
        <w:tc>
          <w:tcPr>
            <w:tcW w:w="1439" w:type="dxa"/>
            <w:tcBorders>
              <w:top w:val="single" w:sz="4" w:space="0" w:color="auto"/>
              <w:left w:val="nil"/>
              <w:bottom w:val="nil"/>
              <w:right w:val="single" w:sz="4" w:space="0" w:color="auto"/>
            </w:tcBorders>
            <w:shd w:val="clear" w:color="auto" w:fill="auto"/>
            <w:noWrap/>
            <w:vAlign w:val="bottom"/>
            <w:hideMark/>
          </w:tcPr>
          <w:p w:rsidR="001029F5" w:rsidRPr="00DB7D64" w:rsidRDefault="001029F5" w:rsidP="001029F5">
            <w:pPr>
              <w:spacing w:after="0" w:line="240" w:lineRule="auto"/>
              <w:jc w:val="center"/>
              <w:rPr>
                <w:rFonts w:ascii="Times New Roman" w:eastAsia="Times New Roman" w:hAnsi="Times New Roman" w:cs="Times New Roman"/>
                <w:b/>
                <w:bCs/>
                <w:sz w:val="14"/>
                <w:szCs w:val="14"/>
                <w:lang w:eastAsia="ru-RU"/>
              </w:rPr>
            </w:pPr>
            <w:r w:rsidRPr="00DB7D64">
              <w:rPr>
                <w:rFonts w:ascii="Times New Roman" w:eastAsia="Times New Roman" w:hAnsi="Times New Roman" w:cs="Times New Roman"/>
                <w:b/>
                <w:bCs/>
                <w:sz w:val="14"/>
                <w:szCs w:val="14"/>
                <w:lang w:eastAsia="ru-RU"/>
              </w:rPr>
              <w:t> </w:t>
            </w:r>
          </w:p>
        </w:tc>
        <w:tc>
          <w:tcPr>
            <w:tcW w:w="816" w:type="dxa"/>
            <w:tcBorders>
              <w:top w:val="single" w:sz="4" w:space="0" w:color="auto"/>
              <w:left w:val="nil"/>
              <w:bottom w:val="single" w:sz="4" w:space="0" w:color="auto"/>
              <w:right w:val="single" w:sz="4" w:space="0" w:color="auto"/>
            </w:tcBorders>
            <w:shd w:val="clear" w:color="auto" w:fill="auto"/>
            <w:noWrap/>
            <w:vAlign w:val="center"/>
            <w:hideMark/>
          </w:tcPr>
          <w:p w:rsidR="001029F5" w:rsidRPr="00DB7D64" w:rsidRDefault="001029F5" w:rsidP="001029F5">
            <w:pPr>
              <w:spacing w:after="0" w:line="240" w:lineRule="auto"/>
              <w:jc w:val="center"/>
              <w:rPr>
                <w:rFonts w:ascii="Times New Roman" w:eastAsia="Times New Roman" w:hAnsi="Times New Roman" w:cs="Times New Roman"/>
                <w:b/>
                <w:bCs/>
                <w:sz w:val="14"/>
                <w:szCs w:val="14"/>
                <w:lang w:eastAsia="ru-RU"/>
              </w:rPr>
            </w:pPr>
            <w:r w:rsidRPr="00DB7D64">
              <w:rPr>
                <w:rFonts w:ascii="Times New Roman" w:eastAsia="Times New Roman" w:hAnsi="Times New Roman" w:cs="Times New Roman"/>
                <w:b/>
                <w:bCs/>
                <w:sz w:val="14"/>
                <w:szCs w:val="14"/>
                <w:lang w:eastAsia="ru-RU"/>
              </w:rPr>
              <w:t>отчет</w:t>
            </w:r>
          </w:p>
        </w:tc>
        <w:tc>
          <w:tcPr>
            <w:tcW w:w="816" w:type="dxa"/>
            <w:tcBorders>
              <w:top w:val="single" w:sz="4" w:space="0" w:color="auto"/>
              <w:left w:val="nil"/>
              <w:bottom w:val="single" w:sz="4" w:space="0" w:color="auto"/>
              <w:right w:val="single" w:sz="4" w:space="0" w:color="auto"/>
            </w:tcBorders>
            <w:shd w:val="clear" w:color="auto" w:fill="auto"/>
            <w:noWrap/>
            <w:vAlign w:val="center"/>
            <w:hideMark/>
          </w:tcPr>
          <w:p w:rsidR="001029F5" w:rsidRPr="00DB7D64" w:rsidRDefault="001029F5" w:rsidP="001029F5">
            <w:pPr>
              <w:spacing w:after="0" w:line="240" w:lineRule="auto"/>
              <w:jc w:val="center"/>
              <w:rPr>
                <w:rFonts w:ascii="Times New Roman" w:eastAsia="Times New Roman" w:hAnsi="Times New Roman" w:cs="Times New Roman"/>
                <w:b/>
                <w:bCs/>
                <w:sz w:val="14"/>
                <w:szCs w:val="14"/>
                <w:lang w:eastAsia="ru-RU"/>
              </w:rPr>
            </w:pPr>
            <w:r w:rsidRPr="00DB7D64">
              <w:rPr>
                <w:rFonts w:ascii="Times New Roman" w:eastAsia="Times New Roman" w:hAnsi="Times New Roman" w:cs="Times New Roman"/>
                <w:b/>
                <w:bCs/>
                <w:sz w:val="14"/>
                <w:szCs w:val="14"/>
                <w:lang w:eastAsia="ru-RU"/>
              </w:rPr>
              <w:t>отчет</w:t>
            </w:r>
          </w:p>
        </w:tc>
        <w:tc>
          <w:tcPr>
            <w:tcW w:w="1031" w:type="dxa"/>
            <w:tcBorders>
              <w:top w:val="single" w:sz="4" w:space="0" w:color="auto"/>
              <w:left w:val="nil"/>
              <w:bottom w:val="single" w:sz="4" w:space="0" w:color="auto"/>
              <w:right w:val="single" w:sz="4" w:space="0" w:color="auto"/>
            </w:tcBorders>
            <w:shd w:val="clear" w:color="auto" w:fill="auto"/>
            <w:vAlign w:val="center"/>
            <w:hideMark/>
          </w:tcPr>
          <w:p w:rsidR="001029F5" w:rsidRPr="00DB7D64" w:rsidRDefault="001029F5" w:rsidP="001029F5">
            <w:pPr>
              <w:spacing w:after="0" w:line="240" w:lineRule="auto"/>
              <w:jc w:val="center"/>
              <w:rPr>
                <w:rFonts w:ascii="Times New Roman" w:eastAsia="Times New Roman" w:hAnsi="Times New Roman" w:cs="Times New Roman"/>
                <w:b/>
                <w:bCs/>
                <w:sz w:val="14"/>
                <w:szCs w:val="14"/>
                <w:lang w:eastAsia="ru-RU"/>
              </w:rPr>
            </w:pPr>
            <w:r w:rsidRPr="00DB7D64">
              <w:rPr>
                <w:rFonts w:ascii="Times New Roman" w:eastAsia="Times New Roman" w:hAnsi="Times New Roman" w:cs="Times New Roman"/>
                <w:b/>
                <w:bCs/>
                <w:sz w:val="14"/>
                <w:szCs w:val="14"/>
                <w:lang w:eastAsia="ru-RU"/>
              </w:rPr>
              <w:t>оценка показателя</w:t>
            </w:r>
          </w:p>
        </w:tc>
        <w:tc>
          <w:tcPr>
            <w:tcW w:w="6957" w:type="dxa"/>
            <w:gridSpan w:val="6"/>
            <w:tcBorders>
              <w:top w:val="single" w:sz="4" w:space="0" w:color="auto"/>
              <w:left w:val="nil"/>
              <w:bottom w:val="single" w:sz="4" w:space="0" w:color="auto"/>
              <w:right w:val="single" w:sz="4" w:space="0" w:color="auto"/>
            </w:tcBorders>
            <w:shd w:val="clear" w:color="auto" w:fill="auto"/>
            <w:noWrap/>
            <w:vAlign w:val="center"/>
            <w:hideMark/>
          </w:tcPr>
          <w:p w:rsidR="001029F5" w:rsidRPr="00DB7D64" w:rsidRDefault="00E016D0" w:rsidP="001029F5">
            <w:pPr>
              <w:spacing w:after="0" w:line="240" w:lineRule="auto"/>
              <w:jc w:val="center"/>
              <w:rPr>
                <w:rFonts w:ascii="Times New Roman" w:eastAsia="Times New Roman" w:hAnsi="Times New Roman" w:cs="Times New Roman"/>
                <w:b/>
                <w:bCs/>
                <w:sz w:val="14"/>
                <w:szCs w:val="14"/>
                <w:lang w:eastAsia="ru-RU"/>
              </w:rPr>
            </w:pPr>
            <w:r w:rsidRPr="00DB7D64">
              <w:rPr>
                <w:rFonts w:ascii="Times New Roman" w:eastAsia="Times New Roman" w:hAnsi="Times New Roman" w:cs="Times New Roman"/>
                <w:b/>
                <w:bCs/>
                <w:sz w:val="14"/>
                <w:szCs w:val="14"/>
                <w:lang w:eastAsia="ru-RU"/>
              </w:rPr>
              <w:t>П</w:t>
            </w:r>
            <w:r w:rsidR="001029F5" w:rsidRPr="00DB7D64">
              <w:rPr>
                <w:rFonts w:ascii="Times New Roman" w:eastAsia="Times New Roman" w:hAnsi="Times New Roman" w:cs="Times New Roman"/>
                <w:b/>
                <w:bCs/>
                <w:sz w:val="14"/>
                <w:szCs w:val="14"/>
                <w:lang w:eastAsia="ru-RU"/>
              </w:rPr>
              <w:t>рогноз</w:t>
            </w:r>
          </w:p>
        </w:tc>
      </w:tr>
      <w:tr w:rsidR="009F365B" w:rsidRPr="00DB7D64" w:rsidTr="00201C8C">
        <w:trPr>
          <w:trHeight w:val="285"/>
        </w:trPr>
        <w:tc>
          <w:tcPr>
            <w:tcW w:w="736" w:type="dxa"/>
            <w:tcBorders>
              <w:top w:val="nil"/>
              <w:left w:val="single" w:sz="4" w:space="0" w:color="auto"/>
              <w:bottom w:val="nil"/>
              <w:right w:val="single" w:sz="4" w:space="0" w:color="auto"/>
            </w:tcBorders>
            <w:shd w:val="clear" w:color="auto" w:fill="auto"/>
            <w:noWrap/>
            <w:vAlign w:val="center"/>
            <w:hideMark/>
          </w:tcPr>
          <w:p w:rsidR="001029F5" w:rsidRPr="00DB7D64" w:rsidRDefault="001029F5" w:rsidP="001029F5">
            <w:pPr>
              <w:spacing w:after="0" w:line="240" w:lineRule="auto"/>
              <w:jc w:val="center"/>
              <w:rPr>
                <w:rFonts w:ascii="Times New Roman" w:eastAsia="Times New Roman" w:hAnsi="Times New Roman" w:cs="Times New Roman"/>
                <w:b/>
                <w:bCs/>
                <w:sz w:val="14"/>
                <w:szCs w:val="14"/>
                <w:lang w:eastAsia="ru-RU"/>
              </w:rPr>
            </w:pPr>
            <w:r w:rsidRPr="00DB7D64">
              <w:rPr>
                <w:rFonts w:ascii="Times New Roman" w:eastAsia="Times New Roman" w:hAnsi="Times New Roman" w:cs="Times New Roman"/>
                <w:b/>
                <w:bCs/>
                <w:sz w:val="14"/>
                <w:szCs w:val="14"/>
                <w:lang w:eastAsia="ru-RU"/>
              </w:rPr>
              <w:t> </w:t>
            </w:r>
          </w:p>
        </w:tc>
        <w:tc>
          <w:tcPr>
            <w:tcW w:w="3361" w:type="dxa"/>
            <w:tcBorders>
              <w:top w:val="nil"/>
              <w:left w:val="nil"/>
              <w:bottom w:val="nil"/>
              <w:right w:val="single" w:sz="4" w:space="0" w:color="auto"/>
            </w:tcBorders>
            <w:shd w:val="clear" w:color="auto" w:fill="auto"/>
            <w:noWrap/>
            <w:vAlign w:val="bottom"/>
            <w:hideMark/>
          </w:tcPr>
          <w:p w:rsidR="001029F5" w:rsidRPr="00DB7D64" w:rsidRDefault="001029F5" w:rsidP="001029F5">
            <w:pPr>
              <w:spacing w:after="0" w:line="240" w:lineRule="auto"/>
              <w:jc w:val="center"/>
              <w:rPr>
                <w:rFonts w:ascii="Times New Roman" w:eastAsia="Times New Roman" w:hAnsi="Times New Roman" w:cs="Times New Roman"/>
                <w:b/>
                <w:bCs/>
                <w:sz w:val="14"/>
                <w:szCs w:val="14"/>
                <w:lang w:eastAsia="ru-RU"/>
              </w:rPr>
            </w:pPr>
            <w:r w:rsidRPr="00DB7D64">
              <w:rPr>
                <w:rFonts w:ascii="Times New Roman" w:eastAsia="Times New Roman" w:hAnsi="Times New Roman" w:cs="Times New Roman"/>
                <w:b/>
                <w:bCs/>
                <w:sz w:val="14"/>
                <w:szCs w:val="14"/>
                <w:lang w:eastAsia="ru-RU"/>
              </w:rPr>
              <w:t>Показатели</w:t>
            </w:r>
          </w:p>
        </w:tc>
        <w:tc>
          <w:tcPr>
            <w:tcW w:w="1439" w:type="dxa"/>
            <w:tcBorders>
              <w:top w:val="nil"/>
              <w:left w:val="nil"/>
              <w:bottom w:val="nil"/>
              <w:right w:val="single" w:sz="4" w:space="0" w:color="auto"/>
            </w:tcBorders>
            <w:shd w:val="clear" w:color="auto" w:fill="auto"/>
            <w:noWrap/>
            <w:vAlign w:val="bottom"/>
            <w:hideMark/>
          </w:tcPr>
          <w:p w:rsidR="001029F5" w:rsidRPr="00DB7D64" w:rsidRDefault="001029F5" w:rsidP="001029F5">
            <w:pPr>
              <w:spacing w:after="0" w:line="240" w:lineRule="auto"/>
              <w:jc w:val="center"/>
              <w:rPr>
                <w:rFonts w:ascii="Times New Roman" w:eastAsia="Times New Roman" w:hAnsi="Times New Roman" w:cs="Times New Roman"/>
                <w:b/>
                <w:bCs/>
                <w:sz w:val="14"/>
                <w:szCs w:val="14"/>
                <w:lang w:eastAsia="ru-RU"/>
              </w:rPr>
            </w:pPr>
            <w:r w:rsidRPr="00DB7D64">
              <w:rPr>
                <w:rFonts w:ascii="Times New Roman" w:eastAsia="Times New Roman" w:hAnsi="Times New Roman" w:cs="Times New Roman"/>
                <w:b/>
                <w:bCs/>
                <w:sz w:val="14"/>
                <w:szCs w:val="14"/>
                <w:lang w:eastAsia="ru-RU"/>
              </w:rPr>
              <w:t>Единица измерения</w:t>
            </w:r>
          </w:p>
        </w:tc>
        <w:tc>
          <w:tcPr>
            <w:tcW w:w="81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029F5" w:rsidRPr="00DB7D64" w:rsidRDefault="001029F5" w:rsidP="007E266A">
            <w:pPr>
              <w:spacing w:after="0" w:line="240" w:lineRule="auto"/>
              <w:jc w:val="center"/>
              <w:rPr>
                <w:rFonts w:ascii="Times New Roman" w:eastAsia="Times New Roman" w:hAnsi="Times New Roman" w:cs="Times New Roman"/>
                <w:b/>
                <w:bCs/>
                <w:sz w:val="14"/>
                <w:szCs w:val="14"/>
                <w:lang w:eastAsia="ru-RU"/>
              </w:rPr>
            </w:pPr>
            <w:r w:rsidRPr="00DB7D64">
              <w:rPr>
                <w:rFonts w:ascii="Times New Roman" w:eastAsia="Times New Roman" w:hAnsi="Times New Roman" w:cs="Times New Roman"/>
                <w:b/>
                <w:bCs/>
                <w:sz w:val="14"/>
                <w:szCs w:val="14"/>
                <w:lang w:eastAsia="ru-RU"/>
              </w:rPr>
              <w:t>201</w:t>
            </w:r>
            <w:r w:rsidR="007E266A" w:rsidRPr="00DB7D64">
              <w:rPr>
                <w:rFonts w:ascii="Times New Roman" w:eastAsia="Times New Roman" w:hAnsi="Times New Roman" w:cs="Times New Roman"/>
                <w:b/>
                <w:bCs/>
                <w:sz w:val="14"/>
                <w:szCs w:val="14"/>
                <w:lang w:eastAsia="ru-RU"/>
              </w:rPr>
              <w:t>9</w:t>
            </w:r>
          </w:p>
        </w:tc>
        <w:tc>
          <w:tcPr>
            <w:tcW w:w="81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029F5" w:rsidRPr="00DB7D64" w:rsidRDefault="007E266A" w:rsidP="001029F5">
            <w:pPr>
              <w:spacing w:after="0" w:line="240" w:lineRule="auto"/>
              <w:jc w:val="center"/>
              <w:rPr>
                <w:rFonts w:ascii="Times New Roman" w:eastAsia="Times New Roman" w:hAnsi="Times New Roman" w:cs="Times New Roman"/>
                <w:b/>
                <w:bCs/>
                <w:sz w:val="14"/>
                <w:szCs w:val="14"/>
                <w:lang w:eastAsia="ru-RU"/>
              </w:rPr>
            </w:pPr>
            <w:r w:rsidRPr="00DB7D64">
              <w:rPr>
                <w:rFonts w:ascii="Times New Roman" w:eastAsia="Times New Roman" w:hAnsi="Times New Roman" w:cs="Times New Roman"/>
                <w:b/>
                <w:bCs/>
                <w:sz w:val="14"/>
                <w:szCs w:val="14"/>
                <w:lang w:eastAsia="ru-RU"/>
              </w:rPr>
              <w:t>2020</w:t>
            </w:r>
          </w:p>
        </w:tc>
        <w:tc>
          <w:tcPr>
            <w:tcW w:w="103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029F5" w:rsidRPr="00DB7D64" w:rsidRDefault="007E266A" w:rsidP="001029F5">
            <w:pPr>
              <w:spacing w:after="0" w:line="240" w:lineRule="auto"/>
              <w:jc w:val="center"/>
              <w:rPr>
                <w:rFonts w:ascii="Times New Roman" w:eastAsia="Times New Roman" w:hAnsi="Times New Roman" w:cs="Times New Roman"/>
                <w:b/>
                <w:bCs/>
                <w:sz w:val="14"/>
                <w:szCs w:val="14"/>
                <w:lang w:eastAsia="ru-RU"/>
              </w:rPr>
            </w:pPr>
            <w:r w:rsidRPr="00DB7D64">
              <w:rPr>
                <w:rFonts w:ascii="Times New Roman" w:eastAsia="Times New Roman" w:hAnsi="Times New Roman" w:cs="Times New Roman"/>
                <w:b/>
                <w:bCs/>
                <w:sz w:val="14"/>
                <w:szCs w:val="14"/>
                <w:lang w:eastAsia="ru-RU"/>
              </w:rPr>
              <w:t>2021</w:t>
            </w:r>
          </w:p>
        </w:tc>
        <w:tc>
          <w:tcPr>
            <w:tcW w:w="2405" w:type="dxa"/>
            <w:gridSpan w:val="2"/>
            <w:tcBorders>
              <w:top w:val="single" w:sz="4" w:space="0" w:color="auto"/>
              <w:left w:val="nil"/>
              <w:bottom w:val="single" w:sz="4" w:space="0" w:color="auto"/>
              <w:right w:val="single" w:sz="4" w:space="0" w:color="auto"/>
            </w:tcBorders>
            <w:shd w:val="clear" w:color="auto" w:fill="auto"/>
            <w:noWrap/>
            <w:vAlign w:val="center"/>
            <w:hideMark/>
          </w:tcPr>
          <w:p w:rsidR="001029F5" w:rsidRPr="00DB7D64" w:rsidRDefault="007E266A" w:rsidP="001029F5">
            <w:pPr>
              <w:spacing w:after="0" w:line="240" w:lineRule="auto"/>
              <w:jc w:val="center"/>
              <w:rPr>
                <w:rFonts w:ascii="Times New Roman" w:eastAsia="Times New Roman" w:hAnsi="Times New Roman" w:cs="Times New Roman"/>
                <w:b/>
                <w:bCs/>
                <w:sz w:val="14"/>
                <w:szCs w:val="14"/>
                <w:lang w:eastAsia="ru-RU"/>
              </w:rPr>
            </w:pPr>
            <w:r w:rsidRPr="00DB7D64">
              <w:rPr>
                <w:rFonts w:ascii="Times New Roman" w:eastAsia="Times New Roman" w:hAnsi="Times New Roman" w:cs="Times New Roman"/>
                <w:b/>
                <w:bCs/>
                <w:sz w:val="14"/>
                <w:szCs w:val="14"/>
                <w:lang w:eastAsia="ru-RU"/>
              </w:rPr>
              <w:t>2022</w:t>
            </w:r>
          </w:p>
        </w:tc>
        <w:tc>
          <w:tcPr>
            <w:tcW w:w="2390" w:type="dxa"/>
            <w:gridSpan w:val="2"/>
            <w:tcBorders>
              <w:top w:val="single" w:sz="4" w:space="0" w:color="auto"/>
              <w:left w:val="nil"/>
              <w:bottom w:val="single" w:sz="4" w:space="0" w:color="auto"/>
              <w:right w:val="single" w:sz="4" w:space="0" w:color="auto"/>
            </w:tcBorders>
            <w:shd w:val="clear" w:color="auto" w:fill="auto"/>
            <w:noWrap/>
            <w:vAlign w:val="center"/>
            <w:hideMark/>
          </w:tcPr>
          <w:p w:rsidR="001029F5" w:rsidRPr="00DB7D64" w:rsidRDefault="007E266A" w:rsidP="001029F5">
            <w:pPr>
              <w:spacing w:after="0" w:line="240" w:lineRule="auto"/>
              <w:jc w:val="center"/>
              <w:rPr>
                <w:rFonts w:ascii="Times New Roman" w:eastAsia="Times New Roman" w:hAnsi="Times New Roman" w:cs="Times New Roman"/>
                <w:b/>
                <w:bCs/>
                <w:sz w:val="14"/>
                <w:szCs w:val="14"/>
                <w:lang w:eastAsia="ru-RU"/>
              </w:rPr>
            </w:pPr>
            <w:r w:rsidRPr="00DB7D64">
              <w:rPr>
                <w:rFonts w:ascii="Times New Roman" w:eastAsia="Times New Roman" w:hAnsi="Times New Roman" w:cs="Times New Roman"/>
                <w:b/>
                <w:bCs/>
                <w:sz w:val="14"/>
                <w:szCs w:val="14"/>
                <w:lang w:eastAsia="ru-RU"/>
              </w:rPr>
              <w:t>2023</w:t>
            </w:r>
          </w:p>
        </w:tc>
        <w:tc>
          <w:tcPr>
            <w:tcW w:w="2162" w:type="dxa"/>
            <w:gridSpan w:val="2"/>
            <w:tcBorders>
              <w:top w:val="single" w:sz="4" w:space="0" w:color="auto"/>
              <w:left w:val="nil"/>
              <w:bottom w:val="single" w:sz="4" w:space="0" w:color="auto"/>
              <w:right w:val="single" w:sz="4" w:space="0" w:color="auto"/>
            </w:tcBorders>
            <w:shd w:val="clear" w:color="auto" w:fill="auto"/>
            <w:noWrap/>
            <w:vAlign w:val="center"/>
            <w:hideMark/>
          </w:tcPr>
          <w:p w:rsidR="001029F5" w:rsidRPr="00DB7D64" w:rsidRDefault="007E266A" w:rsidP="001029F5">
            <w:pPr>
              <w:spacing w:after="0" w:line="240" w:lineRule="auto"/>
              <w:jc w:val="center"/>
              <w:rPr>
                <w:rFonts w:ascii="Times New Roman" w:eastAsia="Times New Roman" w:hAnsi="Times New Roman" w:cs="Times New Roman"/>
                <w:b/>
                <w:bCs/>
                <w:sz w:val="14"/>
                <w:szCs w:val="14"/>
                <w:lang w:eastAsia="ru-RU"/>
              </w:rPr>
            </w:pPr>
            <w:r w:rsidRPr="00DB7D64">
              <w:rPr>
                <w:rFonts w:ascii="Times New Roman" w:eastAsia="Times New Roman" w:hAnsi="Times New Roman" w:cs="Times New Roman"/>
                <w:b/>
                <w:bCs/>
                <w:sz w:val="14"/>
                <w:szCs w:val="14"/>
                <w:lang w:eastAsia="ru-RU"/>
              </w:rPr>
              <w:t>2024</w:t>
            </w:r>
          </w:p>
        </w:tc>
      </w:tr>
      <w:tr w:rsidR="009F365B" w:rsidRPr="00DB7D64" w:rsidTr="00201C8C">
        <w:trPr>
          <w:trHeight w:val="210"/>
        </w:trPr>
        <w:tc>
          <w:tcPr>
            <w:tcW w:w="736" w:type="dxa"/>
            <w:tcBorders>
              <w:top w:val="nil"/>
              <w:left w:val="single" w:sz="4" w:space="0" w:color="auto"/>
              <w:bottom w:val="nil"/>
              <w:right w:val="single" w:sz="4" w:space="0" w:color="auto"/>
            </w:tcBorders>
            <w:shd w:val="clear" w:color="auto" w:fill="auto"/>
            <w:noWrap/>
            <w:vAlign w:val="center"/>
            <w:hideMark/>
          </w:tcPr>
          <w:p w:rsidR="001029F5" w:rsidRPr="00DB7D64" w:rsidRDefault="001029F5" w:rsidP="001029F5">
            <w:pPr>
              <w:spacing w:after="0" w:line="240" w:lineRule="auto"/>
              <w:jc w:val="center"/>
              <w:rPr>
                <w:rFonts w:ascii="Times New Roman" w:eastAsia="Times New Roman" w:hAnsi="Times New Roman" w:cs="Times New Roman"/>
                <w:b/>
                <w:bCs/>
                <w:sz w:val="14"/>
                <w:szCs w:val="14"/>
                <w:lang w:eastAsia="ru-RU"/>
              </w:rPr>
            </w:pPr>
            <w:r w:rsidRPr="00DB7D64">
              <w:rPr>
                <w:rFonts w:ascii="Times New Roman" w:eastAsia="Times New Roman" w:hAnsi="Times New Roman" w:cs="Times New Roman"/>
                <w:b/>
                <w:bCs/>
                <w:sz w:val="14"/>
                <w:szCs w:val="14"/>
                <w:lang w:eastAsia="ru-RU"/>
              </w:rPr>
              <w:t> </w:t>
            </w:r>
          </w:p>
        </w:tc>
        <w:tc>
          <w:tcPr>
            <w:tcW w:w="3361" w:type="dxa"/>
            <w:tcBorders>
              <w:top w:val="nil"/>
              <w:left w:val="nil"/>
              <w:bottom w:val="nil"/>
              <w:right w:val="single" w:sz="4" w:space="0" w:color="auto"/>
            </w:tcBorders>
            <w:shd w:val="clear" w:color="auto" w:fill="auto"/>
            <w:noWrap/>
            <w:vAlign w:val="bottom"/>
            <w:hideMark/>
          </w:tcPr>
          <w:p w:rsidR="001029F5" w:rsidRPr="00DB7D64" w:rsidRDefault="001029F5" w:rsidP="001029F5">
            <w:pPr>
              <w:spacing w:after="0" w:line="240" w:lineRule="auto"/>
              <w:jc w:val="center"/>
              <w:rPr>
                <w:rFonts w:ascii="Times New Roman" w:eastAsia="Times New Roman" w:hAnsi="Times New Roman" w:cs="Times New Roman"/>
                <w:b/>
                <w:bCs/>
                <w:sz w:val="14"/>
                <w:szCs w:val="14"/>
                <w:lang w:eastAsia="ru-RU"/>
              </w:rPr>
            </w:pPr>
            <w:r w:rsidRPr="00DB7D64">
              <w:rPr>
                <w:rFonts w:ascii="Times New Roman" w:eastAsia="Times New Roman" w:hAnsi="Times New Roman" w:cs="Times New Roman"/>
                <w:b/>
                <w:bCs/>
                <w:sz w:val="14"/>
                <w:szCs w:val="14"/>
                <w:lang w:eastAsia="ru-RU"/>
              </w:rPr>
              <w:t> </w:t>
            </w:r>
          </w:p>
        </w:tc>
        <w:tc>
          <w:tcPr>
            <w:tcW w:w="1439" w:type="dxa"/>
            <w:tcBorders>
              <w:top w:val="nil"/>
              <w:left w:val="nil"/>
              <w:bottom w:val="nil"/>
              <w:right w:val="single" w:sz="4" w:space="0" w:color="auto"/>
            </w:tcBorders>
            <w:shd w:val="clear" w:color="auto" w:fill="auto"/>
            <w:noWrap/>
            <w:vAlign w:val="bottom"/>
            <w:hideMark/>
          </w:tcPr>
          <w:p w:rsidR="001029F5" w:rsidRPr="00DB7D64" w:rsidRDefault="001029F5" w:rsidP="001029F5">
            <w:pPr>
              <w:spacing w:after="0" w:line="240" w:lineRule="auto"/>
              <w:jc w:val="center"/>
              <w:rPr>
                <w:rFonts w:ascii="Times New Roman" w:eastAsia="Times New Roman" w:hAnsi="Times New Roman" w:cs="Times New Roman"/>
                <w:b/>
                <w:bCs/>
                <w:sz w:val="14"/>
                <w:szCs w:val="14"/>
                <w:lang w:eastAsia="ru-RU"/>
              </w:rPr>
            </w:pPr>
            <w:r w:rsidRPr="00DB7D64">
              <w:rPr>
                <w:rFonts w:ascii="Times New Roman" w:eastAsia="Times New Roman" w:hAnsi="Times New Roman" w:cs="Times New Roman"/>
                <w:b/>
                <w:bCs/>
                <w:sz w:val="14"/>
                <w:szCs w:val="14"/>
                <w:lang w:eastAsia="ru-RU"/>
              </w:rPr>
              <w:t> </w:t>
            </w:r>
          </w:p>
        </w:tc>
        <w:tc>
          <w:tcPr>
            <w:tcW w:w="816" w:type="dxa"/>
            <w:vMerge/>
            <w:tcBorders>
              <w:top w:val="nil"/>
              <w:left w:val="single" w:sz="4" w:space="0" w:color="auto"/>
              <w:bottom w:val="single" w:sz="4" w:space="0" w:color="000000"/>
              <w:right w:val="single" w:sz="4" w:space="0" w:color="auto"/>
            </w:tcBorders>
            <w:vAlign w:val="center"/>
            <w:hideMark/>
          </w:tcPr>
          <w:p w:rsidR="001029F5" w:rsidRPr="00DB7D64" w:rsidRDefault="001029F5" w:rsidP="001029F5">
            <w:pPr>
              <w:spacing w:after="0" w:line="240" w:lineRule="auto"/>
              <w:rPr>
                <w:rFonts w:ascii="Times New Roman" w:eastAsia="Times New Roman" w:hAnsi="Times New Roman" w:cs="Times New Roman"/>
                <w:b/>
                <w:bCs/>
                <w:sz w:val="14"/>
                <w:szCs w:val="14"/>
                <w:lang w:eastAsia="ru-RU"/>
              </w:rPr>
            </w:pPr>
          </w:p>
        </w:tc>
        <w:tc>
          <w:tcPr>
            <w:tcW w:w="816" w:type="dxa"/>
            <w:vMerge/>
            <w:tcBorders>
              <w:top w:val="nil"/>
              <w:left w:val="single" w:sz="4" w:space="0" w:color="auto"/>
              <w:bottom w:val="single" w:sz="4" w:space="0" w:color="000000"/>
              <w:right w:val="single" w:sz="4" w:space="0" w:color="auto"/>
            </w:tcBorders>
            <w:vAlign w:val="center"/>
            <w:hideMark/>
          </w:tcPr>
          <w:p w:rsidR="001029F5" w:rsidRPr="00DB7D64" w:rsidRDefault="001029F5" w:rsidP="001029F5">
            <w:pPr>
              <w:spacing w:after="0" w:line="240" w:lineRule="auto"/>
              <w:rPr>
                <w:rFonts w:ascii="Times New Roman" w:eastAsia="Times New Roman" w:hAnsi="Times New Roman" w:cs="Times New Roman"/>
                <w:b/>
                <w:bCs/>
                <w:sz w:val="14"/>
                <w:szCs w:val="14"/>
                <w:lang w:eastAsia="ru-RU"/>
              </w:rPr>
            </w:pPr>
          </w:p>
        </w:tc>
        <w:tc>
          <w:tcPr>
            <w:tcW w:w="1031" w:type="dxa"/>
            <w:vMerge/>
            <w:tcBorders>
              <w:top w:val="nil"/>
              <w:left w:val="single" w:sz="4" w:space="0" w:color="auto"/>
              <w:bottom w:val="single" w:sz="4" w:space="0" w:color="000000"/>
              <w:right w:val="single" w:sz="4" w:space="0" w:color="auto"/>
            </w:tcBorders>
            <w:vAlign w:val="center"/>
            <w:hideMark/>
          </w:tcPr>
          <w:p w:rsidR="001029F5" w:rsidRPr="00DB7D64" w:rsidRDefault="001029F5" w:rsidP="001029F5">
            <w:pPr>
              <w:spacing w:after="0" w:line="240" w:lineRule="auto"/>
              <w:rPr>
                <w:rFonts w:ascii="Times New Roman" w:eastAsia="Times New Roman" w:hAnsi="Times New Roman" w:cs="Times New Roman"/>
                <w:b/>
                <w:bCs/>
                <w:sz w:val="14"/>
                <w:szCs w:val="14"/>
                <w:lang w:eastAsia="ru-RU"/>
              </w:rPr>
            </w:pPr>
          </w:p>
        </w:tc>
        <w:tc>
          <w:tcPr>
            <w:tcW w:w="1445" w:type="dxa"/>
            <w:tcBorders>
              <w:top w:val="nil"/>
              <w:left w:val="nil"/>
              <w:bottom w:val="single" w:sz="4" w:space="0" w:color="auto"/>
              <w:right w:val="single" w:sz="4" w:space="0" w:color="auto"/>
            </w:tcBorders>
            <w:shd w:val="clear" w:color="auto" w:fill="auto"/>
            <w:noWrap/>
            <w:vAlign w:val="center"/>
            <w:hideMark/>
          </w:tcPr>
          <w:p w:rsidR="001029F5" w:rsidRPr="00DB7D64" w:rsidRDefault="001029F5" w:rsidP="001029F5">
            <w:pPr>
              <w:spacing w:after="0" w:line="240" w:lineRule="auto"/>
              <w:jc w:val="center"/>
              <w:rPr>
                <w:rFonts w:ascii="Times New Roman" w:eastAsia="Times New Roman" w:hAnsi="Times New Roman" w:cs="Times New Roman"/>
                <w:b/>
                <w:bCs/>
                <w:sz w:val="14"/>
                <w:szCs w:val="14"/>
                <w:lang w:eastAsia="ru-RU"/>
              </w:rPr>
            </w:pPr>
            <w:r w:rsidRPr="00DB7D64">
              <w:rPr>
                <w:rFonts w:ascii="Times New Roman" w:eastAsia="Times New Roman" w:hAnsi="Times New Roman" w:cs="Times New Roman"/>
                <w:b/>
                <w:bCs/>
                <w:sz w:val="14"/>
                <w:szCs w:val="14"/>
                <w:lang w:eastAsia="ru-RU"/>
              </w:rPr>
              <w:t>консервативный</w:t>
            </w:r>
          </w:p>
        </w:tc>
        <w:tc>
          <w:tcPr>
            <w:tcW w:w="960" w:type="dxa"/>
            <w:tcBorders>
              <w:top w:val="nil"/>
              <w:left w:val="nil"/>
              <w:bottom w:val="single" w:sz="4" w:space="0" w:color="auto"/>
              <w:right w:val="single" w:sz="4" w:space="0" w:color="auto"/>
            </w:tcBorders>
            <w:shd w:val="clear" w:color="auto" w:fill="auto"/>
            <w:noWrap/>
            <w:vAlign w:val="center"/>
            <w:hideMark/>
          </w:tcPr>
          <w:p w:rsidR="001029F5" w:rsidRPr="00DB7D64" w:rsidRDefault="001029F5" w:rsidP="001029F5">
            <w:pPr>
              <w:spacing w:after="0" w:line="240" w:lineRule="auto"/>
              <w:jc w:val="center"/>
              <w:rPr>
                <w:rFonts w:ascii="Times New Roman" w:eastAsia="Times New Roman" w:hAnsi="Times New Roman" w:cs="Times New Roman"/>
                <w:b/>
                <w:bCs/>
                <w:sz w:val="14"/>
                <w:szCs w:val="14"/>
                <w:lang w:eastAsia="ru-RU"/>
              </w:rPr>
            </w:pPr>
            <w:r w:rsidRPr="00DB7D64">
              <w:rPr>
                <w:rFonts w:ascii="Times New Roman" w:eastAsia="Times New Roman" w:hAnsi="Times New Roman" w:cs="Times New Roman"/>
                <w:b/>
                <w:bCs/>
                <w:sz w:val="14"/>
                <w:szCs w:val="14"/>
                <w:lang w:eastAsia="ru-RU"/>
              </w:rPr>
              <w:t>базовый</w:t>
            </w:r>
          </w:p>
        </w:tc>
        <w:tc>
          <w:tcPr>
            <w:tcW w:w="1445" w:type="dxa"/>
            <w:tcBorders>
              <w:top w:val="nil"/>
              <w:left w:val="nil"/>
              <w:bottom w:val="single" w:sz="4" w:space="0" w:color="auto"/>
              <w:right w:val="single" w:sz="4" w:space="0" w:color="auto"/>
            </w:tcBorders>
            <w:shd w:val="clear" w:color="auto" w:fill="auto"/>
            <w:noWrap/>
            <w:vAlign w:val="center"/>
            <w:hideMark/>
          </w:tcPr>
          <w:p w:rsidR="001029F5" w:rsidRPr="00DB7D64" w:rsidRDefault="001029F5" w:rsidP="001029F5">
            <w:pPr>
              <w:spacing w:after="0" w:line="240" w:lineRule="auto"/>
              <w:jc w:val="center"/>
              <w:rPr>
                <w:rFonts w:ascii="Times New Roman" w:eastAsia="Times New Roman" w:hAnsi="Times New Roman" w:cs="Times New Roman"/>
                <w:b/>
                <w:bCs/>
                <w:sz w:val="14"/>
                <w:szCs w:val="14"/>
                <w:lang w:eastAsia="ru-RU"/>
              </w:rPr>
            </w:pPr>
            <w:r w:rsidRPr="00DB7D64">
              <w:rPr>
                <w:rFonts w:ascii="Times New Roman" w:eastAsia="Times New Roman" w:hAnsi="Times New Roman" w:cs="Times New Roman"/>
                <w:b/>
                <w:bCs/>
                <w:sz w:val="14"/>
                <w:szCs w:val="14"/>
                <w:lang w:eastAsia="ru-RU"/>
              </w:rPr>
              <w:t>консервативный</w:t>
            </w:r>
          </w:p>
        </w:tc>
        <w:tc>
          <w:tcPr>
            <w:tcW w:w="945" w:type="dxa"/>
            <w:tcBorders>
              <w:top w:val="nil"/>
              <w:left w:val="nil"/>
              <w:bottom w:val="single" w:sz="4" w:space="0" w:color="auto"/>
              <w:right w:val="single" w:sz="4" w:space="0" w:color="auto"/>
            </w:tcBorders>
            <w:shd w:val="clear" w:color="auto" w:fill="auto"/>
            <w:noWrap/>
            <w:vAlign w:val="center"/>
            <w:hideMark/>
          </w:tcPr>
          <w:p w:rsidR="001029F5" w:rsidRPr="00DB7D64" w:rsidRDefault="001029F5" w:rsidP="001029F5">
            <w:pPr>
              <w:spacing w:after="0" w:line="240" w:lineRule="auto"/>
              <w:jc w:val="center"/>
              <w:rPr>
                <w:rFonts w:ascii="Times New Roman" w:eastAsia="Times New Roman" w:hAnsi="Times New Roman" w:cs="Times New Roman"/>
                <w:b/>
                <w:bCs/>
                <w:sz w:val="14"/>
                <w:szCs w:val="14"/>
                <w:lang w:eastAsia="ru-RU"/>
              </w:rPr>
            </w:pPr>
            <w:r w:rsidRPr="00DB7D64">
              <w:rPr>
                <w:rFonts w:ascii="Times New Roman" w:eastAsia="Times New Roman" w:hAnsi="Times New Roman" w:cs="Times New Roman"/>
                <w:b/>
                <w:bCs/>
                <w:sz w:val="14"/>
                <w:szCs w:val="14"/>
                <w:lang w:eastAsia="ru-RU"/>
              </w:rPr>
              <w:t>базовый</w:t>
            </w:r>
          </w:p>
        </w:tc>
        <w:tc>
          <w:tcPr>
            <w:tcW w:w="1338" w:type="dxa"/>
            <w:tcBorders>
              <w:top w:val="nil"/>
              <w:left w:val="nil"/>
              <w:bottom w:val="single" w:sz="4" w:space="0" w:color="auto"/>
              <w:right w:val="single" w:sz="4" w:space="0" w:color="auto"/>
            </w:tcBorders>
            <w:shd w:val="clear" w:color="auto" w:fill="auto"/>
            <w:noWrap/>
            <w:vAlign w:val="center"/>
            <w:hideMark/>
          </w:tcPr>
          <w:p w:rsidR="001029F5" w:rsidRPr="00DB7D64" w:rsidRDefault="001029F5" w:rsidP="001029F5">
            <w:pPr>
              <w:spacing w:after="0" w:line="240" w:lineRule="auto"/>
              <w:jc w:val="center"/>
              <w:rPr>
                <w:rFonts w:ascii="Times New Roman" w:eastAsia="Times New Roman" w:hAnsi="Times New Roman" w:cs="Times New Roman"/>
                <w:b/>
                <w:bCs/>
                <w:sz w:val="14"/>
                <w:szCs w:val="14"/>
                <w:lang w:eastAsia="ru-RU"/>
              </w:rPr>
            </w:pPr>
            <w:r w:rsidRPr="00DB7D64">
              <w:rPr>
                <w:rFonts w:ascii="Times New Roman" w:eastAsia="Times New Roman" w:hAnsi="Times New Roman" w:cs="Times New Roman"/>
                <w:b/>
                <w:bCs/>
                <w:sz w:val="14"/>
                <w:szCs w:val="14"/>
                <w:lang w:eastAsia="ru-RU"/>
              </w:rPr>
              <w:t>консервативный</w:t>
            </w:r>
          </w:p>
        </w:tc>
        <w:tc>
          <w:tcPr>
            <w:tcW w:w="824" w:type="dxa"/>
            <w:tcBorders>
              <w:top w:val="nil"/>
              <w:left w:val="nil"/>
              <w:bottom w:val="single" w:sz="4" w:space="0" w:color="auto"/>
              <w:right w:val="single" w:sz="4" w:space="0" w:color="auto"/>
            </w:tcBorders>
            <w:shd w:val="clear" w:color="auto" w:fill="auto"/>
            <w:noWrap/>
            <w:vAlign w:val="center"/>
            <w:hideMark/>
          </w:tcPr>
          <w:p w:rsidR="001029F5" w:rsidRPr="00DB7D64" w:rsidRDefault="001029F5" w:rsidP="001029F5">
            <w:pPr>
              <w:spacing w:after="0" w:line="240" w:lineRule="auto"/>
              <w:jc w:val="center"/>
              <w:rPr>
                <w:rFonts w:ascii="Times New Roman" w:eastAsia="Times New Roman" w:hAnsi="Times New Roman" w:cs="Times New Roman"/>
                <w:b/>
                <w:bCs/>
                <w:sz w:val="14"/>
                <w:szCs w:val="14"/>
                <w:lang w:eastAsia="ru-RU"/>
              </w:rPr>
            </w:pPr>
            <w:r w:rsidRPr="00DB7D64">
              <w:rPr>
                <w:rFonts w:ascii="Times New Roman" w:eastAsia="Times New Roman" w:hAnsi="Times New Roman" w:cs="Times New Roman"/>
                <w:b/>
                <w:bCs/>
                <w:sz w:val="14"/>
                <w:szCs w:val="14"/>
                <w:lang w:eastAsia="ru-RU"/>
              </w:rPr>
              <w:t>базовый</w:t>
            </w:r>
          </w:p>
        </w:tc>
      </w:tr>
      <w:tr w:rsidR="009F365B" w:rsidRPr="00DB7D64" w:rsidTr="00201C8C">
        <w:trPr>
          <w:trHeight w:val="240"/>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1029F5" w:rsidRPr="00DB7D64" w:rsidRDefault="001029F5" w:rsidP="001029F5">
            <w:pPr>
              <w:spacing w:after="0" w:line="240" w:lineRule="auto"/>
              <w:jc w:val="center"/>
              <w:rPr>
                <w:rFonts w:ascii="Times New Roman" w:eastAsia="Times New Roman" w:hAnsi="Times New Roman" w:cs="Times New Roman"/>
                <w:b/>
                <w:bCs/>
                <w:sz w:val="14"/>
                <w:szCs w:val="14"/>
                <w:lang w:eastAsia="ru-RU"/>
              </w:rPr>
            </w:pPr>
            <w:r w:rsidRPr="00DB7D64">
              <w:rPr>
                <w:rFonts w:ascii="Times New Roman" w:eastAsia="Times New Roman" w:hAnsi="Times New Roman" w:cs="Times New Roman"/>
                <w:b/>
                <w:bCs/>
                <w:sz w:val="14"/>
                <w:szCs w:val="14"/>
                <w:lang w:eastAsia="ru-RU"/>
              </w:rPr>
              <w:t> </w:t>
            </w:r>
          </w:p>
        </w:tc>
        <w:tc>
          <w:tcPr>
            <w:tcW w:w="3361" w:type="dxa"/>
            <w:tcBorders>
              <w:top w:val="nil"/>
              <w:left w:val="nil"/>
              <w:bottom w:val="single" w:sz="4" w:space="0" w:color="auto"/>
              <w:right w:val="single" w:sz="4" w:space="0" w:color="auto"/>
            </w:tcBorders>
            <w:shd w:val="clear" w:color="auto" w:fill="auto"/>
            <w:noWrap/>
            <w:vAlign w:val="bottom"/>
            <w:hideMark/>
          </w:tcPr>
          <w:p w:rsidR="001029F5" w:rsidRPr="00DB7D64" w:rsidRDefault="001029F5" w:rsidP="001029F5">
            <w:pPr>
              <w:spacing w:after="0" w:line="240" w:lineRule="auto"/>
              <w:jc w:val="center"/>
              <w:rPr>
                <w:rFonts w:ascii="Times New Roman" w:eastAsia="Times New Roman" w:hAnsi="Times New Roman" w:cs="Times New Roman"/>
                <w:b/>
                <w:bCs/>
                <w:sz w:val="14"/>
                <w:szCs w:val="14"/>
                <w:lang w:eastAsia="ru-RU"/>
              </w:rPr>
            </w:pPr>
            <w:r w:rsidRPr="00DB7D64">
              <w:rPr>
                <w:rFonts w:ascii="Times New Roman" w:eastAsia="Times New Roman" w:hAnsi="Times New Roman" w:cs="Times New Roman"/>
                <w:b/>
                <w:bCs/>
                <w:sz w:val="14"/>
                <w:szCs w:val="14"/>
                <w:lang w:eastAsia="ru-RU"/>
              </w:rPr>
              <w:t> </w:t>
            </w:r>
          </w:p>
        </w:tc>
        <w:tc>
          <w:tcPr>
            <w:tcW w:w="1439" w:type="dxa"/>
            <w:tcBorders>
              <w:top w:val="nil"/>
              <w:left w:val="nil"/>
              <w:bottom w:val="single" w:sz="4" w:space="0" w:color="auto"/>
              <w:right w:val="single" w:sz="4" w:space="0" w:color="auto"/>
            </w:tcBorders>
            <w:shd w:val="clear" w:color="auto" w:fill="auto"/>
            <w:noWrap/>
            <w:vAlign w:val="bottom"/>
            <w:hideMark/>
          </w:tcPr>
          <w:p w:rsidR="001029F5" w:rsidRPr="00DB7D64" w:rsidRDefault="001029F5" w:rsidP="001029F5">
            <w:pPr>
              <w:spacing w:after="0" w:line="240" w:lineRule="auto"/>
              <w:jc w:val="center"/>
              <w:rPr>
                <w:rFonts w:ascii="Times New Roman" w:eastAsia="Times New Roman" w:hAnsi="Times New Roman" w:cs="Times New Roman"/>
                <w:b/>
                <w:bCs/>
                <w:sz w:val="14"/>
                <w:szCs w:val="14"/>
                <w:lang w:eastAsia="ru-RU"/>
              </w:rPr>
            </w:pPr>
            <w:r w:rsidRPr="00DB7D64">
              <w:rPr>
                <w:rFonts w:ascii="Times New Roman" w:eastAsia="Times New Roman" w:hAnsi="Times New Roman" w:cs="Times New Roman"/>
                <w:b/>
                <w:bCs/>
                <w:sz w:val="14"/>
                <w:szCs w:val="14"/>
                <w:lang w:eastAsia="ru-RU"/>
              </w:rPr>
              <w:t> </w:t>
            </w:r>
          </w:p>
        </w:tc>
        <w:tc>
          <w:tcPr>
            <w:tcW w:w="816" w:type="dxa"/>
            <w:vMerge/>
            <w:tcBorders>
              <w:top w:val="nil"/>
              <w:left w:val="single" w:sz="4" w:space="0" w:color="auto"/>
              <w:bottom w:val="single" w:sz="4" w:space="0" w:color="000000"/>
              <w:right w:val="single" w:sz="4" w:space="0" w:color="auto"/>
            </w:tcBorders>
            <w:vAlign w:val="center"/>
            <w:hideMark/>
          </w:tcPr>
          <w:p w:rsidR="001029F5" w:rsidRPr="00DB7D64" w:rsidRDefault="001029F5" w:rsidP="001029F5">
            <w:pPr>
              <w:spacing w:after="0" w:line="240" w:lineRule="auto"/>
              <w:rPr>
                <w:rFonts w:ascii="Times New Roman" w:eastAsia="Times New Roman" w:hAnsi="Times New Roman" w:cs="Times New Roman"/>
                <w:b/>
                <w:bCs/>
                <w:sz w:val="14"/>
                <w:szCs w:val="14"/>
                <w:lang w:eastAsia="ru-RU"/>
              </w:rPr>
            </w:pPr>
          </w:p>
        </w:tc>
        <w:tc>
          <w:tcPr>
            <w:tcW w:w="816" w:type="dxa"/>
            <w:vMerge/>
            <w:tcBorders>
              <w:top w:val="nil"/>
              <w:left w:val="single" w:sz="4" w:space="0" w:color="auto"/>
              <w:bottom w:val="single" w:sz="4" w:space="0" w:color="000000"/>
              <w:right w:val="single" w:sz="4" w:space="0" w:color="auto"/>
            </w:tcBorders>
            <w:vAlign w:val="center"/>
            <w:hideMark/>
          </w:tcPr>
          <w:p w:rsidR="001029F5" w:rsidRPr="00DB7D64" w:rsidRDefault="001029F5" w:rsidP="001029F5">
            <w:pPr>
              <w:spacing w:after="0" w:line="240" w:lineRule="auto"/>
              <w:rPr>
                <w:rFonts w:ascii="Times New Roman" w:eastAsia="Times New Roman" w:hAnsi="Times New Roman" w:cs="Times New Roman"/>
                <w:b/>
                <w:bCs/>
                <w:sz w:val="14"/>
                <w:szCs w:val="14"/>
                <w:lang w:eastAsia="ru-RU"/>
              </w:rPr>
            </w:pPr>
          </w:p>
        </w:tc>
        <w:tc>
          <w:tcPr>
            <w:tcW w:w="1031" w:type="dxa"/>
            <w:vMerge/>
            <w:tcBorders>
              <w:top w:val="nil"/>
              <w:left w:val="single" w:sz="4" w:space="0" w:color="auto"/>
              <w:bottom w:val="single" w:sz="4" w:space="0" w:color="000000"/>
              <w:right w:val="single" w:sz="4" w:space="0" w:color="auto"/>
            </w:tcBorders>
            <w:vAlign w:val="center"/>
            <w:hideMark/>
          </w:tcPr>
          <w:p w:rsidR="001029F5" w:rsidRPr="00DB7D64" w:rsidRDefault="001029F5" w:rsidP="001029F5">
            <w:pPr>
              <w:spacing w:after="0" w:line="240" w:lineRule="auto"/>
              <w:rPr>
                <w:rFonts w:ascii="Times New Roman" w:eastAsia="Times New Roman" w:hAnsi="Times New Roman" w:cs="Times New Roman"/>
                <w:b/>
                <w:bCs/>
                <w:sz w:val="14"/>
                <w:szCs w:val="14"/>
                <w:lang w:eastAsia="ru-RU"/>
              </w:rPr>
            </w:pPr>
          </w:p>
        </w:tc>
        <w:tc>
          <w:tcPr>
            <w:tcW w:w="1445" w:type="dxa"/>
            <w:tcBorders>
              <w:top w:val="nil"/>
              <w:left w:val="nil"/>
              <w:bottom w:val="single" w:sz="4" w:space="0" w:color="auto"/>
              <w:right w:val="single" w:sz="4" w:space="0" w:color="auto"/>
            </w:tcBorders>
            <w:shd w:val="clear" w:color="auto" w:fill="auto"/>
            <w:noWrap/>
            <w:vAlign w:val="center"/>
            <w:hideMark/>
          </w:tcPr>
          <w:p w:rsidR="001029F5" w:rsidRPr="00DB7D64" w:rsidRDefault="001029F5" w:rsidP="001029F5">
            <w:pPr>
              <w:spacing w:after="0" w:line="240" w:lineRule="auto"/>
              <w:jc w:val="center"/>
              <w:rPr>
                <w:rFonts w:ascii="Times New Roman" w:eastAsia="Times New Roman" w:hAnsi="Times New Roman" w:cs="Times New Roman"/>
                <w:b/>
                <w:bCs/>
                <w:sz w:val="14"/>
                <w:szCs w:val="14"/>
                <w:lang w:eastAsia="ru-RU"/>
              </w:rPr>
            </w:pPr>
            <w:r w:rsidRPr="00DB7D64">
              <w:rPr>
                <w:rFonts w:ascii="Times New Roman" w:eastAsia="Times New Roman" w:hAnsi="Times New Roman" w:cs="Times New Roman"/>
                <w:b/>
                <w:bCs/>
                <w:sz w:val="14"/>
                <w:szCs w:val="14"/>
                <w:lang w:eastAsia="ru-RU"/>
              </w:rPr>
              <w:t>1 вариант</w:t>
            </w:r>
          </w:p>
        </w:tc>
        <w:tc>
          <w:tcPr>
            <w:tcW w:w="960" w:type="dxa"/>
            <w:tcBorders>
              <w:top w:val="nil"/>
              <w:left w:val="nil"/>
              <w:bottom w:val="single" w:sz="4" w:space="0" w:color="auto"/>
              <w:right w:val="single" w:sz="4" w:space="0" w:color="auto"/>
            </w:tcBorders>
            <w:shd w:val="clear" w:color="auto" w:fill="auto"/>
            <w:noWrap/>
            <w:vAlign w:val="center"/>
            <w:hideMark/>
          </w:tcPr>
          <w:p w:rsidR="001029F5" w:rsidRPr="00DB7D64" w:rsidRDefault="001029F5" w:rsidP="001029F5">
            <w:pPr>
              <w:spacing w:after="0" w:line="240" w:lineRule="auto"/>
              <w:jc w:val="center"/>
              <w:rPr>
                <w:rFonts w:ascii="Times New Roman" w:eastAsia="Times New Roman" w:hAnsi="Times New Roman" w:cs="Times New Roman"/>
                <w:b/>
                <w:bCs/>
                <w:sz w:val="14"/>
                <w:szCs w:val="14"/>
                <w:lang w:eastAsia="ru-RU"/>
              </w:rPr>
            </w:pPr>
            <w:r w:rsidRPr="00DB7D64">
              <w:rPr>
                <w:rFonts w:ascii="Times New Roman" w:eastAsia="Times New Roman" w:hAnsi="Times New Roman" w:cs="Times New Roman"/>
                <w:b/>
                <w:bCs/>
                <w:sz w:val="14"/>
                <w:szCs w:val="14"/>
                <w:lang w:eastAsia="ru-RU"/>
              </w:rPr>
              <w:t>2 вариант</w:t>
            </w:r>
          </w:p>
        </w:tc>
        <w:tc>
          <w:tcPr>
            <w:tcW w:w="1445" w:type="dxa"/>
            <w:tcBorders>
              <w:top w:val="nil"/>
              <w:left w:val="nil"/>
              <w:bottom w:val="single" w:sz="4" w:space="0" w:color="auto"/>
              <w:right w:val="single" w:sz="4" w:space="0" w:color="auto"/>
            </w:tcBorders>
            <w:shd w:val="clear" w:color="auto" w:fill="auto"/>
            <w:noWrap/>
            <w:vAlign w:val="center"/>
            <w:hideMark/>
          </w:tcPr>
          <w:p w:rsidR="001029F5" w:rsidRPr="00DB7D64" w:rsidRDefault="001029F5" w:rsidP="001029F5">
            <w:pPr>
              <w:spacing w:after="0" w:line="240" w:lineRule="auto"/>
              <w:jc w:val="center"/>
              <w:rPr>
                <w:rFonts w:ascii="Times New Roman" w:eastAsia="Times New Roman" w:hAnsi="Times New Roman" w:cs="Times New Roman"/>
                <w:b/>
                <w:bCs/>
                <w:sz w:val="14"/>
                <w:szCs w:val="14"/>
                <w:lang w:eastAsia="ru-RU"/>
              </w:rPr>
            </w:pPr>
            <w:r w:rsidRPr="00DB7D64">
              <w:rPr>
                <w:rFonts w:ascii="Times New Roman" w:eastAsia="Times New Roman" w:hAnsi="Times New Roman" w:cs="Times New Roman"/>
                <w:b/>
                <w:bCs/>
                <w:sz w:val="14"/>
                <w:szCs w:val="14"/>
                <w:lang w:eastAsia="ru-RU"/>
              </w:rPr>
              <w:t>1 вариант</w:t>
            </w:r>
          </w:p>
        </w:tc>
        <w:tc>
          <w:tcPr>
            <w:tcW w:w="945" w:type="dxa"/>
            <w:tcBorders>
              <w:top w:val="nil"/>
              <w:left w:val="nil"/>
              <w:bottom w:val="single" w:sz="4" w:space="0" w:color="auto"/>
              <w:right w:val="single" w:sz="4" w:space="0" w:color="auto"/>
            </w:tcBorders>
            <w:shd w:val="clear" w:color="auto" w:fill="auto"/>
            <w:noWrap/>
            <w:vAlign w:val="center"/>
            <w:hideMark/>
          </w:tcPr>
          <w:p w:rsidR="001029F5" w:rsidRPr="00DB7D64" w:rsidRDefault="001029F5" w:rsidP="001029F5">
            <w:pPr>
              <w:spacing w:after="0" w:line="240" w:lineRule="auto"/>
              <w:jc w:val="center"/>
              <w:rPr>
                <w:rFonts w:ascii="Times New Roman" w:eastAsia="Times New Roman" w:hAnsi="Times New Roman" w:cs="Times New Roman"/>
                <w:b/>
                <w:bCs/>
                <w:sz w:val="14"/>
                <w:szCs w:val="14"/>
                <w:lang w:eastAsia="ru-RU"/>
              </w:rPr>
            </w:pPr>
            <w:r w:rsidRPr="00DB7D64">
              <w:rPr>
                <w:rFonts w:ascii="Times New Roman" w:eastAsia="Times New Roman" w:hAnsi="Times New Roman" w:cs="Times New Roman"/>
                <w:b/>
                <w:bCs/>
                <w:sz w:val="14"/>
                <w:szCs w:val="14"/>
                <w:lang w:eastAsia="ru-RU"/>
              </w:rPr>
              <w:t>2 вариант</w:t>
            </w:r>
          </w:p>
        </w:tc>
        <w:tc>
          <w:tcPr>
            <w:tcW w:w="1338" w:type="dxa"/>
            <w:tcBorders>
              <w:top w:val="nil"/>
              <w:left w:val="nil"/>
              <w:bottom w:val="single" w:sz="4" w:space="0" w:color="auto"/>
              <w:right w:val="single" w:sz="4" w:space="0" w:color="auto"/>
            </w:tcBorders>
            <w:shd w:val="clear" w:color="auto" w:fill="auto"/>
            <w:noWrap/>
            <w:vAlign w:val="center"/>
            <w:hideMark/>
          </w:tcPr>
          <w:p w:rsidR="001029F5" w:rsidRPr="00DB7D64" w:rsidRDefault="001029F5" w:rsidP="001029F5">
            <w:pPr>
              <w:spacing w:after="0" w:line="240" w:lineRule="auto"/>
              <w:jc w:val="center"/>
              <w:rPr>
                <w:rFonts w:ascii="Times New Roman" w:eastAsia="Times New Roman" w:hAnsi="Times New Roman" w:cs="Times New Roman"/>
                <w:b/>
                <w:bCs/>
                <w:sz w:val="14"/>
                <w:szCs w:val="14"/>
                <w:lang w:eastAsia="ru-RU"/>
              </w:rPr>
            </w:pPr>
            <w:r w:rsidRPr="00DB7D64">
              <w:rPr>
                <w:rFonts w:ascii="Times New Roman" w:eastAsia="Times New Roman" w:hAnsi="Times New Roman" w:cs="Times New Roman"/>
                <w:b/>
                <w:bCs/>
                <w:sz w:val="14"/>
                <w:szCs w:val="14"/>
                <w:lang w:eastAsia="ru-RU"/>
              </w:rPr>
              <w:t>1 вариант</w:t>
            </w:r>
          </w:p>
        </w:tc>
        <w:tc>
          <w:tcPr>
            <w:tcW w:w="824" w:type="dxa"/>
            <w:tcBorders>
              <w:top w:val="nil"/>
              <w:left w:val="nil"/>
              <w:bottom w:val="single" w:sz="4" w:space="0" w:color="auto"/>
              <w:right w:val="single" w:sz="4" w:space="0" w:color="auto"/>
            </w:tcBorders>
            <w:shd w:val="clear" w:color="auto" w:fill="auto"/>
            <w:noWrap/>
            <w:vAlign w:val="center"/>
            <w:hideMark/>
          </w:tcPr>
          <w:p w:rsidR="001029F5" w:rsidRPr="00DB7D64" w:rsidRDefault="001029F5" w:rsidP="001029F5">
            <w:pPr>
              <w:spacing w:after="0" w:line="240" w:lineRule="auto"/>
              <w:jc w:val="center"/>
              <w:rPr>
                <w:rFonts w:ascii="Times New Roman" w:eastAsia="Times New Roman" w:hAnsi="Times New Roman" w:cs="Times New Roman"/>
                <w:b/>
                <w:bCs/>
                <w:sz w:val="14"/>
                <w:szCs w:val="14"/>
                <w:lang w:eastAsia="ru-RU"/>
              </w:rPr>
            </w:pPr>
            <w:r w:rsidRPr="00DB7D64">
              <w:rPr>
                <w:rFonts w:ascii="Times New Roman" w:eastAsia="Times New Roman" w:hAnsi="Times New Roman" w:cs="Times New Roman"/>
                <w:b/>
                <w:bCs/>
                <w:sz w:val="14"/>
                <w:szCs w:val="14"/>
                <w:lang w:eastAsia="ru-RU"/>
              </w:rPr>
              <w:t>2 вариант</w:t>
            </w:r>
          </w:p>
        </w:tc>
      </w:tr>
      <w:tr w:rsidR="009F365B" w:rsidRPr="00DB7D64" w:rsidTr="00201C8C">
        <w:trPr>
          <w:trHeight w:val="240"/>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1029F5" w:rsidRPr="00DB7D64" w:rsidRDefault="001029F5"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1</w:t>
            </w:r>
          </w:p>
        </w:tc>
        <w:tc>
          <w:tcPr>
            <w:tcW w:w="3361" w:type="dxa"/>
            <w:tcBorders>
              <w:top w:val="nil"/>
              <w:left w:val="nil"/>
              <w:bottom w:val="single" w:sz="4" w:space="0" w:color="auto"/>
              <w:right w:val="single" w:sz="4" w:space="0" w:color="auto"/>
            </w:tcBorders>
            <w:shd w:val="clear" w:color="auto" w:fill="auto"/>
            <w:noWrap/>
            <w:vAlign w:val="center"/>
            <w:hideMark/>
          </w:tcPr>
          <w:p w:rsidR="001029F5" w:rsidRPr="00DB7D64" w:rsidRDefault="001029F5" w:rsidP="001029F5">
            <w:pPr>
              <w:spacing w:after="0" w:line="240" w:lineRule="auto"/>
              <w:rPr>
                <w:rFonts w:ascii="Times New Roman" w:eastAsia="Times New Roman" w:hAnsi="Times New Roman" w:cs="Times New Roman"/>
                <w:b/>
                <w:bCs/>
                <w:sz w:val="14"/>
                <w:szCs w:val="14"/>
                <w:lang w:eastAsia="ru-RU"/>
              </w:rPr>
            </w:pPr>
            <w:r w:rsidRPr="00DB7D64">
              <w:rPr>
                <w:rFonts w:ascii="Times New Roman" w:eastAsia="Times New Roman" w:hAnsi="Times New Roman" w:cs="Times New Roman"/>
                <w:b/>
                <w:bCs/>
                <w:sz w:val="14"/>
                <w:szCs w:val="14"/>
                <w:lang w:eastAsia="ru-RU"/>
              </w:rPr>
              <w:t>Население</w:t>
            </w:r>
          </w:p>
        </w:tc>
        <w:tc>
          <w:tcPr>
            <w:tcW w:w="1439" w:type="dxa"/>
            <w:tcBorders>
              <w:top w:val="nil"/>
              <w:left w:val="nil"/>
              <w:bottom w:val="single" w:sz="4" w:space="0" w:color="auto"/>
              <w:right w:val="single" w:sz="4" w:space="0" w:color="auto"/>
            </w:tcBorders>
            <w:shd w:val="clear" w:color="auto" w:fill="auto"/>
            <w:noWrap/>
            <w:vAlign w:val="center"/>
            <w:hideMark/>
          </w:tcPr>
          <w:p w:rsidR="001029F5" w:rsidRPr="00DB7D64" w:rsidRDefault="001029F5"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 </w:t>
            </w:r>
          </w:p>
        </w:tc>
        <w:tc>
          <w:tcPr>
            <w:tcW w:w="816" w:type="dxa"/>
            <w:tcBorders>
              <w:top w:val="nil"/>
              <w:left w:val="nil"/>
              <w:bottom w:val="single" w:sz="4" w:space="0" w:color="auto"/>
              <w:right w:val="single" w:sz="4" w:space="0" w:color="auto"/>
            </w:tcBorders>
            <w:shd w:val="clear" w:color="auto" w:fill="auto"/>
            <w:noWrap/>
            <w:vAlign w:val="center"/>
            <w:hideMark/>
          </w:tcPr>
          <w:p w:rsidR="001029F5" w:rsidRPr="00DB7D64" w:rsidRDefault="001029F5"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 </w:t>
            </w:r>
          </w:p>
        </w:tc>
        <w:tc>
          <w:tcPr>
            <w:tcW w:w="816" w:type="dxa"/>
            <w:tcBorders>
              <w:top w:val="nil"/>
              <w:left w:val="nil"/>
              <w:bottom w:val="single" w:sz="4" w:space="0" w:color="auto"/>
              <w:right w:val="single" w:sz="4" w:space="0" w:color="auto"/>
            </w:tcBorders>
            <w:shd w:val="clear" w:color="auto" w:fill="auto"/>
            <w:noWrap/>
            <w:vAlign w:val="center"/>
            <w:hideMark/>
          </w:tcPr>
          <w:p w:rsidR="001029F5" w:rsidRPr="00DB7D64" w:rsidRDefault="001029F5"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 </w:t>
            </w:r>
          </w:p>
        </w:tc>
        <w:tc>
          <w:tcPr>
            <w:tcW w:w="1031" w:type="dxa"/>
            <w:tcBorders>
              <w:top w:val="nil"/>
              <w:left w:val="nil"/>
              <w:bottom w:val="single" w:sz="4" w:space="0" w:color="auto"/>
              <w:right w:val="single" w:sz="4" w:space="0" w:color="auto"/>
            </w:tcBorders>
            <w:shd w:val="clear" w:color="auto" w:fill="auto"/>
            <w:noWrap/>
            <w:vAlign w:val="center"/>
            <w:hideMark/>
          </w:tcPr>
          <w:p w:rsidR="001029F5" w:rsidRPr="00DB7D64" w:rsidRDefault="001029F5"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 </w:t>
            </w:r>
          </w:p>
        </w:tc>
        <w:tc>
          <w:tcPr>
            <w:tcW w:w="1445" w:type="dxa"/>
            <w:tcBorders>
              <w:top w:val="nil"/>
              <w:left w:val="nil"/>
              <w:bottom w:val="single" w:sz="4" w:space="0" w:color="auto"/>
              <w:right w:val="single" w:sz="4" w:space="0" w:color="auto"/>
            </w:tcBorders>
            <w:shd w:val="clear" w:color="auto" w:fill="auto"/>
            <w:noWrap/>
            <w:vAlign w:val="center"/>
            <w:hideMark/>
          </w:tcPr>
          <w:p w:rsidR="001029F5" w:rsidRPr="00DB7D64" w:rsidRDefault="001029F5"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1029F5" w:rsidRPr="00DB7D64" w:rsidRDefault="001029F5"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 </w:t>
            </w:r>
          </w:p>
        </w:tc>
        <w:tc>
          <w:tcPr>
            <w:tcW w:w="1445" w:type="dxa"/>
            <w:tcBorders>
              <w:top w:val="nil"/>
              <w:left w:val="nil"/>
              <w:bottom w:val="single" w:sz="4" w:space="0" w:color="auto"/>
              <w:right w:val="single" w:sz="4" w:space="0" w:color="auto"/>
            </w:tcBorders>
            <w:shd w:val="clear" w:color="auto" w:fill="auto"/>
            <w:noWrap/>
            <w:vAlign w:val="center"/>
            <w:hideMark/>
          </w:tcPr>
          <w:p w:rsidR="001029F5" w:rsidRPr="00DB7D64" w:rsidRDefault="001029F5"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 </w:t>
            </w:r>
          </w:p>
        </w:tc>
        <w:tc>
          <w:tcPr>
            <w:tcW w:w="945" w:type="dxa"/>
            <w:tcBorders>
              <w:top w:val="nil"/>
              <w:left w:val="nil"/>
              <w:bottom w:val="single" w:sz="4" w:space="0" w:color="auto"/>
              <w:right w:val="single" w:sz="4" w:space="0" w:color="auto"/>
            </w:tcBorders>
            <w:shd w:val="clear" w:color="auto" w:fill="auto"/>
            <w:noWrap/>
            <w:vAlign w:val="center"/>
            <w:hideMark/>
          </w:tcPr>
          <w:p w:rsidR="001029F5" w:rsidRPr="00DB7D64" w:rsidRDefault="001029F5"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 </w:t>
            </w:r>
          </w:p>
        </w:tc>
        <w:tc>
          <w:tcPr>
            <w:tcW w:w="1338" w:type="dxa"/>
            <w:tcBorders>
              <w:top w:val="nil"/>
              <w:left w:val="nil"/>
              <w:bottom w:val="single" w:sz="4" w:space="0" w:color="auto"/>
              <w:right w:val="single" w:sz="4" w:space="0" w:color="auto"/>
            </w:tcBorders>
            <w:shd w:val="clear" w:color="auto" w:fill="auto"/>
            <w:noWrap/>
            <w:vAlign w:val="center"/>
            <w:hideMark/>
          </w:tcPr>
          <w:p w:rsidR="001029F5" w:rsidRPr="00DB7D64" w:rsidRDefault="001029F5"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 </w:t>
            </w:r>
          </w:p>
        </w:tc>
        <w:tc>
          <w:tcPr>
            <w:tcW w:w="824" w:type="dxa"/>
            <w:tcBorders>
              <w:top w:val="nil"/>
              <w:left w:val="nil"/>
              <w:bottom w:val="single" w:sz="4" w:space="0" w:color="auto"/>
              <w:right w:val="single" w:sz="4" w:space="0" w:color="auto"/>
            </w:tcBorders>
            <w:shd w:val="clear" w:color="auto" w:fill="auto"/>
            <w:noWrap/>
            <w:vAlign w:val="center"/>
            <w:hideMark/>
          </w:tcPr>
          <w:p w:rsidR="001029F5" w:rsidRPr="00DB7D64" w:rsidRDefault="001029F5"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 </w:t>
            </w:r>
          </w:p>
        </w:tc>
      </w:tr>
      <w:tr w:rsidR="00ED6B52" w:rsidRPr="00DB7D64" w:rsidTr="005A17F7">
        <w:trPr>
          <w:trHeight w:val="527"/>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ED6B52" w:rsidRPr="00DB7D64" w:rsidRDefault="00ED6B52"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1.1</w:t>
            </w:r>
          </w:p>
        </w:tc>
        <w:tc>
          <w:tcPr>
            <w:tcW w:w="3361" w:type="dxa"/>
            <w:tcBorders>
              <w:top w:val="nil"/>
              <w:left w:val="nil"/>
              <w:bottom w:val="single" w:sz="4" w:space="0" w:color="auto"/>
              <w:right w:val="single" w:sz="4" w:space="0" w:color="auto"/>
            </w:tcBorders>
            <w:shd w:val="clear" w:color="auto" w:fill="auto"/>
            <w:noWrap/>
            <w:vAlign w:val="center"/>
            <w:hideMark/>
          </w:tcPr>
          <w:p w:rsidR="00ED6B52" w:rsidRPr="00DB7D64" w:rsidRDefault="00ED6B52" w:rsidP="001029F5">
            <w:pPr>
              <w:spacing w:after="0" w:line="240" w:lineRule="auto"/>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Численность населения (в среднегодовом исчислении)</w:t>
            </w:r>
          </w:p>
        </w:tc>
        <w:tc>
          <w:tcPr>
            <w:tcW w:w="1439" w:type="dxa"/>
            <w:tcBorders>
              <w:top w:val="nil"/>
              <w:left w:val="nil"/>
              <w:bottom w:val="single" w:sz="4" w:space="0" w:color="auto"/>
              <w:right w:val="single" w:sz="4" w:space="0" w:color="auto"/>
            </w:tcBorders>
            <w:shd w:val="clear" w:color="auto" w:fill="auto"/>
            <w:noWrap/>
            <w:vAlign w:val="center"/>
            <w:hideMark/>
          </w:tcPr>
          <w:p w:rsidR="00ED6B52" w:rsidRPr="00DB7D64" w:rsidRDefault="00ED6B52"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тыс. чел.</w:t>
            </w:r>
          </w:p>
        </w:tc>
        <w:tc>
          <w:tcPr>
            <w:tcW w:w="816" w:type="dxa"/>
            <w:tcBorders>
              <w:top w:val="nil"/>
              <w:left w:val="nil"/>
              <w:bottom w:val="single" w:sz="4" w:space="0" w:color="auto"/>
              <w:right w:val="single" w:sz="4" w:space="0" w:color="auto"/>
            </w:tcBorders>
            <w:shd w:val="clear" w:color="auto" w:fill="auto"/>
            <w:noWrap/>
            <w:vAlign w:val="center"/>
            <w:hideMark/>
          </w:tcPr>
          <w:p w:rsidR="00F85BAE" w:rsidRPr="00DB7D64" w:rsidRDefault="00F85BAE" w:rsidP="00ED6B52">
            <w:pPr>
              <w:jc w:val="center"/>
              <w:rPr>
                <w:rFonts w:ascii="Times New Roman" w:hAnsi="Times New Roman" w:cs="Times New Roman"/>
                <w:bCs/>
                <w:sz w:val="14"/>
                <w:szCs w:val="14"/>
              </w:rPr>
            </w:pPr>
          </w:p>
          <w:p w:rsidR="00ED6B52" w:rsidRPr="00DB7D64" w:rsidRDefault="00ED6B52" w:rsidP="00ED6B52">
            <w:pPr>
              <w:jc w:val="center"/>
              <w:rPr>
                <w:rFonts w:ascii="Times New Roman" w:hAnsi="Times New Roman" w:cs="Times New Roman"/>
                <w:bCs/>
                <w:sz w:val="14"/>
                <w:szCs w:val="14"/>
              </w:rPr>
            </w:pPr>
            <w:r w:rsidRPr="00DB7D64">
              <w:rPr>
                <w:rFonts w:ascii="Times New Roman" w:hAnsi="Times New Roman" w:cs="Times New Roman"/>
                <w:bCs/>
                <w:sz w:val="14"/>
                <w:szCs w:val="14"/>
              </w:rPr>
              <w:t>22,206</w:t>
            </w:r>
          </w:p>
        </w:tc>
        <w:tc>
          <w:tcPr>
            <w:tcW w:w="816" w:type="dxa"/>
            <w:tcBorders>
              <w:top w:val="nil"/>
              <w:left w:val="nil"/>
              <w:bottom w:val="single" w:sz="4" w:space="0" w:color="auto"/>
              <w:right w:val="single" w:sz="4" w:space="0" w:color="auto"/>
            </w:tcBorders>
            <w:shd w:val="clear" w:color="auto" w:fill="auto"/>
            <w:noWrap/>
            <w:vAlign w:val="center"/>
            <w:hideMark/>
          </w:tcPr>
          <w:p w:rsidR="00F85BAE" w:rsidRPr="00DB7D64" w:rsidRDefault="00F85BAE" w:rsidP="00ED6B52">
            <w:pPr>
              <w:jc w:val="center"/>
              <w:rPr>
                <w:rFonts w:ascii="Times New Roman" w:hAnsi="Times New Roman" w:cs="Times New Roman"/>
                <w:bCs/>
                <w:sz w:val="14"/>
                <w:szCs w:val="14"/>
              </w:rPr>
            </w:pPr>
          </w:p>
          <w:p w:rsidR="00ED6B52" w:rsidRPr="00DB7D64" w:rsidRDefault="00ED6B52" w:rsidP="00ED6B52">
            <w:pPr>
              <w:jc w:val="center"/>
              <w:rPr>
                <w:rFonts w:ascii="Times New Roman" w:hAnsi="Times New Roman" w:cs="Times New Roman"/>
                <w:bCs/>
                <w:sz w:val="14"/>
                <w:szCs w:val="14"/>
              </w:rPr>
            </w:pPr>
            <w:r w:rsidRPr="00DB7D64">
              <w:rPr>
                <w:rFonts w:ascii="Times New Roman" w:hAnsi="Times New Roman" w:cs="Times New Roman"/>
                <w:bCs/>
                <w:sz w:val="14"/>
                <w:szCs w:val="14"/>
              </w:rPr>
              <w:t>22,226</w:t>
            </w:r>
          </w:p>
        </w:tc>
        <w:tc>
          <w:tcPr>
            <w:tcW w:w="1031" w:type="dxa"/>
            <w:tcBorders>
              <w:top w:val="nil"/>
              <w:left w:val="nil"/>
              <w:bottom w:val="single" w:sz="4" w:space="0" w:color="auto"/>
              <w:right w:val="single" w:sz="4" w:space="0" w:color="auto"/>
            </w:tcBorders>
            <w:shd w:val="clear" w:color="auto" w:fill="auto"/>
            <w:noWrap/>
            <w:vAlign w:val="center"/>
            <w:hideMark/>
          </w:tcPr>
          <w:p w:rsidR="00F85BAE" w:rsidRPr="00DB7D64" w:rsidRDefault="00F85BAE" w:rsidP="00ED6B52">
            <w:pPr>
              <w:jc w:val="center"/>
              <w:rPr>
                <w:rFonts w:ascii="Times New Roman" w:hAnsi="Times New Roman" w:cs="Times New Roman"/>
                <w:bCs/>
                <w:sz w:val="14"/>
                <w:szCs w:val="14"/>
              </w:rPr>
            </w:pPr>
          </w:p>
          <w:p w:rsidR="00ED6B52" w:rsidRPr="00DB7D64" w:rsidRDefault="00ED6B52" w:rsidP="00ED6B52">
            <w:pPr>
              <w:jc w:val="center"/>
              <w:rPr>
                <w:rFonts w:ascii="Times New Roman" w:hAnsi="Times New Roman" w:cs="Times New Roman"/>
                <w:bCs/>
                <w:sz w:val="14"/>
                <w:szCs w:val="14"/>
              </w:rPr>
            </w:pPr>
            <w:r w:rsidRPr="00DB7D64">
              <w:rPr>
                <w:rFonts w:ascii="Times New Roman" w:hAnsi="Times New Roman" w:cs="Times New Roman"/>
                <w:bCs/>
                <w:sz w:val="14"/>
                <w:szCs w:val="14"/>
              </w:rPr>
              <w:t>22,297</w:t>
            </w:r>
          </w:p>
        </w:tc>
        <w:tc>
          <w:tcPr>
            <w:tcW w:w="1445" w:type="dxa"/>
            <w:tcBorders>
              <w:top w:val="nil"/>
              <w:left w:val="nil"/>
              <w:bottom w:val="single" w:sz="4" w:space="0" w:color="auto"/>
              <w:right w:val="single" w:sz="4" w:space="0" w:color="auto"/>
            </w:tcBorders>
            <w:shd w:val="clear" w:color="auto" w:fill="auto"/>
            <w:noWrap/>
            <w:vAlign w:val="center"/>
            <w:hideMark/>
          </w:tcPr>
          <w:p w:rsidR="00F85BAE" w:rsidRPr="00DB7D64" w:rsidRDefault="00F85BAE" w:rsidP="00ED6B52">
            <w:pPr>
              <w:jc w:val="center"/>
              <w:rPr>
                <w:rFonts w:ascii="Times New Roman" w:hAnsi="Times New Roman" w:cs="Times New Roman"/>
                <w:bCs/>
                <w:sz w:val="14"/>
                <w:szCs w:val="14"/>
              </w:rPr>
            </w:pPr>
          </w:p>
          <w:p w:rsidR="00ED6B52" w:rsidRPr="00DB7D64" w:rsidRDefault="00ED6B52" w:rsidP="00ED6B52">
            <w:pPr>
              <w:jc w:val="center"/>
              <w:rPr>
                <w:rFonts w:ascii="Times New Roman" w:hAnsi="Times New Roman" w:cs="Times New Roman"/>
                <w:bCs/>
                <w:sz w:val="14"/>
                <w:szCs w:val="14"/>
              </w:rPr>
            </w:pPr>
            <w:r w:rsidRPr="00DB7D64">
              <w:rPr>
                <w:rFonts w:ascii="Times New Roman" w:hAnsi="Times New Roman" w:cs="Times New Roman"/>
                <w:bCs/>
                <w:sz w:val="14"/>
                <w:szCs w:val="14"/>
              </w:rPr>
              <w:t>22,320</w:t>
            </w:r>
          </w:p>
        </w:tc>
        <w:tc>
          <w:tcPr>
            <w:tcW w:w="960" w:type="dxa"/>
            <w:tcBorders>
              <w:top w:val="nil"/>
              <w:left w:val="nil"/>
              <w:bottom w:val="single" w:sz="4" w:space="0" w:color="auto"/>
              <w:right w:val="single" w:sz="4" w:space="0" w:color="auto"/>
            </w:tcBorders>
            <w:shd w:val="clear" w:color="auto" w:fill="auto"/>
            <w:noWrap/>
            <w:vAlign w:val="center"/>
            <w:hideMark/>
          </w:tcPr>
          <w:p w:rsidR="00F85BAE" w:rsidRPr="00DB7D64" w:rsidRDefault="00ED6B52" w:rsidP="00ED6B52">
            <w:pPr>
              <w:jc w:val="center"/>
              <w:rPr>
                <w:rFonts w:ascii="Times New Roman" w:hAnsi="Times New Roman" w:cs="Times New Roman"/>
                <w:bCs/>
                <w:sz w:val="14"/>
                <w:szCs w:val="14"/>
              </w:rPr>
            </w:pPr>
            <w:r w:rsidRPr="00DB7D64">
              <w:rPr>
                <w:rFonts w:ascii="Times New Roman" w:hAnsi="Times New Roman" w:cs="Times New Roman"/>
                <w:bCs/>
                <w:sz w:val="14"/>
                <w:szCs w:val="14"/>
              </w:rPr>
              <w:t>2</w:t>
            </w:r>
          </w:p>
          <w:p w:rsidR="00ED6B52" w:rsidRPr="00DB7D64" w:rsidRDefault="00ED6B52" w:rsidP="00ED6B52">
            <w:pPr>
              <w:jc w:val="center"/>
              <w:rPr>
                <w:rFonts w:ascii="Times New Roman" w:hAnsi="Times New Roman" w:cs="Times New Roman"/>
                <w:bCs/>
                <w:sz w:val="14"/>
                <w:szCs w:val="14"/>
              </w:rPr>
            </w:pPr>
            <w:r w:rsidRPr="00DB7D64">
              <w:rPr>
                <w:rFonts w:ascii="Times New Roman" w:hAnsi="Times New Roman" w:cs="Times New Roman"/>
                <w:bCs/>
                <w:sz w:val="14"/>
                <w:szCs w:val="14"/>
              </w:rPr>
              <w:t>2,322</w:t>
            </w:r>
          </w:p>
        </w:tc>
        <w:tc>
          <w:tcPr>
            <w:tcW w:w="1445" w:type="dxa"/>
            <w:tcBorders>
              <w:top w:val="nil"/>
              <w:left w:val="nil"/>
              <w:bottom w:val="single" w:sz="4" w:space="0" w:color="auto"/>
              <w:right w:val="single" w:sz="4" w:space="0" w:color="auto"/>
            </w:tcBorders>
            <w:shd w:val="clear" w:color="auto" w:fill="auto"/>
            <w:noWrap/>
            <w:vAlign w:val="center"/>
            <w:hideMark/>
          </w:tcPr>
          <w:p w:rsidR="00F85BAE" w:rsidRPr="00DB7D64" w:rsidRDefault="00F85BAE" w:rsidP="00ED6B52">
            <w:pPr>
              <w:jc w:val="center"/>
              <w:rPr>
                <w:rFonts w:ascii="Times New Roman" w:hAnsi="Times New Roman" w:cs="Times New Roman"/>
                <w:bCs/>
                <w:sz w:val="14"/>
                <w:szCs w:val="14"/>
              </w:rPr>
            </w:pPr>
          </w:p>
          <w:p w:rsidR="00ED6B52" w:rsidRPr="00DB7D64" w:rsidRDefault="00ED6B52" w:rsidP="00ED6B52">
            <w:pPr>
              <w:jc w:val="center"/>
              <w:rPr>
                <w:rFonts w:ascii="Times New Roman" w:hAnsi="Times New Roman" w:cs="Times New Roman"/>
                <w:bCs/>
                <w:sz w:val="14"/>
                <w:szCs w:val="14"/>
              </w:rPr>
            </w:pPr>
            <w:r w:rsidRPr="00DB7D64">
              <w:rPr>
                <w:rFonts w:ascii="Times New Roman" w:hAnsi="Times New Roman" w:cs="Times New Roman"/>
                <w:bCs/>
                <w:sz w:val="14"/>
                <w:szCs w:val="14"/>
              </w:rPr>
              <w:t>22,352</w:t>
            </w:r>
          </w:p>
        </w:tc>
        <w:tc>
          <w:tcPr>
            <w:tcW w:w="945" w:type="dxa"/>
            <w:tcBorders>
              <w:top w:val="nil"/>
              <w:left w:val="nil"/>
              <w:bottom w:val="single" w:sz="4" w:space="0" w:color="auto"/>
              <w:right w:val="single" w:sz="4" w:space="0" w:color="auto"/>
            </w:tcBorders>
            <w:shd w:val="clear" w:color="auto" w:fill="auto"/>
            <w:noWrap/>
            <w:vAlign w:val="center"/>
            <w:hideMark/>
          </w:tcPr>
          <w:p w:rsidR="00F85BAE" w:rsidRPr="00DB7D64" w:rsidRDefault="00F85BAE" w:rsidP="00ED6B52">
            <w:pPr>
              <w:jc w:val="center"/>
              <w:rPr>
                <w:rFonts w:ascii="Times New Roman" w:hAnsi="Times New Roman" w:cs="Times New Roman"/>
                <w:bCs/>
                <w:sz w:val="14"/>
                <w:szCs w:val="14"/>
              </w:rPr>
            </w:pPr>
          </w:p>
          <w:p w:rsidR="00ED6B52" w:rsidRPr="00DB7D64" w:rsidRDefault="00ED6B52" w:rsidP="00ED6B52">
            <w:pPr>
              <w:jc w:val="center"/>
              <w:rPr>
                <w:rFonts w:ascii="Times New Roman" w:hAnsi="Times New Roman" w:cs="Times New Roman"/>
                <w:bCs/>
                <w:sz w:val="14"/>
                <w:szCs w:val="14"/>
              </w:rPr>
            </w:pPr>
            <w:r w:rsidRPr="00DB7D64">
              <w:rPr>
                <w:rFonts w:ascii="Times New Roman" w:hAnsi="Times New Roman" w:cs="Times New Roman"/>
                <w:bCs/>
                <w:sz w:val="14"/>
                <w:szCs w:val="14"/>
              </w:rPr>
              <w:t>22,359</w:t>
            </w:r>
          </w:p>
        </w:tc>
        <w:tc>
          <w:tcPr>
            <w:tcW w:w="1338" w:type="dxa"/>
            <w:tcBorders>
              <w:top w:val="nil"/>
              <w:left w:val="nil"/>
              <w:bottom w:val="single" w:sz="4" w:space="0" w:color="auto"/>
              <w:right w:val="single" w:sz="4" w:space="0" w:color="auto"/>
            </w:tcBorders>
            <w:shd w:val="clear" w:color="auto" w:fill="auto"/>
            <w:noWrap/>
            <w:vAlign w:val="center"/>
            <w:hideMark/>
          </w:tcPr>
          <w:p w:rsidR="00F85BAE" w:rsidRPr="00DB7D64" w:rsidRDefault="00F85BAE" w:rsidP="00ED6B52">
            <w:pPr>
              <w:jc w:val="center"/>
              <w:rPr>
                <w:rFonts w:ascii="Times New Roman" w:hAnsi="Times New Roman" w:cs="Times New Roman"/>
                <w:bCs/>
                <w:sz w:val="14"/>
                <w:szCs w:val="14"/>
              </w:rPr>
            </w:pPr>
          </w:p>
          <w:p w:rsidR="00ED6B52" w:rsidRPr="00DB7D64" w:rsidRDefault="00ED6B52" w:rsidP="00ED6B52">
            <w:pPr>
              <w:jc w:val="center"/>
              <w:rPr>
                <w:rFonts w:ascii="Times New Roman" w:hAnsi="Times New Roman" w:cs="Times New Roman"/>
                <w:bCs/>
                <w:sz w:val="14"/>
                <w:szCs w:val="14"/>
              </w:rPr>
            </w:pPr>
            <w:r w:rsidRPr="00DB7D64">
              <w:rPr>
                <w:rFonts w:ascii="Times New Roman" w:hAnsi="Times New Roman" w:cs="Times New Roman"/>
                <w:bCs/>
                <w:sz w:val="14"/>
                <w:szCs w:val="14"/>
              </w:rPr>
              <w:t>22,398</w:t>
            </w:r>
          </w:p>
        </w:tc>
        <w:tc>
          <w:tcPr>
            <w:tcW w:w="824" w:type="dxa"/>
            <w:tcBorders>
              <w:top w:val="nil"/>
              <w:left w:val="nil"/>
              <w:bottom w:val="single" w:sz="4" w:space="0" w:color="auto"/>
              <w:right w:val="single" w:sz="4" w:space="0" w:color="auto"/>
            </w:tcBorders>
            <w:shd w:val="clear" w:color="auto" w:fill="auto"/>
            <w:noWrap/>
            <w:vAlign w:val="center"/>
            <w:hideMark/>
          </w:tcPr>
          <w:p w:rsidR="00F85BAE" w:rsidRPr="00DB7D64" w:rsidRDefault="00F85BAE" w:rsidP="00ED6B52">
            <w:pPr>
              <w:jc w:val="center"/>
              <w:rPr>
                <w:rFonts w:ascii="Times New Roman" w:hAnsi="Times New Roman" w:cs="Times New Roman"/>
                <w:bCs/>
                <w:sz w:val="14"/>
                <w:szCs w:val="14"/>
              </w:rPr>
            </w:pPr>
          </w:p>
          <w:p w:rsidR="00ED6B52" w:rsidRPr="00DB7D64" w:rsidRDefault="00ED6B52" w:rsidP="00ED6B52">
            <w:pPr>
              <w:jc w:val="center"/>
              <w:rPr>
                <w:rFonts w:ascii="Times New Roman" w:hAnsi="Times New Roman" w:cs="Times New Roman"/>
                <w:bCs/>
                <w:sz w:val="14"/>
                <w:szCs w:val="14"/>
              </w:rPr>
            </w:pPr>
            <w:r w:rsidRPr="00DB7D64">
              <w:rPr>
                <w:rFonts w:ascii="Times New Roman" w:hAnsi="Times New Roman" w:cs="Times New Roman"/>
                <w:bCs/>
                <w:sz w:val="14"/>
                <w:szCs w:val="14"/>
              </w:rPr>
              <w:t>22,412</w:t>
            </w:r>
          </w:p>
        </w:tc>
      </w:tr>
      <w:tr w:rsidR="00ED6B52" w:rsidRPr="00DB7D64" w:rsidTr="00AD3A07">
        <w:trPr>
          <w:trHeight w:val="723"/>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ED6B52" w:rsidRPr="00DB7D64" w:rsidRDefault="00ED6B52"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1.2</w:t>
            </w:r>
          </w:p>
        </w:tc>
        <w:tc>
          <w:tcPr>
            <w:tcW w:w="3361" w:type="dxa"/>
            <w:tcBorders>
              <w:top w:val="nil"/>
              <w:left w:val="nil"/>
              <w:bottom w:val="single" w:sz="4" w:space="0" w:color="auto"/>
              <w:right w:val="single" w:sz="4" w:space="0" w:color="auto"/>
            </w:tcBorders>
            <w:shd w:val="clear" w:color="auto" w:fill="auto"/>
            <w:noWrap/>
            <w:vAlign w:val="center"/>
            <w:hideMark/>
          </w:tcPr>
          <w:p w:rsidR="00ED6B52" w:rsidRPr="00DB7D64" w:rsidRDefault="00ED6B52" w:rsidP="001029F5">
            <w:pPr>
              <w:spacing w:after="0" w:line="240" w:lineRule="auto"/>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Численность населения (на 1 января года)</w:t>
            </w:r>
          </w:p>
        </w:tc>
        <w:tc>
          <w:tcPr>
            <w:tcW w:w="1439" w:type="dxa"/>
            <w:tcBorders>
              <w:top w:val="nil"/>
              <w:left w:val="nil"/>
              <w:bottom w:val="single" w:sz="4" w:space="0" w:color="auto"/>
              <w:right w:val="single" w:sz="4" w:space="0" w:color="auto"/>
            </w:tcBorders>
            <w:shd w:val="clear" w:color="auto" w:fill="auto"/>
            <w:noWrap/>
            <w:vAlign w:val="center"/>
            <w:hideMark/>
          </w:tcPr>
          <w:p w:rsidR="00ED6B52" w:rsidRPr="00DB7D64" w:rsidRDefault="00ED6B52"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тыс. чел.</w:t>
            </w:r>
          </w:p>
        </w:tc>
        <w:tc>
          <w:tcPr>
            <w:tcW w:w="816" w:type="dxa"/>
            <w:tcBorders>
              <w:top w:val="nil"/>
              <w:left w:val="nil"/>
              <w:bottom w:val="single" w:sz="4" w:space="0" w:color="auto"/>
              <w:right w:val="single" w:sz="4" w:space="0" w:color="auto"/>
            </w:tcBorders>
            <w:shd w:val="clear" w:color="auto" w:fill="auto"/>
            <w:noWrap/>
            <w:vAlign w:val="center"/>
            <w:hideMark/>
          </w:tcPr>
          <w:p w:rsidR="00F85BAE" w:rsidRPr="00DB7D64" w:rsidRDefault="00F85BAE" w:rsidP="00ED6B52">
            <w:pPr>
              <w:jc w:val="center"/>
              <w:rPr>
                <w:rFonts w:ascii="Times New Roman" w:hAnsi="Times New Roman" w:cs="Times New Roman"/>
                <w:sz w:val="14"/>
                <w:szCs w:val="14"/>
              </w:rPr>
            </w:pPr>
          </w:p>
          <w:p w:rsidR="00ED6B52" w:rsidRPr="00DB7D64" w:rsidRDefault="00ED6B52" w:rsidP="00F85BAE">
            <w:pPr>
              <w:jc w:val="center"/>
              <w:rPr>
                <w:rFonts w:ascii="Times New Roman" w:hAnsi="Times New Roman" w:cs="Times New Roman"/>
                <w:sz w:val="14"/>
                <w:szCs w:val="14"/>
              </w:rPr>
            </w:pPr>
            <w:r w:rsidRPr="00DB7D64">
              <w:rPr>
                <w:rFonts w:ascii="Times New Roman" w:hAnsi="Times New Roman" w:cs="Times New Roman"/>
                <w:sz w:val="14"/>
                <w:szCs w:val="14"/>
              </w:rPr>
              <w:t>22</w:t>
            </w:r>
            <w:r w:rsidR="00F85BAE" w:rsidRPr="00DB7D64">
              <w:rPr>
                <w:rFonts w:ascii="Times New Roman" w:hAnsi="Times New Roman" w:cs="Times New Roman"/>
                <w:sz w:val="14"/>
                <w:szCs w:val="14"/>
              </w:rPr>
              <w:t>,</w:t>
            </w:r>
            <w:r w:rsidRPr="00DB7D64">
              <w:rPr>
                <w:rFonts w:ascii="Times New Roman" w:hAnsi="Times New Roman" w:cs="Times New Roman"/>
                <w:sz w:val="14"/>
                <w:szCs w:val="14"/>
              </w:rPr>
              <w:t>246</w:t>
            </w:r>
          </w:p>
        </w:tc>
        <w:tc>
          <w:tcPr>
            <w:tcW w:w="816" w:type="dxa"/>
            <w:tcBorders>
              <w:top w:val="nil"/>
              <w:left w:val="nil"/>
              <w:bottom w:val="single" w:sz="4" w:space="0" w:color="auto"/>
              <w:right w:val="single" w:sz="4" w:space="0" w:color="auto"/>
            </w:tcBorders>
            <w:shd w:val="clear" w:color="auto" w:fill="auto"/>
            <w:noWrap/>
            <w:vAlign w:val="center"/>
            <w:hideMark/>
          </w:tcPr>
          <w:p w:rsidR="00F85BAE" w:rsidRPr="00DB7D64" w:rsidRDefault="00F85BAE" w:rsidP="00ED6B52">
            <w:pPr>
              <w:jc w:val="center"/>
              <w:rPr>
                <w:rFonts w:ascii="Times New Roman" w:hAnsi="Times New Roman" w:cs="Times New Roman"/>
                <w:sz w:val="14"/>
                <w:szCs w:val="14"/>
              </w:rPr>
            </w:pPr>
          </w:p>
          <w:p w:rsidR="00ED6B52" w:rsidRPr="00DB7D64" w:rsidRDefault="00ED6B52" w:rsidP="00F85BAE">
            <w:pPr>
              <w:jc w:val="center"/>
              <w:rPr>
                <w:rFonts w:ascii="Times New Roman" w:hAnsi="Times New Roman" w:cs="Times New Roman"/>
                <w:sz w:val="14"/>
                <w:szCs w:val="14"/>
              </w:rPr>
            </w:pPr>
            <w:r w:rsidRPr="00DB7D64">
              <w:rPr>
                <w:rFonts w:ascii="Times New Roman" w:hAnsi="Times New Roman" w:cs="Times New Roman"/>
                <w:sz w:val="14"/>
                <w:szCs w:val="14"/>
              </w:rPr>
              <w:t>22</w:t>
            </w:r>
            <w:r w:rsidR="00F85BAE" w:rsidRPr="00DB7D64">
              <w:rPr>
                <w:rFonts w:ascii="Times New Roman" w:hAnsi="Times New Roman" w:cs="Times New Roman"/>
                <w:sz w:val="14"/>
                <w:szCs w:val="14"/>
              </w:rPr>
              <w:t>,</w:t>
            </w:r>
            <w:r w:rsidRPr="00DB7D64">
              <w:rPr>
                <w:rFonts w:ascii="Times New Roman" w:hAnsi="Times New Roman" w:cs="Times New Roman"/>
                <w:sz w:val="14"/>
                <w:szCs w:val="14"/>
              </w:rPr>
              <w:t>166</w:t>
            </w:r>
          </w:p>
        </w:tc>
        <w:tc>
          <w:tcPr>
            <w:tcW w:w="1031" w:type="dxa"/>
            <w:tcBorders>
              <w:top w:val="nil"/>
              <w:left w:val="nil"/>
              <w:bottom w:val="single" w:sz="4" w:space="0" w:color="auto"/>
              <w:right w:val="single" w:sz="4" w:space="0" w:color="auto"/>
            </w:tcBorders>
            <w:shd w:val="clear" w:color="auto" w:fill="auto"/>
            <w:noWrap/>
            <w:vAlign w:val="center"/>
            <w:hideMark/>
          </w:tcPr>
          <w:p w:rsidR="00F85BAE" w:rsidRPr="00DB7D64" w:rsidRDefault="00F85BAE" w:rsidP="00ED6B52">
            <w:pPr>
              <w:jc w:val="center"/>
              <w:rPr>
                <w:rFonts w:ascii="Times New Roman" w:hAnsi="Times New Roman" w:cs="Times New Roman"/>
                <w:sz w:val="14"/>
                <w:szCs w:val="14"/>
              </w:rPr>
            </w:pPr>
          </w:p>
          <w:p w:rsidR="00ED6B52" w:rsidRPr="00DB7D64" w:rsidRDefault="00ED6B52" w:rsidP="00F85BAE">
            <w:pPr>
              <w:jc w:val="center"/>
              <w:rPr>
                <w:rFonts w:ascii="Times New Roman" w:hAnsi="Times New Roman" w:cs="Times New Roman"/>
                <w:sz w:val="14"/>
                <w:szCs w:val="14"/>
              </w:rPr>
            </w:pPr>
            <w:r w:rsidRPr="00DB7D64">
              <w:rPr>
                <w:rFonts w:ascii="Times New Roman" w:hAnsi="Times New Roman" w:cs="Times New Roman"/>
                <w:sz w:val="14"/>
                <w:szCs w:val="14"/>
              </w:rPr>
              <w:t>22</w:t>
            </w:r>
            <w:r w:rsidR="00F85BAE" w:rsidRPr="00DB7D64">
              <w:rPr>
                <w:rFonts w:ascii="Times New Roman" w:hAnsi="Times New Roman" w:cs="Times New Roman"/>
                <w:sz w:val="14"/>
                <w:szCs w:val="14"/>
              </w:rPr>
              <w:t>,</w:t>
            </w:r>
            <w:r w:rsidRPr="00DB7D64">
              <w:rPr>
                <w:rFonts w:ascii="Times New Roman" w:hAnsi="Times New Roman" w:cs="Times New Roman"/>
                <w:sz w:val="14"/>
                <w:szCs w:val="14"/>
              </w:rPr>
              <w:t>286</w:t>
            </w:r>
          </w:p>
        </w:tc>
        <w:tc>
          <w:tcPr>
            <w:tcW w:w="1445" w:type="dxa"/>
            <w:tcBorders>
              <w:top w:val="nil"/>
              <w:left w:val="nil"/>
              <w:bottom w:val="single" w:sz="4" w:space="0" w:color="auto"/>
              <w:right w:val="single" w:sz="4" w:space="0" w:color="auto"/>
            </w:tcBorders>
            <w:shd w:val="clear" w:color="auto" w:fill="auto"/>
            <w:noWrap/>
            <w:vAlign w:val="center"/>
            <w:hideMark/>
          </w:tcPr>
          <w:p w:rsidR="00F85BAE" w:rsidRPr="00DB7D64" w:rsidRDefault="00F85BAE" w:rsidP="00ED6B52">
            <w:pPr>
              <w:jc w:val="center"/>
              <w:rPr>
                <w:rFonts w:ascii="Times New Roman" w:hAnsi="Times New Roman" w:cs="Times New Roman"/>
                <w:sz w:val="14"/>
                <w:szCs w:val="14"/>
              </w:rPr>
            </w:pPr>
          </w:p>
          <w:p w:rsidR="00ED6B52" w:rsidRPr="00DB7D64" w:rsidRDefault="00ED6B52" w:rsidP="00F85BAE">
            <w:pPr>
              <w:jc w:val="center"/>
              <w:rPr>
                <w:rFonts w:ascii="Times New Roman" w:hAnsi="Times New Roman" w:cs="Times New Roman"/>
                <w:sz w:val="14"/>
                <w:szCs w:val="14"/>
              </w:rPr>
            </w:pPr>
            <w:r w:rsidRPr="00DB7D64">
              <w:rPr>
                <w:rFonts w:ascii="Times New Roman" w:hAnsi="Times New Roman" w:cs="Times New Roman"/>
                <w:sz w:val="14"/>
                <w:szCs w:val="14"/>
              </w:rPr>
              <w:t>22</w:t>
            </w:r>
            <w:r w:rsidR="00F85BAE" w:rsidRPr="00DB7D64">
              <w:rPr>
                <w:rFonts w:ascii="Times New Roman" w:hAnsi="Times New Roman" w:cs="Times New Roman"/>
                <w:sz w:val="14"/>
                <w:szCs w:val="14"/>
              </w:rPr>
              <w:t>,</w:t>
            </w:r>
            <w:r w:rsidRPr="00DB7D64">
              <w:rPr>
                <w:rFonts w:ascii="Times New Roman" w:hAnsi="Times New Roman" w:cs="Times New Roman"/>
                <w:sz w:val="14"/>
                <w:szCs w:val="14"/>
              </w:rPr>
              <w:t>307</w:t>
            </w:r>
          </w:p>
        </w:tc>
        <w:tc>
          <w:tcPr>
            <w:tcW w:w="960" w:type="dxa"/>
            <w:tcBorders>
              <w:top w:val="nil"/>
              <w:left w:val="nil"/>
              <w:bottom w:val="single" w:sz="4" w:space="0" w:color="auto"/>
              <w:right w:val="single" w:sz="4" w:space="0" w:color="auto"/>
            </w:tcBorders>
            <w:shd w:val="clear" w:color="auto" w:fill="auto"/>
            <w:noWrap/>
            <w:vAlign w:val="center"/>
            <w:hideMark/>
          </w:tcPr>
          <w:p w:rsidR="00F85BAE" w:rsidRPr="00DB7D64" w:rsidRDefault="00F85BAE" w:rsidP="00ED6B52">
            <w:pPr>
              <w:jc w:val="center"/>
              <w:rPr>
                <w:rFonts w:ascii="Times New Roman" w:hAnsi="Times New Roman" w:cs="Times New Roman"/>
                <w:sz w:val="14"/>
                <w:szCs w:val="14"/>
              </w:rPr>
            </w:pPr>
          </w:p>
          <w:p w:rsidR="00ED6B52" w:rsidRPr="00DB7D64" w:rsidRDefault="00ED6B52" w:rsidP="00F85BAE">
            <w:pPr>
              <w:jc w:val="center"/>
              <w:rPr>
                <w:rFonts w:ascii="Times New Roman" w:hAnsi="Times New Roman" w:cs="Times New Roman"/>
                <w:sz w:val="14"/>
                <w:szCs w:val="14"/>
              </w:rPr>
            </w:pPr>
            <w:r w:rsidRPr="00DB7D64">
              <w:rPr>
                <w:rFonts w:ascii="Times New Roman" w:hAnsi="Times New Roman" w:cs="Times New Roman"/>
                <w:sz w:val="14"/>
                <w:szCs w:val="14"/>
              </w:rPr>
              <w:t>22</w:t>
            </w:r>
            <w:r w:rsidR="00F85BAE" w:rsidRPr="00DB7D64">
              <w:rPr>
                <w:rFonts w:ascii="Times New Roman" w:hAnsi="Times New Roman" w:cs="Times New Roman"/>
                <w:sz w:val="14"/>
                <w:szCs w:val="14"/>
              </w:rPr>
              <w:t>,</w:t>
            </w:r>
            <w:r w:rsidRPr="00DB7D64">
              <w:rPr>
                <w:rFonts w:ascii="Times New Roman" w:hAnsi="Times New Roman" w:cs="Times New Roman"/>
                <w:sz w:val="14"/>
                <w:szCs w:val="14"/>
              </w:rPr>
              <w:t>307</w:t>
            </w:r>
          </w:p>
        </w:tc>
        <w:tc>
          <w:tcPr>
            <w:tcW w:w="1445" w:type="dxa"/>
            <w:tcBorders>
              <w:top w:val="nil"/>
              <w:left w:val="nil"/>
              <w:bottom w:val="single" w:sz="4" w:space="0" w:color="auto"/>
              <w:right w:val="single" w:sz="4" w:space="0" w:color="auto"/>
            </w:tcBorders>
            <w:shd w:val="clear" w:color="auto" w:fill="auto"/>
            <w:noWrap/>
            <w:vAlign w:val="center"/>
            <w:hideMark/>
          </w:tcPr>
          <w:p w:rsidR="00F85BAE" w:rsidRPr="00DB7D64" w:rsidRDefault="00F85BAE" w:rsidP="00ED6B52">
            <w:pPr>
              <w:jc w:val="center"/>
              <w:rPr>
                <w:rFonts w:ascii="Times New Roman" w:hAnsi="Times New Roman" w:cs="Times New Roman"/>
                <w:sz w:val="14"/>
                <w:szCs w:val="14"/>
              </w:rPr>
            </w:pPr>
          </w:p>
          <w:p w:rsidR="00ED6B52" w:rsidRPr="00DB7D64" w:rsidRDefault="00ED6B52" w:rsidP="00F85BAE">
            <w:pPr>
              <w:jc w:val="center"/>
              <w:rPr>
                <w:rFonts w:ascii="Times New Roman" w:hAnsi="Times New Roman" w:cs="Times New Roman"/>
                <w:sz w:val="14"/>
                <w:szCs w:val="14"/>
              </w:rPr>
            </w:pPr>
            <w:r w:rsidRPr="00DB7D64">
              <w:rPr>
                <w:rFonts w:ascii="Times New Roman" w:hAnsi="Times New Roman" w:cs="Times New Roman"/>
                <w:sz w:val="14"/>
                <w:szCs w:val="14"/>
              </w:rPr>
              <w:t>22</w:t>
            </w:r>
            <w:r w:rsidR="00F85BAE" w:rsidRPr="00DB7D64">
              <w:rPr>
                <w:rFonts w:ascii="Times New Roman" w:hAnsi="Times New Roman" w:cs="Times New Roman"/>
                <w:sz w:val="14"/>
                <w:szCs w:val="14"/>
              </w:rPr>
              <w:t>,</w:t>
            </w:r>
            <w:r w:rsidRPr="00DB7D64">
              <w:rPr>
                <w:rFonts w:ascii="Times New Roman" w:hAnsi="Times New Roman" w:cs="Times New Roman"/>
                <w:sz w:val="14"/>
                <w:szCs w:val="14"/>
              </w:rPr>
              <w:t>333</w:t>
            </w:r>
          </w:p>
        </w:tc>
        <w:tc>
          <w:tcPr>
            <w:tcW w:w="945" w:type="dxa"/>
            <w:tcBorders>
              <w:top w:val="nil"/>
              <w:left w:val="nil"/>
              <w:bottom w:val="single" w:sz="4" w:space="0" w:color="auto"/>
              <w:right w:val="single" w:sz="4" w:space="0" w:color="auto"/>
            </w:tcBorders>
            <w:shd w:val="clear" w:color="auto" w:fill="auto"/>
            <w:noWrap/>
            <w:vAlign w:val="center"/>
            <w:hideMark/>
          </w:tcPr>
          <w:p w:rsidR="00F85BAE" w:rsidRPr="00DB7D64" w:rsidRDefault="00F85BAE" w:rsidP="00ED6B52">
            <w:pPr>
              <w:jc w:val="center"/>
              <w:rPr>
                <w:rFonts w:ascii="Times New Roman" w:hAnsi="Times New Roman" w:cs="Times New Roman"/>
                <w:sz w:val="14"/>
                <w:szCs w:val="14"/>
              </w:rPr>
            </w:pPr>
          </w:p>
          <w:p w:rsidR="00ED6B52" w:rsidRPr="00DB7D64" w:rsidRDefault="00ED6B52" w:rsidP="00F85BAE">
            <w:pPr>
              <w:jc w:val="center"/>
              <w:rPr>
                <w:rFonts w:ascii="Times New Roman" w:hAnsi="Times New Roman" w:cs="Times New Roman"/>
                <w:sz w:val="14"/>
                <w:szCs w:val="14"/>
              </w:rPr>
            </w:pPr>
            <w:r w:rsidRPr="00DB7D64">
              <w:rPr>
                <w:rFonts w:ascii="Times New Roman" w:hAnsi="Times New Roman" w:cs="Times New Roman"/>
                <w:sz w:val="14"/>
                <w:szCs w:val="14"/>
              </w:rPr>
              <w:t>22</w:t>
            </w:r>
            <w:r w:rsidR="00F85BAE" w:rsidRPr="00DB7D64">
              <w:rPr>
                <w:rFonts w:ascii="Times New Roman" w:hAnsi="Times New Roman" w:cs="Times New Roman"/>
                <w:sz w:val="14"/>
                <w:szCs w:val="14"/>
              </w:rPr>
              <w:t>,</w:t>
            </w:r>
            <w:r w:rsidRPr="00DB7D64">
              <w:rPr>
                <w:rFonts w:ascii="Times New Roman" w:hAnsi="Times New Roman" w:cs="Times New Roman"/>
                <w:sz w:val="14"/>
                <w:szCs w:val="14"/>
              </w:rPr>
              <w:t>337</w:t>
            </w:r>
          </w:p>
        </w:tc>
        <w:tc>
          <w:tcPr>
            <w:tcW w:w="1338" w:type="dxa"/>
            <w:tcBorders>
              <w:top w:val="nil"/>
              <w:left w:val="nil"/>
              <w:bottom w:val="single" w:sz="4" w:space="0" w:color="auto"/>
              <w:right w:val="single" w:sz="4" w:space="0" w:color="auto"/>
            </w:tcBorders>
            <w:shd w:val="clear" w:color="auto" w:fill="auto"/>
            <w:noWrap/>
            <w:vAlign w:val="center"/>
            <w:hideMark/>
          </w:tcPr>
          <w:p w:rsidR="00F85BAE" w:rsidRPr="00DB7D64" w:rsidRDefault="00F85BAE" w:rsidP="00ED6B52">
            <w:pPr>
              <w:jc w:val="center"/>
              <w:rPr>
                <w:rFonts w:ascii="Times New Roman" w:hAnsi="Times New Roman" w:cs="Times New Roman"/>
                <w:sz w:val="14"/>
                <w:szCs w:val="14"/>
              </w:rPr>
            </w:pPr>
          </w:p>
          <w:p w:rsidR="00ED6B52" w:rsidRPr="00DB7D64" w:rsidRDefault="00ED6B52" w:rsidP="00F85BAE">
            <w:pPr>
              <w:jc w:val="center"/>
              <w:rPr>
                <w:rFonts w:ascii="Times New Roman" w:hAnsi="Times New Roman" w:cs="Times New Roman"/>
                <w:sz w:val="14"/>
                <w:szCs w:val="14"/>
              </w:rPr>
            </w:pPr>
            <w:r w:rsidRPr="00DB7D64">
              <w:rPr>
                <w:rFonts w:ascii="Times New Roman" w:hAnsi="Times New Roman" w:cs="Times New Roman"/>
                <w:sz w:val="14"/>
                <w:szCs w:val="14"/>
              </w:rPr>
              <w:t>22</w:t>
            </w:r>
            <w:r w:rsidR="00F85BAE" w:rsidRPr="00DB7D64">
              <w:rPr>
                <w:rFonts w:ascii="Times New Roman" w:hAnsi="Times New Roman" w:cs="Times New Roman"/>
                <w:sz w:val="14"/>
                <w:szCs w:val="14"/>
              </w:rPr>
              <w:t>,</w:t>
            </w:r>
            <w:r w:rsidRPr="00DB7D64">
              <w:rPr>
                <w:rFonts w:ascii="Times New Roman" w:hAnsi="Times New Roman" w:cs="Times New Roman"/>
                <w:sz w:val="14"/>
                <w:szCs w:val="14"/>
              </w:rPr>
              <w:t>371</w:t>
            </w:r>
          </w:p>
        </w:tc>
        <w:tc>
          <w:tcPr>
            <w:tcW w:w="824" w:type="dxa"/>
            <w:tcBorders>
              <w:top w:val="nil"/>
              <w:left w:val="nil"/>
              <w:bottom w:val="single" w:sz="4" w:space="0" w:color="auto"/>
              <w:right w:val="single" w:sz="4" w:space="0" w:color="auto"/>
            </w:tcBorders>
            <w:shd w:val="clear" w:color="auto" w:fill="auto"/>
            <w:noWrap/>
            <w:vAlign w:val="center"/>
            <w:hideMark/>
          </w:tcPr>
          <w:p w:rsidR="00F85BAE" w:rsidRPr="00DB7D64" w:rsidRDefault="00F85BAE" w:rsidP="00ED6B52">
            <w:pPr>
              <w:jc w:val="center"/>
              <w:rPr>
                <w:rFonts w:ascii="Times New Roman" w:hAnsi="Times New Roman" w:cs="Times New Roman"/>
                <w:sz w:val="14"/>
                <w:szCs w:val="14"/>
              </w:rPr>
            </w:pPr>
          </w:p>
          <w:p w:rsidR="00ED6B52" w:rsidRPr="00DB7D64" w:rsidRDefault="00ED6B52" w:rsidP="00F85BAE">
            <w:pPr>
              <w:jc w:val="center"/>
              <w:rPr>
                <w:rFonts w:ascii="Times New Roman" w:hAnsi="Times New Roman" w:cs="Times New Roman"/>
                <w:sz w:val="14"/>
                <w:szCs w:val="14"/>
              </w:rPr>
            </w:pPr>
            <w:r w:rsidRPr="00DB7D64">
              <w:rPr>
                <w:rFonts w:ascii="Times New Roman" w:hAnsi="Times New Roman" w:cs="Times New Roman"/>
                <w:sz w:val="14"/>
                <w:szCs w:val="14"/>
              </w:rPr>
              <w:t>22</w:t>
            </w:r>
            <w:r w:rsidR="00F85BAE" w:rsidRPr="00DB7D64">
              <w:rPr>
                <w:rFonts w:ascii="Times New Roman" w:hAnsi="Times New Roman" w:cs="Times New Roman"/>
                <w:sz w:val="14"/>
                <w:szCs w:val="14"/>
              </w:rPr>
              <w:t>,</w:t>
            </w:r>
            <w:r w:rsidRPr="00DB7D64">
              <w:rPr>
                <w:rFonts w:ascii="Times New Roman" w:hAnsi="Times New Roman" w:cs="Times New Roman"/>
                <w:sz w:val="14"/>
                <w:szCs w:val="14"/>
              </w:rPr>
              <w:t>381</w:t>
            </w:r>
          </w:p>
        </w:tc>
      </w:tr>
      <w:tr w:rsidR="00593207" w:rsidRPr="00DB7D64" w:rsidTr="004C3F5C">
        <w:trPr>
          <w:trHeight w:val="420"/>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593207" w:rsidRPr="00DB7D64" w:rsidRDefault="00593207"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1.3</w:t>
            </w:r>
          </w:p>
        </w:tc>
        <w:tc>
          <w:tcPr>
            <w:tcW w:w="3361" w:type="dxa"/>
            <w:tcBorders>
              <w:top w:val="nil"/>
              <w:left w:val="nil"/>
              <w:bottom w:val="single" w:sz="4" w:space="0" w:color="auto"/>
              <w:right w:val="single" w:sz="4" w:space="0" w:color="auto"/>
            </w:tcBorders>
            <w:shd w:val="clear" w:color="auto" w:fill="auto"/>
            <w:vAlign w:val="center"/>
            <w:hideMark/>
          </w:tcPr>
          <w:p w:rsidR="00593207" w:rsidRPr="00DB7D64" w:rsidRDefault="00593207" w:rsidP="001029F5">
            <w:pPr>
              <w:spacing w:after="0" w:line="240" w:lineRule="auto"/>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Численность населения трудоспособного возраста</w:t>
            </w:r>
            <w:r w:rsidRPr="00DB7D64">
              <w:rPr>
                <w:rFonts w:ascii="Times New Roman" w:eastAsia="Times New Roman" w:hAnsi="Times New Roman" w:cs="Times New Roman"/>
                <w:sz w:val="14"/>
                <w:szCs w:val="14"/>
                <w:lang w:eastAsia="ru-RU"/>
              </w:rPr>
              <w:br/>
              <w:t>(на 1 января года)</w:t>
            </w:r>
          </w:p>
        </w:tc>
        <w:tc>
          <w:tcPr>
            <w:tcW w:w="1439" w:type="dxa"/>
            <w:tcBorders>
              <w:top w:val="nil"/>
              <w:left w:val="nil"/>
              <w:bottom w:val="single" w:sz="4" w:space="0" w:color="auto"/>
              <w:right w:val="single" w:sz="4" w:space="0" w:color="auto"/>
            </w:tcBorders>
            <w:shd w:val="clear" w:color="auto" w:fill="auto"/>
            <w:noWrap/>
            <w:vAlign w:val="center"/>
            <w:hideMark/>
          </w:tcPr>
          <w:p w:rsidR="00593207" w:rsidRPr="00DB7D64" w:rsidRDefault="00593207"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тыс. чел.</w:t>
            </w:r>
          </w:p>
        </w:tc>
        <w:tc>
          <w:tcPr>
            <w:tcW w:w="816" w:type="dxa"/>
            <w:tcBorders>
              <w:top w:val="nil"/>
              <w:left w:val="nil"/>
              <w:bottom w:val="single" w:sz="4" w:space="0" w:color="auto"/>
              <w:right w:val="single" w:sz="4" w:space="0" w:color="auto"/>
            </w:tcBorders>
            <w:shd w:val="clear" w:color="auto" w:fill="auto"/>
            <w:noWrap/>
            <w:vAlign w:val="bottom"/>
            <w:hideMark/>
          </w:tcPr>
          <w:p w:rsidR="00593207" w:rsidRPr="00DB7D64" w:rsidRDefault="00593207" w:rsidP="00970D25">
            <w:pPr>
              <w:jc w:val="center"/>
              <w:rPr>
                <w:rFonts w:ascii="Times New Roman" w:hAnsi="Times New Roman" w:cs="Times New Roman"/>
                <w:sz w:val="14"/>
                <w:szCs w:val="14"/>
              </w:rPr>
            </w:pPr>
            <w:r w:rsidRPr="00DB7D64">
              <w:rPr>
                <w:rFonts w:ascii="Times New Roman" w:hAnsi="Times New Roman" w:cs="Times New Roman"/>
                <w:sz w:val="14"/>
                <w:szCs w:val="14"/>
              </w:rPr>
              <w:t>12,072</w:t>
            </w:r>
          </w:p>
        </w:tc>
        <w:tc>
          <w:tcPr>
            <w:tcW w:w="816" w:type="dxa"/>
            <w:tcBorders>
              <w:top w:val="nil"/>
              <w:left w:val="nil"/>
              <w:bottom w:val="single" w:sz="4" w:space="0" w:color="auto"/>
              <w:right w:val="single" w:sz="4" w:space="0" w:color="auto"/>
            </w:tcBorders>
            <w:shd w:val="clear" w:color="auto" w:fill="auto"/>
            <w:noWrap/>
            <w:vAlign w:val="bottom"/>
            <w:hideMark/>
          </w:tcPr>
          <w:p w:rsidR="00593207" w:rsidRPr="00DB7D64" w:rsidRDefault="00593207" w:rsidP="00970D25">
            <w:pPr>
              <w:jc w:val="center"/>
              <w:rPr>
                <w:rFonts w:ascii="Times New Roman" w:hAnsi="Times New Roman" w:cs="Times New Roman"/>
                <w:sz w:val="14"/>
                <w:szCs w:val="14"/>
              </w:rPr>
            </w:pPr>
            <w:r w:rsidRPr="00DB7D64">
              <w:rPr>
                <w:rFonts w:ascii="Times New Roman" w:hAnsi="Times New Roman" w:cs="Times New Roman"/>
                <w:sz w:val="14"/>
                <w:szCs w:val="14"/>
              </w:rPr>
              <w:t>12,230</w:t>
            </w:r>
          </w:p>
        </w:tc>
        <w:tc>
          <w:tcPr>
            <w:tcW w:w="1031" w:type="dxa"/>
            <w:tcBorders>
              <w:top w:val="nil"/>
              <w:left w:val="nil"/>
              <w:bottom w:val="single" w:sz="4" w:space="0" w:color="auto"/>
              <w:right w:val="single" w:sz="4" w:space="0" w:color="auto"/>
            </w:tcBorders>
            <w:shd w:val="clear" w:color="auto" w:fill="auto"/>
            <w:noWrap/>
            <w:vAlign w:val="bottom"/>
            <w:hideMark/>
          </w:tcPr>
          <w:p w:rsidR="00593207" w:rsidRPr="00DB7D64" w:rsidRDefault="00593207" w:rsidP="00970D25">
            <w:pPr>
              <w:jc w:val="center"/>
              <w:rPr>
                <w:rFonts w:ascii="Times New Roman" w:hAnsi="Times New Roman" w:cs="Times New Roman"/>
                <w:sz w:val="14"/>
                <w:szCs w:val="14"/>
              </w:rPr>
            </w:pPr>
            <w:r w:rsidRPr="00DB7D64">
              <w:rPr>
                <w:rFonts w:ascii="Times New Roman" w:hAnsi="Times New Roman" w:cs="Times New Roman"/>
                <w:sz w:val="14"/>
                <w:szCs w:val="14"/>
              </w:rPr>
              <w:t>12,304</w:t>
            </w:r>
          </w:p>
        </w:tc>
        <w:tc>
          <w:tcPr>
            <w:tcW w:w="1445" w:type="dxa"/>
            <w:tcBorders>
              <w:top w:val="nil"/>
              <w:left w:val="nil"/>
              <w:bottom w:val="single" w:sz="4" w:space="0" w:color="auto"/>
              <w:right w:val="single" w:sz="4" w:space="0" w:color="auto"/>
            </w:tcBorders>
            <w:shd w:val="clear" w:color="auto" w:fill="auto"/>
            <w:noWrap/>
            <w:vAlign w:val="bottom"/>
            <w:hideMark/>
          </w:tcPr>
          <w:p w:rsidR="00593207" w:rsidRPr="00DB7D64" w:rsidRDefault="00593207" w:rsidP="00970D25">
            <w:pPr>
              <w:jc w:val="center"/>
              <w:rPr>
                <w:rFonts w:ascii="Times New Roman" w:hAnsi="Times New Roman" w:cs="Times New Roman"/>
                <w:sz w:val="14"/>
                <w:szCs w:val="14"/>
              </w:rPr>
            </w:pPr>
            <w:r w:rsidRPr="00DB7D64">
              <w:rPr>
                <w:rFonts w:ascii="Times New Roman" w:hAnsi="Times New Roman" w:cs="Times New Roman"/>
                <w:sz w:val="14"/>
                <w:szCs w:val="14"/>
              </w:rPr>
              <w:t>12,352</w:t>
            </w:r>
          </w:p>
        </w:tc>
        <w:tc>
          <w:tcPr>
            <w:tcW w:w="960" w:type="dxa"/>
            <w:tcBorders>
              <w:top w:val="nil"/>
              <w:left w:val="nil"/>
              <w:bottom w:val="single" w:sz="4" w:space="0" w:color="auto"/>
              <w:right w:val="single" w:sz="4" w:space="0" w:color="auto"/>
            </w:tcBorders>
            <w:shd w:val="clear" w:color="auto" w:fill="auto"/>
            <w:noWrap/>
            <w:vAlign w:val="bottom"/>
            <w:hideMark/>
          </w:tcPr>
          <w:p w:rsidR="00593207" w:rsidRPr="00DB7D64" w:rsidRDefault="00593207" w:rsidP="00970D25">
            <w:pPr>
              <w:jc w:val="center"/>
              <w:rPr>
                <w:rFonts w:ascii="Times New Roman" w:hAnsi="Times New Roman" w:cs="Times New Roman"/>
                <w:sz w:val="14"/>
                <w:szCs w:val="14"/>
              </w:rPr>
            </w:pPr>
            <w:r w:rsidRPr="00DB7D64">
              <w:rPr>
                <w:rFonts w:ascii="Times New Roman" w:hAnsi="Times New Roman" w:cs="Times New Roman"/>
                <w:sz w:val="14"/>
                <w:szCs w:val="14"/>
              </w:rPr>
              <w:t>12,355</w:t>
            </w:r>
          </w:p>
        </w:tc>
        <w:tc>
          <w:tcPr>
            <w:tcW w:w="1445" w:type="dxa"/>
            <w:tcBorders>
              <w:top w:val="nil"/>
              <w:left w:val="nil"/>
              <w:bottom w:val="single" w:sz="4" w:space="0" w:color="auto"/>
              <w:right w:val="single" w:sz="4" w:space="0" w:color="auto"/>
            </w:tcBorders>
            <w:shd w:val="clear" w:color="auto" w:fill="auto"/>
            <w:noWrap/>
            <w:vAlign w:val="bottom"/>
            <w:hideMark/>
          </w:tcPr>
          <w:p w:rsidR="00593207" w:rsidRPr="00DB7D64" w:rsidRDefault="00593207" w:rsidP="00970D25">
            <w:pPr>
              <w:jc w:val="center"/>
              <w:rPr>
                <w:rFonts w:ascii="Times New Roman" w:hAnsi="Times New Roman" w:cs="Times New Roman"/>
                <w:sz w:val="14"/>
                <w:szCs w:val="14"/>
              </w:rPr>
            </w:pPr>
            <w:r w:rsidRPr="00DB7D64">
              <w:rPr>
                <w:rFonts w:ascii="Times New Roman" w:hAnsi="Times New Roman" w:cs="Times New Roman"/>
                <w:sz w:val="14"/>
                <w:szCs w:val="14"/>
              </w:rPr>
              <w:t>12,406</w:t>
            </w:r>
          </w:p>
        </w:tc>
        <w:tc>
          <w:tcPr>
            <w:tcW w:w="945" w:type="dxa"/>
            <w:tcBorders>
              <w:top w:val="nil"/>
              <w:left w:val="nil"/>
              <w:bottom w:val="single" w:sz="4" w:space="0" w:color="auto"/>
              <w:right w:val="single" w:sz="4" w:space="0" w:color="auto"/>
            </w:tcBorders>
            <w:shd w:val="clear" w:color="auto" w:fill="auto"/>
            <w:noWrap/>
            <w:vAlign w:val="bottom"/>
            <w:hideMark/>
          </w:tcPr>
          <w:p w:rsidR="00593207" w:rsidRPr="00DB7D64" w:rsidRDefault="00593207" w:rsidP="00970D25">
            <w:pPr>
              <w:jc w:val="center"/>
              <w:rPr>
                <w:rFonts w:ascii="Times New Roman" w:hAnsi="Times New Roman" w:cs="Times New Roman"/>
                <w:sz w:val="14"/>
                <w:szCs w:val="14"/>
              </w:rPr>
            </w:pPr>
            <w:r w:rsidRPr="00DB7D64">
              <w:rPr>
                <w:rFonts w:ascii="Times New Roman" w:hAnsi="Times New Roman" w:cs="Times New Roman"/>
                <w:sz w:val="14"/>
                <w:szCs w:val="14"/>
              </w:rPr>
              <w:t>12,412</w:t>
            </w:r>
          </w:p>
        </w:tc>
        <w:tc>
          <w:tcPr>
            <w:tcW w:w="1338" w:type="dxa"/>
            <w:tcBorders>
              <w:top w:val="nil"/>
              <w:left w:val="nil"/>
              <w:bottom w:val="single" w:sz="4" w:space="0" w:color="auto"/>
              <w:right w:val="single" w:sz="4" w:space="0" w:color="auto"/>
            </w:tcBorders>
            <w:shd w:val="clear" w:color="auto" w:fill="auto"/>
            <w:noWrap/>
            <w:vAlign w:val="bottom"/>
            <w:hideMark/>
          </w:tcPr>
          <w:p w:rsidR="00593207" w:rsidRPr="00DB7D64" w:rsidRDefault="00593207" w:rsidP="00970D25">
            <w:pPr>
              <w:jc w:val="center"/>
              <w:rPr>
                <w:rFonts w:ascii="Times New Roman" w:hAnsi="Times New Roman" w:cs="Times New Roman"/>
                <w:sz w:val="14"/>
                <w:szCs w:val="14"/>
              </w:rPr>
            </w:pPr>
            <w:r w:rsidRPr="00DB7D64">
              <w:rPr>
                <w:rFonts w:ascii="Times New Roman" w:hAnsi="Times New Roman" w:cs="Times New Roman"/>
                <w:sz w:val="14"/>
                <w:szCs w:val="14"/>
              </w:rPr>
              <w:t>12,467</w:t>
            </w:r>
          </w:p>
        </w:tc>
        <w:tc>
          <w:tcPr>
            <w:tcW w:w="824" w:type="dxa"/>
            <w:tcBorders>
              <w:top w:val="nil"/>
              <w:left w:val="nil"/>
              <w:bottom w:val="single" w:sz="4" w:space="0" w:color="auto"/>
              <w:right w:val="single" w:sz="4" w:space="0" w:color="auto"/>
            </w:tcBorders>
            <w:shd w:val="clear" w:color="auto" w:fill="auto"/>
            <w:noWrap/>
            <w:vAlign w:val="bottom"/>
            <w:hideMark/>
          </w:tcPr>
          <w:p w:rsidR="00593207" w:rsidRPr="00DB7D64" w:rsidRDefault="00593207" w:rsidP="00970D25">
            <w:pPr>
              <w:jc w:val="center"/>
              <w:rPr>
                <w:rFonts w:ascii="Times New Roman" w:hAnsi="Times New Roman" w:cs="Times New Roman"/>
                <w:sz w:val="14"/>
                <w:szCs w:val="14"/>
              </w:rPr>
            </w:pPr>
            <w:r w:rsidRPr="00DB7D64">
              <w:rPr>
                <w:rFonts w:ascii="Times New Roman" w:hAnsi="Times New Roman" w:cs="Times New Roman"/>
                <w:sz w:val="14"/>
                <w:szCs w:val="14"/>
              </w:rPr>
              <w:t>12,476</w:t>
            </w:r>
          </w:p>
        </w:tc>
      </w:tr>
      <w:tr w:rsidR="00593207" w:rsidRPr="00DB7D64" w:rsidTr="00201C8C">
        <w:trPr>
          <w:trHeight w:val="420"/>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593207" w:rsidRPr="00DB7D64" w:rsidRDefault="00593207"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1.4</w:t>
            </w:r>
          </w:p>
        </w:tc>
        <w:tc>
          <w:tcPr>
            <w:tcW w:w="3361" w:type="dxa"/>
            <w:tcBorders>
              <w:top w:val="nil"/>
              <w:left w:val="nil"/>
              <w:bottom w:val="single" w:sz="4" w:space="0" w:color="auto"/>
              <w:right w:val="single" w:sz="4" w:space="0" w:color="auto"/>
            </w:tcBorders>
            <w:shd w:val="clear" w:color="auto" w:fill="auto"/>
            <w:vAlign w:val="center"/>
            <w:hideMark/>
          </w:tcPr>
          <w:p w:rsidR="00593207" w:rsidRPr="00DB7D64" w:rsidRDefault="00593207" w:rsidP="001029F5">
            <w:pPr>
              <w:spacing w:after="0" w:line="240" w:lineRule="auto"/>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Численность населения старше трудоспособного возраста</w:t>
            </w:r>
            <w:r w:rsidRPr="00DB7D64">
              <w:rPr>
                <w:rFonts w:ascii="Times New Roman" w:eastAsia="Times New Roman" w:hAnsi="Times New Roman" w:cs="Times New Roman"/>
                <w:sz w:val="14"/>
                <w:szCs w:val="14"/>
                <w:lang w:eastAsia="ru-RU"/>
              </w:rPr>
              <w:br/>
              <w:t>(на 1 января года)</w:t>
            </w:r>
          </w:p>
        </w:tc>
        <w:tc>
          <w:tcPr>
            <w:tcW w:w="1439" w:type="dxa"/>
            <w:tcBorders>
              <w:top w:val="nil"/>
              <w:left w:val="nil"/>
              <w:bottom w:val="single" w:sz="4" w:space="0" w:color="auto"/>
              <w:right w:val="single" w:sz="4" w:space="0" w:color="auto"/>
            </w:tcBorders>
            <w:shd w:val="clear" w:color="auto" w:fill="auto"/>
            <w:noWrap/>
            <w:vAlign w:val="center"/>
            <w:hideMark/>
          </w:tcPr>
          <w:p w:rsidR="00593207" w:rsidRPr="00DB7D64" w:rsidRDefault="00593207"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тыс. чел.</w:t>
            </w:r>
          </w:p>
        </w:tc>
        <w:tc>
          <w:tcPr>
            <w:tcW w:w="816" w:type="dxa"/>
            <w:tcBorders>
              <w:top w:val="nil"/>
              <w:left w:val="nil"/>
              <w:bottom w:val="single" w:sz="4" w:space="0" w:color="auto"/>
              <w:right w:val="single" w:sz="4" w:space="0" w:color="auto"/>
            </w:tcBorders>
            <w:shd w:val="clear" w:color="auto" w:fill="auto"/>
            <w:noWrap/>
            <w:vAlign w:val="center"/>
            <w:hideMark/>
          </w:tcPr>
          <w:p w:rsidR="00593207" w:rsidRPr="00DB7D64" w:rsidRDefault="00593207">
            <w:pPr>
              <w:jc w:val="center"/>
              <w:rPr>
                <w:rFonts w:ascii="Times New Roman" w:hAnsi="Times New Roman" w:cs="Times New Roman"/>
                <w:sz w:val="14"/>
                <w:szCs w:val="14"/>
              </w:rPr>
            </w:pPr>
            <w:r w:rsidRPr="00DB7D64">
              <w:rPr>
                <w:rFonts w:ascii="Times New Roman" w:hAnsi="Times New Roman" w:cs="Times New Roman"/>
                <w:sz w:val="14"/>
                <w:szCs w:val="14"/>
              </w:rPr>
              <w:t>4,523</w:t>
            </w:r>
          </w:p>
        </w:tc>
        <w:tc>
          <w:tcPr>
            <w:tcW w:w="816" w:type="dxa"/>
            <w:tcBorders>
              <w:top w:val="nil"/>
              <w:left w:val="nil"/>
              <w:bottom w:val="single" w:sz="4" w:space="0" w:color="auto"/>
              <w:right w:val="single" w:sz="4" w:space="0" w:color="auto"/>
            </w:tcBorders>
            <w:shd w:val="clear" w:color="auto" w:fill="auto"/>
            <w:noWrap/>
            <w:vAlign w:val="center"/>
            <w:hideMark/>
          </w:tcPr>
          <w:p w:rsidR="00593207" w:rsidRPr="00DB7D64" w:rsidRDefault="00593207">
            <w:pPr>
              <w:jc w:val="center"/>
              <w:rPr>
                <w:rFonts w:ascii="Times New Roman" w:hAnsi="Times New Roman" w:cs="Times New Roman"/>
                <w:sz w:val="14"/>
                <w:szCs w:val="14"/>
              </w:rPr>
            </w:pPr>
            <w:r w:rsidRPr="00DB7D64">
              <w:rPr>
                <w:rFonts w:ascii="Times New Roman" w:hAnsi="Times New Roman" w:cs="Times New Roman"/>
                <w:sz w:val="14"/>
                <w:szCs w:val="14"/>
              </w:rPr>
              <w:t>4,431</w:t>
            </w:r>
          </w:p>
        </w:tc>
        <w:tc>
          <w:tcPr>
            <w:tcW w:w="1031" w:type="dxa"/>
            <w:tcBorders>
              <w:top w:val="nil"/>
              <w:left w:val="nil"/>
              <w:bottom w:val="single" w:sz="4" w:space="0" w:color="auto"/>
              <w:right w:val="single" w:sz="4" w:space="0" w:color="auto"/>
            </w:tcBorders>
            <w:shd w:val="clear" w:color="auto" w:fill="auto"/>
            <w:noWrap/>
            <w:vAlign w:val="center"/>
            <w:hideMark/>
          </w:tcPr>
          <w:p w:rsidR="00593207" w:rsidRPr="00DB7D64" w:rsidRDefault="00593207">
            <w:pPr>
              <w:jc w:val="center"/>
              <w:rPr>
                <w:rFonts w:ascii="Times New Roman" w:hAnsi="Times New Roman" w:cs="Times New Roman"/>
                <w:sz w:val="14"/>
                <w:szCs w:val="14"/>
              </w:rPr>
            </w:pPr>
            <w:r w:rsidRPr="00DB7D64">
              <w:rPr>
                <w:rFonts w:ascii="Times New Roman" w:hAnsi="Times New Roman" w:cs="Times New Roman"/>
                <w:sz w:val="14"/>
                <w:szCs w:val="14"/>
              </w:rPr>
              <w:t>4,382</w:t>
            </w:r>
          </w:p>
        </w:tc>
        <w:tc>
          <w:tcPr>
            <w:tcW w:w="1445" w:type="dxa"/>
            <w:tcBorders>
              <w:top w:val="nil"/>
              <w:left w:val="nil"/>
              <w:bottom w:val="single" w:sz="4" w:space="0" w:color="auto"/>
              <w:right w:val="single" w:sz="4" w:space="0" w:color="auto"/>
            </w:tcBorders>
            <w:shd w:val="clear" w:color="auto" w:fill="auto"/>
            <w:noWrap/>
            <w:vAlign w:val="center"/>
            <w:hideMark/>
          </w:tcPr>
          <w:p w:rsidR="00593207" w:rsidRPr="00DB7D64" w:rsidRDefault="00593207">
            <w:pPr>
              <w:jc w:val="center"/>
              <w:rPr>
                <w:rFonts w:ascii="Times New Roman" w:hAnsi="Times New Roman" w:cs="Times New Roman"/>
                <w:sz w:val="14"/>
                <w:szCs w:val="14"/>
              </w:rPr>
            </w:pPr>
            <w:r w:rsidRPr="00DB7D64">
              <w:rPr>
                <w:rFonts w:ascii="Times New Roman" w:hAnsi="Times New Roman" w:cs="Times New Roman"/>
                <w:sz w:val="14"/>
                <w:szCs w:val="14"/>
              </w:rPr>
              <w:t>4,345</w:t>
            </w:r>
          </w:p>
        </w:tc>
        <w:tc>
          <w:tcPr>
            <w:tcW w:w="960" w:type="dxa"/>
            <w:tcBorders>
              <w:top w:val="nil"/>
              <w:left w:val="nil"/>
              <w:bottom w:val="single" w:sz="4" w:space="0" w:color="auto"/>
              <w:right w:val="single" w:sz="4" w:space="0" w:color="auto"/>
            </w:tcBorders>
            <w:shd w:val="clear" w:color="auto" w:fill="auto"/>
            <w:noWrap/>
            <w:vAlign w:val="center"/>
            <w:hideMark/>
          </w:tcPr>
          <w:p w:rsidR="00593207" w:rsidRPr="00DB7D64" w:rsidRDefault="00593207">
            <w:pPr>
              <w:jc w:val="center"/>
              <w:rPr>
                <w:rFonts w:ascii="Times New Roman" w:hAnsi="Times New Roman" w:cs="Times New Roman"/>
                <w:sz w:val="14"/>
                <w:szCs w:val="14"/>
              </w:rPr>
            </w:pPr>
            <w:r w:rsidRPr="00DB7D64">
              <w:rPr>
                <w:rFonts w:ascii="Times New Roman" w:hAnsi="Times New Roman" w:cs="Times New Roman"/>
                <w:sz w:val="14"/>
                <w:szCs w:val="14"/>
              </w:rPr>
              <w:t>4,347</w:t>
            </w:r>
          </w:p>
        </w:tc>
        <w:tc>
          <w:tcPr>
            <w:tcW w:w="1445" w:type="dxa"/>
            <w:tcBorders>
              <w:top w:val="nil"/>
              <w:left w:val="nil"/>
              <w:bottom w:val="single" w:sz="4" w:space="0" w:color="auto"/>
              <w:right w:val="single" w:sz="4" w:space="0" w:color="auto"/>
            </w:tcBorders>
            <w:shd w:val="clear" w:color="auto" w:fill="auto"/>
            <w:noWrap/>
            <w:vAlign w:val="center"/>
            <w:hideMark/>
          </w:tcPr>
          <w:p w:rsidR="00593207" w:rsidRPr="00DB7D64" w:rsidRDefault="00593207">
            <w:pPr>
              <w:jc w:val="center"/>
              <w:rPr>
                <w:rFonts w:ascii="Times New Roman" w:hAnsi="Times New Roman" w:cs="Times New Roman"/>
                <w:sz w:val="14"/>
                <w:szCs w:val="14"/>
              </w:rPr>
            </w:pPr>
            <w:r w:rsidRPr="00DB7D64">
              <w:rPr>
                <w:rFonts w:ascii="Times New Roman" w:hAnsi="Times New Roman" w:cs="Times New Roman"/>
                <w:sz w:val="14"/>
                <w:szCs w:val="14"/>
              </w:rPr>
              <w:t>4,309</w:t>
            </w:r>
          </w:p>
        </w:tc>
        <w:tc>
          <w:tcPr>
            <w:tcW w:w="945" w:type="dxa"/>
            <w:tcBorders>
              <w:top w:val="nil"/>
              <w:left w:val="nil"/>
              <w:bottom w:val="single" w:sz="4" w:space="0" w:color="auto"/>
              <w:right w:val="single" w:sz="4" w:space="0" w:color="auto"/>
            </w:tcBorders>
            <w:shd w:val="clear" w:color="auto" w:fill="auto"/>
            <w:noWrap/>
            <w:vAlign w:val="center"/>
            <w:hideMark/>
          </w:tcPr>
          <w:p w:rsidR="00593207" w:rsidRPr="00DB7D64" w:rsidRDefault="00593207">
            <w:pPr>
              <w:jc w:val="center"/>
              <w:rPr>
                <w:rFonts w:ascii="Times New Roman" w:hAnsi="Times New Roman" w:cs="Times New Roman"/>
                <w:sz w:val="14"/>
                <w:szCs w:val="14"/>
              </w:rPr>
            </w:pPr>
            <w:r w:rsidRPr="00DB7D64">
              <w:rPr>
                <w:rFonts w:ascii="Times New Roman" w:hAnsi="Times New Roman" w:cs="Times New Roman"/>
                <w:sz w:val="14"/>
                <w:szCs w:val="14"/>
              </w:rPr>
              <w:t>4,311</w:t>
            </w:r>
          </w:p>
        </w:tc>
        <w:tc>
          <w:tcPr>
            <w:tcW w:w="1338" w:type="dxa"/>
            <w:tcBorders>
              <w:top w:val="nil"/>
              <w:left w:val="nil"/>
              <w:bottom w:val="single" w:sz="4" w:space="0" w:color="auto"/>
              <w:right w:val="single" w:sz="4" w:space="0" w:color="auto"/>
            </w:tcBorders>
            <w:shd w:val="clear" w:color="auto" w:fill="auto"/>
            <w:noWrap/>
            <w:vAlign w:val="center"/>
            <w:hideMark/>
          </w:tcPr>
          <w:p w:rsidR="00593207" w:rsidRPr="00DB7D64" w:rsidRDefault="00593207">
            <w:pPr>
              <w:jc w:val="center"/>
              <w:rPr>
                <w:rFonts w:ascii="Times New Roman" w:hAnsi="Times New Roman" w:cs="Times New Roman"/>
                <w:sz w:val="14"/>
                <w:szCs w:val="14"/>
              </w:rPr>
            </w:pPr>
            <w:r w:rsidRPr="00DB7D64">
              <w:rPr>
                <w:rFonts w:ascii="Times New Roman" w:hAnsi="Times New Roman" w:cs="Times New Roman"/>
                <w:sz w:val="14"/>
                <w:szCs w:val="14"/>
              </w:rPr>
              <w:t>4,272</w:t>
            </w:r>
          </w:p>
        </w:tc>
        <w:tc>
          <w:tcPr>
            <w:tcW w:w="824" w:type="dxa"/>
            <w:tcBorders>
              <w:top w:val="nil"/>
              <w:left w:val="nil"/>
              <w:bottom w:val="single" w:sz="4" w:space="0" w:color="auto"/>
              <w:right w:val="single" w:sz="4" w:space="0" w:color="auto"/>
            </w:tcBorders>
            <w:shd w:val="clear" w:color="auto" w:fill="auto"/>
            <w:noWrap/>
            <w:vAlign w:val="center"/>
            <w:hideMark/>
          </w:tcPr>
          <w:p w:rsidR="00593207" w:rsidRPr="00DB7D64" w:rsidRDefault="00593207">
            <w:pPr>
              <w:jc w:val="center"/>
              <w:rPr>
                <w:rFonts w:ascii="Times New Roman" w:hAnsi="Times New Roman" w:cs="Times New Roman"/>
                <w:sz w:val="14"/>
                <w:szCs w:val="14"/>
              </w:rPr>
            </w:pPr>
            <w:r w:rsidRPr="00DB7D64">
              <w:rPr>
                <w:rFonts w:ascii="Times New Roman" w:hAnsi="Times New Roman" w:cs="Times New Roman"/>
                <w:sz w:val="14"/>
                <w:szCs w:val="14"/>
              </w:rPr>
              <w:t>4,274</w:t>
            </w:r>
          </w:p>
        </w:tc>
      </w:tr>
      <w:tr w:rsidR="009F365B" w:rsidRPr="00DB7D64" w:rsidTr="00201C8C">
        <w:trPr>
          <w:trHeight w:val="210"/>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1029F5" w:rsidRPr="00DB7D64" w:rsidRDefault="001029F5"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1.5</w:t>
            </w:r>
          </w:p>
        </w:tc>
        <w:tc>
          <w:tcPr>
            <w:tcW w:w="3361" w:type="dxa"/>
            <w:tcBorders>
              <w:top w:val="nil"/>
              <w:left w:val="nil"/>
              <w:bottom w:val="single" w:sz="4" w:space="0" w:color="auto"/>
              <w:right w:val="single" w:sz="4" w:space="0" w:color="auto"/>
            </w:tcBorders>
            <w:shd w:val="clear" w:color="auto" w:fill="auto"/>
            <w:noWrap/>
            <w:vAlign w:val="center"/>
            <w:hideMark/>
          </w:tcPr>
          <w:p w:rsidR="001029F5" w:rsidRPr="00DB7D64" w:rsidRDefault="001029F5" w:rsidP="001029F5">
            <w:pPr>
              <w:spacing w:after="0" w:line="240" w:lineRule="auto"/>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Ожидаемая продолжительность жизни при рождении</w:t>
            </w:r>
          </w:p>
        </w:tc>
        <w:tc>
          <w:tcPr>
            <w:tcW w:w="1439" w:type="dxa"/>
            <w:tcBorders>
              <w:top w:val="nil"/>
              <w:left w:val="nil"/>
              <w:bottom w:val="single" w:sz="4" w:space="0" w:color="auto"/>
              <w:right w:val="single" w:sz="4" w:space="0" w:color="auto"/>
            </w:tcBorders>
            <w:shd w:val="clear" w:color="auto" w:fill="auto"/>
            <w:noWrap/>
            <w:vAlign w:val="center"/>
            <w:hideMark/>
          </w:tcPr>
          <w:p w:rsidR="001029F5" w:rsidRPr="00DB7D64" w:rsidRDefault="001029F5"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число лет</w:t>
            </w:r>
          </w:p>
        </w:tc>
        <w:tc>
          <w:tcPr>
            <w:tcW w:w="816" w:type="dxa"/>
            <w:tcBorders>
              <w:top w:val="nil"/>
              <w:left w:val="nil"/>
              <w:bottom w:val="single" w:sz="4" w:space="0" w:color="auto"/>
              <w:right w:val="single" w:sz="4" w:space="0" w:color="auto"/>
            </w:tcBorders>
            <w:shd w:val="clear" w:color="auto" w:fill="auto"/>
            <w:noWrap/>
            <w:vAlign w:val="bottom"/>
            <w:hideMark/>
          </w:tcPr>
          <w:p w:rsidR="001029F5" w:rsidRPr="00DB7D64" w:rsidRDefault="001029F5" w:rsidP="001029F5">
            <w:pPr>
              <w:spacing w:after="0" w:line="240" w:lineRule="auto"/>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 </w:t>
            </w:r>
          </w:p>
        </w:tc>
        <w:tc>
          <w:tcPr>
            <w:tcW w:w="816" w:type="dxa"/>
            <w:tcBorders>
              <w:top w:val="nil"/>
              <w:left w:val="nil"/>
              <w:bottom w:val="single" w:sz="4" w:space="0" w:color="auto"/>
              <w:right w:val="single" w:sz="4" w:space="0" w:color="auto"/>
            </w:tcBorders>
            <w:shd w:val="clear" w:color="auto" w:fill="auto"/>
            <w:noWrap/>
            <w:vAlign w:val="bottom"/>
            <w:hideMark/>
          </w:tcPr>
          <w:p w:rsidR="001029F5" w:rsidRPr="00DB7D64" w:rsidRDefault="001029F5" w:rsidP="001029F5">
            <w:pPr>
              <w:spacing w:after="0" w:line="240" w:lineRule="auto"/>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 </w:t>
            </w:r>
          </w:p>
        </w:tc>
        <w:tc>
          <w:tcPr>
            <w:tcW w:w="1031" w:type="dxa"/>
            <w:tcBorders>
              <w:top w:val="nil"/>
              <w:left w:val="nil"/>
              <w:bottom w:val="single" w:sz="4" w:space="0" w:color="auto"/>
              <w:right w:val="single" w:sz="4" w:space="0" w:color="auto"/>
            </w:tcBorders>
            <w:shd w:val="clear" w:color="auto" w:fill="auto"/>
            <w:noWrap/>
            <w:vAlign w:val="bottom"/>
            <w:hideMark/>
          </w:tcPr>
          <w:p w:rsidR="001029F5" w:rsidRPr="00DB7D64" w:rsidRDefault="001029F5" w:rsidP="001029F5">
            <w:pPr>
              <w:spacing w:after="0" w:line="240" w:lineRule="auto"/>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 </w:t>
            </w:r>
          </w:p>
        </w:tc>
        <w:tc>
          <w:tcPr>
            <w:tcW w:w="1445" w:type="dxa"/>
            <w:tcBorders>
              <w:top w:val="nil"/>
              <w:left w:val="nil"/>
              <w:bottom w:val="single" w:sz="4" w:space="0" w:color="auto"/>
              <w:right w:val="single" w:sz="4" w:space="0" w:color="auto"/>
            </w:tcBorders>
            <w:shd w:val="clear" w:color="auto" w:fill="auto"/>
            <w:noWrap/>
            <w:vAlign w:val="center"/>
            <w:hideMark/>
          </w:tcPr>
          <w:p w:rsidR="001029F5" w:rsidRPr="00DB7D64" w:rsidRDefault="001029F5"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1029F5" w:rsidRPr="00DB7D64" w:rsidRDefault="001029F5"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 </w:t>
            </w:r>
          </w:p>
        </w:tc>
        <w:tc>
          <w:tcPr>
            <w:tcW w:w="1445" w:type="dxa"/>
            <w:tcBorders>
              <w:top w:val="nil"/>
              <w:left w:val="nil"/>
              <w:bottom w:val="single" w:sz="4" w:space="0" w:color="auto"/>
              <w:right w:val="single" w:sz="4" w:space="0" w:color="auto"/>
            </w:tcBorders>
            <w:shd w:val="clear" w:color="auto" w:fill="auto"/>
            <w:noWrap/>
            <w:vAlign w:val="center"/>
            <w:hideMark/>
          </w:tcPr>
          <w:p w:rsidR="001029F5" w:rsidRPr="00DB7D64" w:rsidRDefault="001029F5"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 </w:t>
            </w:r>
          </w:p>
        </w:tc>
        <w:tc>
          <w:tcPr>
            <w:tcW w:w="945" w:type="dxa"/>
            <w:tcBorders>
              <w:top w:val="nil"/>
              <w:left w:val="nil"/>
              <w:bottom w:val="single" w:sz="4" w:space="0" w:color="auto"/>
              <w:right w:val="single" w:sz="4" w:space="0" w:color="auto"/>
            </w:tcBorders>
            <w:shd w:val="clear" w:color="auto" w:fill="auto"/>
            <w:noWrap/>
            <w:vAlign w:val="center"/>
            <w:hideMark/>
          </w:tcPr>
          <w:p w:rsidR="001029F5" w:rsidRPr="00DB7D64" w:rsidRDefault="001029F5"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 </w:t>
            </w:r>
          </w:p>
        </w:tc>
        <w:tc>
          <w:tcPr>
            <w:tcW w:w="1338" w:type="dxa"/>
            <w:tcBorders>
              <w:top w:val="nil"/>
              <w:left w:val="nil"/>
              <w:bottom w:val="single" w:sz="4" w:space="0" w:color="auto"/>
              <w:right w:val="single" w:sz="4" w:space="0" w:color="auto"/>
            </w:tcBorders>
            <w:shd w:val="clear" w:color="auto" w:fill="auto"/>
            <w:noWrap/>
            <w:vAlign w:val="center"/>
            <w:hideMark/>
          </w:tcPr>
          <w:p w:rsidR="001029F5" w:rsidRPr="00DB7D64" w:rsidRDefault="001029F5"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 </w:t>
            </w:r>
          </w:p>
        </w:tc>
        <w:tc>
          <w:tcPr>
            <w:tcW w:w="824" w:type="dxa"/>
            <w:tcBorders>
              <w:top w:val="nil"/>
              <w:left w:val="nil"/>
              <w:bottom w:val="single" w:sz="4" w:space="0" w:color="auto"/>
              <w:right w:val="single" w:sz="4" w:space="0" w:color="auto"/>
            </w:tcBorders>
            <w:shd w:val="clear" w:color="auto" w:fill="auto"/>
            <w:noWrap/>
            <w:vAlign w:val="center"/>
            <w:hideMark/>
          </w:tcPr>
          <w:p w:rsidR="001029F5" w:rsidRPr="00DB7D64" w:rsidRDefault="001029F5"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 </w:t>
            </w:r>
          </w:p>
        </w:tc>
      </w:tr>
      <w:tr w:rsidR="00ED6B52" w:rsidRPr="00DB7D64" w:rsidTr="00201C8C">
        <w:trPr>
          <w:trHeight w:val="630"/>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ED6B52" w:rsidRPr="00DB7D64" w:rsidRDefault="00ED6B52"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1.6</w:t>
            </w:r>
          </w:p>
        </w:tc>
        <w:tc>
          <w:tcPr>
            <w:tcW w:w="3361" w:type="dxa"/>
            <w:tcBorders>
              <w:top w:val="nil"/>
              <w:left w:val="nil"/>
              <w:bottom w:val="single" w:sz="4" w:space="0" w:color="auto"/>
              <w:right w:val="single" w:sz="4" w:space="0" w:color="auto"/>
            </w:tcBorders>
            <w:shd w:val="clear" w:color="auto" w:fill="auto"/>
            <w:noWrap/>
            <w:vAlign w:val="center"/>
            <w:hideMark/>
          </w:tcPr>
          <w:p w:rsidR="00ED6B52" w:rsidRPr="00DB7D64" w:rsidRDefault="00ED6B52" w:rsidP="001029F5">
            <w:pPr>
              <w:spacing w:after="0" w:line="240" w:lineRule="auto"/>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Общий коэффициент рождаемости</w:t>
            </w:r>
          </w:p>
        </w:tc>
        <w:tc>
          <w:tcPr>
            <w:tcW w:w="1439" w:type="dxa"/>
            <w:tcBorders>
              <w:top w:val="nil"/>
              <w:left w:val="nil"/>
              <w:bottom w:val="single" w:sz="4" w:space="0" w:color="auto"/>
              <w:right w:val="single" w:sz="4" w:space="0" w:color="auto"/>
            </w:tcBorders>
            <w:shd w:val="clear" w:color="auto" w:fill="auto"/>
            <w:vAlign w:val="center"/>
            <w:hideMark/>
          </w:tcPr>
          <w:p w:rsidR="00ED6B52" w:rsidRPr="00DB7D64" w:rsidRDefault="00ED6B52"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число родившихся живыми на 1000 человек населения</w:t>
            </w:r>
          </w:p>
        </w:tc>
        <w:tc>
          <w:tcPr>
            <w:tcW w:w="816" w:type="dxa"/>
            <w:tcBorders>
              <w:top w:val="nil"/>
              <w:left w:val="nil"/>
              <w:bottom w:val="single" w:sz="4" w:space="0" w:color="auto"/>
              <w:right w:val="single" w:sz="4" w:space="0" w:color="auto"/>
            </w:tcBorders>
            <w:shd w:val="clear" w:color="auto" w:fill="auto"/>
            <w:noWrap/>
            <w:vAlign w:val="bottom"/>
            <w:hideMark/>
          </w:tcPr>
          <w:p w:rsidR="00ED6B52" w:rsidRPr="00DB7D64" w:rsidRDefault="00ED6B52" w:rsidP="00ED6B52">
            <w:pPr>
              <w:jc w:val="center"/>
              <w:rPr>
                <w:rFonts w:ascii="Times New Roman" w:hAnsi="Times New Roman" w:cs="Times New Roman"/>
                <w:sz w:val="14"/>
                <w:szCs w:val="14"/>
              </w:rPr>
            </w:pPr>
            <w:r w:rsidRPr="00DB7D64">
              <w:rPr>
                <w:rFonts w:ascii="Times New Roman" w:hAnsi="Times New Roman" w:cs="Times New Roman"/>
                <w:sz w:val="14"/>
                <w:szCs w:val="14"/>
              </w:rPr>
              <w:t>11,48</w:t>
            </w:r>
          </w:p>
        </w:tc>
        <w:tc>
          <w:tcPr>
            <w:tcW w:w="816" w:type="dxa"/>
            <w:tcBorders>
              <w:top w:val="nil"/>
              <w:left w:val="nil"/>
              <w:bottom w:val="single" w:sz="4" w:space="0" w:color="auto"/>
              <w:right w:val="single" w:sz="4" w:space="0" w:color="auto"/>
            </w:tcBorders>
            <w:shd w:val="clear" w:color="auto" w:fill="auto"/>
            <w:noWrap/>
            <w:vAlign w:val="bottom"/>
            <w:hideMark/>
          </w:tcPr>
          <w:p w:rsidR="00ED6B52" w:rsidRPr="00DB7D64" w:rsidRDefault="00ED6B52" w:rsidP="00ED6B52">
            <w:pPr>
              <w:jc w:val="center"/>
              <w:rPr>
                <w:rFonts w:ascii="Times New Roman" w:hAnsi="Times New Roman" w:cs="Times New Roman"/>
                <w:sz w:val="14"/>
                <w:szCs w:val="14"/>
              </w:rPr>
            </w:pPr>
            <w:r w:rsidRPr="00DB7D64">
              <w:rPr>
                <w:rFonts w:ascii="Times New Roman" w:hAnsi="Times New Roman" w:cs="Times New Roman"/>
                <w:sz w:val="14"/>
                <w:szCs w:val="14"/>
              </w:rPr>
              <w:t>11,38</w:t>
            </w:r>
          </w:p>
        </w:tc>
        <w:tc>
          <w:tcPr>
            <w:tcW w:w="1031" w:type="dxa"/>
            <w:tcBorders>
              <w:top w:val="nil"/>
              <w:left w:val="nil"/>
              <w:bottom w:val="single" w:sz="4" w:space="0" w:color="auto"/>
              <w:right w:val="single" w:sz="4" w:space="0" w:color="auto"/>
            </w:tcBorders>
            <w:shd w:val="clear" w:color="auto" w:fill="auto"/>
            <w:noWrap/>
            <w:vAlign w:val="bottom"/>
            <w:hideMark/>
          </w:tcPr>
          <w:p w:rsidR="00ED6B52" w:rsidRPr="00DB7D64" w:rsidRDefault="00ED6B52" w:rsidP="00ED6B52">
            <w:pPr>
              <w:jc w:val="center"/>
              <w:rPr>
                <w:rFonts w:ascii="Times New Roman" w:hAnsi="Times New Roman" w:cs="Times New Roman"/>
                <w:sz w:val="14"/>
                <w:szCs w:val="14"/>
              </w:rPr>
            </w:pPr>
            <w:r w:rsidRPr="00DB7D64">
              <w:rPr>
                <w:rFonts w:ascii="Times New Roman" w:hAnsi="Times New Roman" w:cs="Times New Roman"/>
                <w:sz w:val="14"/>
                <w:szCs w:val="14"/>
              </w:rPr>
              <w:t>11,44</w:t>
            </w:r>
          </w:p>
        </w:tc>
        <w:tc>
          <w:tcPr>
            <w:tcW w:w="1445" w:type="dxa"/>
            <w:tcBorders>
              <w:top w:val="nil"/>
              <w:left w:val="nil"/>
              <w:bottom w:val="single" w:sz="4" w:space="0" w:color="auto"/>
              <w:right w:val="single" w:sz="4" w:space="0" w:color="auto"/>
            </w:tcBorders>
            <w:shd w:val="clear" w:color="auto" w:fill="auto"/>
            <w:noWrap/>
            <w:vAlign w:val="bottom"/>
            <w:hideMark/>
          </w:tcPr>
          <w:p w:rsidR="00ED6B52" w:rsidRPr="00DB7D64" w:rsidRDefault="00ED6B52" w:rsidP="00ED6B52">
            <w:pPr>
              <w:jc w:val="center"/>
              <w:rPr>
                <w:rFonts w:ascii="Times New Roman" w:hAnsi="Times New Roman" w:cs="Times New Roman"/>
                <w:sz w:val="14"/>
                <w:szCs w:val="14"/>
              </w:rPr>
            </w:pPr>
            <w:r w:rsidRPr="00DB7D64">
              <w:rPr>
                <w:rFonts w:ascii="Times New Roman" w:hAnsi="Times New Roman" w:cs="Times New Roman"/>
                <w:sz w:val="14"/>
                <w:szCs w:val="14"/>
              </w:rPr>
              <w:t>11,51</w:t>
            </w:r>
          </w:p>
        </w:tc>
        <w:tc>
          <w:tcPr>
            <w:tcW w:w="960" w:type="dxa"/>
            <w:tcBorders>
              <w:top w:val="nil"/>
              <w:left w:val="nil"/>
              <w:bottom w:val="single" w:sz="4" w:space="0" w:color="auto"/>
              <w:right w:val="single" w:sz="4" w:space="0" w:color="auto"/>
            </w:tcBorders>
            <w:shd w:val="clear" w:color="auto" w:fill="auto"/>
            <w:noWrap/>
            <w:vAlign w:val="bottom"/>
            <w:hideMark/>
          </w:tcPr>
          <w:p w:rsidR="00ED6B52" w:rsidRPr="00DB7D64" w:rsidRDefault="00ED6B52" w:rsidP="00ED6B52">
            <w:pPr>
              <w:jc w:val="center"/>
              <w:rPr>
                <w:rFonts w:ascii="Times New Roman" w:hAnsi="Times New Roman" w:cs="Times New Roman"/>
                <w:sz w:val="14"/>
                <w:szCs w:val="14"/>
              </w:rPr>
            </w:pPr>
            <w:r w:rsidRPr="00DB7D64">
              <w:rPr>
                <w:rFonts w:ascii="Times New Roman" w:hAnsi="Times New Roman" w:cs="Times New Roman"/>
                <w:sz w:val="14"/>
                <w:szCs w:val="14"/>
              </w:rPr>
              <w:t>11,56</w:t>
            </w:r>
          </w:p>
        </w:tc>
        <w:tc>
          <w:tcPr>
            <w:tcW w:w="1445" w:type="dxa"/>
            <w:tcBorders>
              <w:top w:val="nil"/>
              <w:left w:val="nil"/>
              <w:bottom w:val="single" w:sz="4" w:space="0" w:color="auto"/>
              <w:right w:val="single" w:sz="4" w:space="0" w:color="auto"/>
            </w:tcBorders>
            <w:shd w:val="clear" w:color="auto" w:fill="auto"/>
            <w:noWrap/>
            <w:vAlign w:val="bottom"/>
            <w:hideMark/>
          </w:tcPr>
          <w:p w:rsidR="00ED6B52" w:rsidRPr="00DB7D64" w:rsidRDefault="00ED6B52" w:rsidP="00ED6B52">
            <w:pPr>
              <w:jc w:val="center"/>
              <w:rPr>
                <w:rFonts w:ascii="Times New Roman" w:hAnsi="Times New Roman" w:cs="Times New Roman"/>
                <w:sz w:val="14"/>
                <w:szCs w:val="14"/>
              </w:rPr>
            </w:pPr>
            <w:r w:rsidRPr="00DB7D64">
              <w:rPr>
                <w:rFonts w:ascii="Times New Roman" w:hAnsi="Times New Roman" w:cs="Times New Roman"/>
                <w:sz w:val="14"/>
                <w:szCs w:val="14"/>
              </w:rPr>
              <w:t>11,68</w:t>
            </w:r>
          </w:p>
        </w:tc>
        <w:tc>
          <w:tcPr>
            <w:tcW w:w="945" w:type="dxa"/>
            <w:tcBorders>
              <w:top w:val="nil"/>
              <w:left w:val="nil"/>
              <w:bottom w:val="single" w:sz="4" w:space="0" w:color="auto"/>
              <w:right w:val="single" w:sz="4" w:space="0" w:color="auto"/>
            </w:tcBorders>
            <w:shd w:val="clear" w:color="auto" w:fill="auto"/>
            <w:noWrap/>
            <w:vAlign w:val="bottom"/>
            <w:hideMark/>
          </w:tcPr>
          <w:p w:rsidR="00ED6B52" w:rsidRPr="00DB7D64" w:rsidRDefault="00ED6B52" w:rsidP="00ED6B52">
            <w:pPr>
              <w:jc w:val="center"/>
              <w:rPr>
                <w:rFonts w:ascii="Times New Roman" w:hAnsi="Times New Roman" w:cs="Times New Roman"/>
                <w:sz w:val="14"/>
                <w:szCs w:val="14"/>
              </w:rPr>
            </w:pPr>
            <w:r w:rsidRPr="00DB7D64">
              <w:rPr>
                <w:rFonts w:ascii="Times New Roman" w:hAnsi="Times New Roman" w:cs="Times New Roman"/>
                <w:sz w:val="14"/>
                <w:szCs w:val="14"/>
              </w:rPr>
              <w:t>11,76</w:t>
            </w:r>
          </w:p>
        </w:tc>
        <w:tc>
          <w:tcPr>
            <w:tcW w:w="1338" w:type="dxa"/>
            <w:tcBorders>
              <w:top w:val="nil"/>
              <w:left w:val="nil"/>
              <w:bottom w:val="single" w:sz="4" w:space="0" w:color="auto"/>
              <w:right w:val="single" w:sz="4" w:space="0" w:color="auto"/>
            </w:tcBorders>
            <w:shd w:val="clear" w:color="auto" w:fill="auto"/>
            <w:noWrap/>
            <w:vAlign w:val="bottom"/>
            <w:hideMark/>
          </w:tcPr>
          <w:p w:rsidR="00ED6B52" w:rsidRPr="00DB7D64" w:rsidRDefault="00ED6B52" w:rsidP="00ED6B52">
            <w:pPr>
              <w:jc w:val="center"/>
              <w:rPr>
                <w:rFonts w:ascii="Times New Roman" w:hAnsi="Times New Roman" w:cs="Times New Roman"/>
                <w:sz w:val="14"/>
                <w:szCs w:val="14"/>
              </w:rPr>
            </w:pPr>
            <w:r w:rsidRPr="00DB7D64">
              <w:rPr>
                <w:rFonts w:ascii="Times New Roman" w:hAnsi="Times New Roman" w:cs="Times New Roman"/>
                <w:sz w:val="14"/>
                <w:szCs w:val="14"/>
              </w:rPr>
              <w:t>11,92</w:t>
            </w:r>
          </w:p>
        </w:tc>
        <w:tc>
          <w:tcPr>
            <w:tcW w:w="824" w:type="dxa"/>
            <w:tcBorders>
              <w:top w:val="nil"/>
              <w:left w:val="nil"/>
              <w:bottom w:val="single" w:sz="4" w:space="0" w:color="auto"/>
              <w:right w:val="single" w:sz="4" w:space="0" w:color="auto"/>
            </w:tcBorders>
            <w:shd w:val="clear" w:color="auto" w:fill="auto"/>
            <w:noWrap/>
            <w:vAlign w:val="bottom"/>
            <w:hideMark/>
          </w:tcPr>
          <w:p w:rsidR="00ED6B52" w:rsidRPr="00DB7D64" w:rsidRDefault="00ED6B52" w:rsidP="00ED6B52">
            <w:pPr>
              <w:jc w:val="center"/>
              <w:rPr>
                <w:rFonts w:ascii="Times New Roman" w:hAnsi="Times New Roman" w:cs="Times New Roman"/>
                <w:sz w:val="14"/>
                <w:szCs w:val="14"/>
              </w:rPr>
            </w:pPr>
            <w:r w:rsidRPr="00DB7D64">
              <w:rPr>
                <w:rFonts w:ascii="Times New Roman" w:hAnsi="Times New Roman" w:cs="Times New Roman"/>
                <w:sz w:val="14"/>
                <w:szCs w:val="14"/>
              </w:rPr>
              <w:t>12,05</w:t>
            </w:r>
          </w:p>
        </w:tc>
      </w:tr>
      <w:tr w:rsidR="009F365B" w:rsidRPr="00DB7D64" w:rsidTr="00201C8C">
        <w:trPr>
          <w:trHeight w:val="210"/>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1029F5" w:rsidRPr="00DB7D64" w:rsidRDefault="001029F5"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1.7</w:t>
            </w:r>
          </w:p>
        </w:tc>
        <w:tc>
          <w:tcPr>
            <w:tcW w:w="3361" w:type="dxa"/>
            <w:tcBorders>
              <w:top w:val="nil"/>
              <w:left w:val="nil"/>
              <w:bottom w:val="single" w:sz="4" w:space="0" w:color="auto"/>
              <w:right w:val="single" w:sz="4" w:space="0" w:color="auto"/>
            </w:tcBorders>
            <w:shd w:val="clear" w:color="auto" w:fill="auto"/>
            <w:noWrap/>
            <w:vAlign w:val="center"/>
            <w:hideMark/>
          </w:tcPr>
          <w:p w:rsidR="001029F5" w:rsidRPr="00DB7D64" w:rsidRDefault="001029F5" w:rsidP="001029F5">
            <w:pPr>
              <w:spacing w:after="0" w:line="240" w:lineRule="auto"/>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Суммарный коэффициент рождаемости</w:t>
            </w:r>
          </w:p>
        </w:tc>
        <w:tc>
          <w:tcPr>
            <w:tcW w:w="1439" w:type="dxa"/>
            <w:tcBorders>
              <w:top w:val="nil"/>
              <w:left w:val="nil"/>
              <w:bottom w:val="single" w:sz="4" w:space="0" w:color="auto"/>
              <w:right w:val="single" w:sz="4" w:space="0" w:color="auto"/>
            </w:tcBorders>
            <w:shd w:val="clear" w:color="auto" w:fill="auto"/>
            <w:noWrap/>
            <w:vAlign w:val="center"/>
            <w:hideMark/>
          </w:tcPr>
          <w:p w:rsidR="001029F5" w:rsidRPr="00DB7D64" w:rsidRDefault="001029F5"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число детей на 1 женщину</w:t>
            </w:r>
          </w:p>
        </w:tc>
        <w:tc>
          <w:tcPr>
            <w:tcW w:w="816" w:type="dxa"/>
            <w:tcBorders>
              <w:top w:val="nil"/>
              <w:left w:val="nil"/>
              <w:bottom w:val="single" w:sz="4" w:space="0" w:color="auto"/>
              <w:right w:val="single" w:sz="4" w:space="0" w:color="auto"/>
            </w:tcBorders>
            <w:shd w:val="clear" w:color="auto" w:fill="auto"/>
            <w:noWrap/>
            <w:vAlign w:val="center"/>
            <w:hideMark/>
          </w:tcPr>
          <w:p w:rsidR="001029F5" w:rsidRPr="00DB7D64" w:rsidRDefault="001029F5"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 </w:t>
            </w:r>
          </w:p>
        </w:tc>
        <w:tc>
          <w:tcPr>
            <w:tcW w:w="816" w:type="dxa"/>
            <w:tcBorders>
              <w:top w:val="nil"/>
              <w:left w:val="nil"/>
              <w:bottom w:val="single" w:sz="4" w:space="0" w:color="auto"/>
              <w:right w:val="single" w:sz="4" w:space="0" w:color="auto"/>
            </w:tcBorders>
            <w:shd w:val="clear" w:color="auto" w:fill="auto"/>
            <w:noWrap/>
            <w:vAlign w:val="center"/>
            <w:hideMark/>
          </w:tcPr>
          <w:p w:rsidR="001029F5" w:rsidRPr="00DB7D64" w:rsidRDefault="001029F5"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 </w:t>
            </w:r>
          </w:p>
        </w:tc>
        <w:tc>
          <w:tcPr>
            <w:tcW w:w="1031" w:type="dxa"/>
            <w:tcBorders>
              <w:top w:val="nil"/>
              <w:left w:val="nil"/>
              <w:bottom w:val="single" w:sz="4" w:space="0" w:color="auto"/>
              <w:right w:val="single" w:sz="4" w:space="0" w:color="auto"/>
            </w:tcBorders>
            <w:shd w:val="clear" w:color="auto" w:fill="auto"/>
            <w:noWrap/>
            <w:vAlign w:val="center"/>
            <w:hideMark/>
          </w:tcPr>
          <w:p w:rsidR="001029F5" w:rsidRPr="00DB7D64" w:rsidRDefault="001029F5"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 </w:t>
            </w:r>
          </w:p>
        </w:tc>
        <w:tc>
          <w:tcPr>
            <w:tcW w:w="1445" w:type="dxa"/>
            <w:tcBorders>
              <w:top w:val="nil"/>
              <w:left w:val="nil"/>
              <w:bottom w:val="single" w:sz="4" w:space="0" w:color="auto"/>
              <w:right w:val="single" w:sz="4" w:space="0" w:color="auto"/>
            </w:tcBorders>
            <w:shd w:val="clear" w:color="auto" w:fill="auto"/>
            <w:noWrap/>
            <w:vAlign w:val="center"/>
            <w:hideMark/>
          </w:tcPr>
          <w:p w:rsidR="001029F5" w:rsidRPr="00DB7D64" w:rsidRDefault="001029F5"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1029F5" w:rsidRPr="00DB7D64" w:rsidRDefault="001029F5"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 </w:t>
            </w:r>
          </w:p>
        </w:tc>
        <w:tc>
          <w:tcPr>
            <w:tcW w:w="1445" w:type="dxa"/>
            <w:tcBorders>
              <w:top w:val="nil"/>
              <w:left w:val="nil"/>
              <w:bottom w:val="single" w:sz="4" w:space="0" w:color="auto"/>
              <w:right w:val="single" w:sz="4" w:space="0" w:color="auto"/>
            </w:tcBorders>
            <w:shd w:val="clear" w:color="auto" w:fill="auto"/>
            <w:noWrap/>
            <w:vAlign w:val="center"/>
            <w:hideMark/>
          </w:tcPr>
          <w:p w:rsidR="001029F5" w:rsidRPr="00DB7D64" w:rsidRDefault="001029F5"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 </w:t>
            </w:r>
          </w:p>
        </w:tc>
        <w:tc>
          <w:tcPr>
            <w:tcW w:w="945" w:type="dxa"/>
            <w:tcBorders>
              <w:top w:val="nil"/>
              <w:left w:val="nil"/>
              <w:bottom w:val="single" w:sz="4" w:space="0" w:color="auto"/>
              <w:right w:val="single" w:sz="4" w:space="0" w:color="auto"/>
            </w:tcBorders>
            <w:shd w:val="clear" w:color="auto" w:fill="auto"/>
            <w:noWrap/>
            <w:vAlign w:val="center"/>
            <w:hideMark/>
          </w:tcPr>
          <w:p w:rsidR="001029F5" w:rsidRPr="00DB7D64" w:rsidRDefault="001029F5"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 </w:t>
            </w:r>
          </w:p>
        </w:tc>
        <w:tc>
          <w:tcPr>
            <w:tcW w:w="1338" w:type="dxa"/>
            <w:tcBorders>
              <w:top w:val="nil"/>
              <w:left w:val="nil"/>
              <w:bottom w:val="single" w:sz="4" w:space="0" w:color="auto"/>
              <w:right w:val="single" w:sz="4" w:space="0" w:color="auto"/>
            </w:tcBorders>
            <w:shd w:val="clear" w:color="auto" w:fill="auto"/>
            <w:noWrap/>
            <w:vAlign w:val="center"/>
            <w:hideMark/>
          </w:tcPr>
          <w:p w:rsidR="001029F5" w:rsidRPr="00DB7D64" w:rsidRDefault="001029F5"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 </w:t>
            </w:r>
          </w:p>
        </w:tc>
        <w:tc>
          <w:tcPr>
            <w:tcW w:w="824" w:type="dxa"/>
            <w:tcBorders>
              <w:top w:val="nil"/>
              <w:left w:val="nil"/>
              <w:bottom w:val="single" w:sz="4" w:space="0" w:color="auto"/>
              <w:right w:val="single" w:sz="4" w:space="0" w:color="auto"/>
            </w:tcBorders>
            <w:shd w:val="clear" w:color="auto" w:fill="auto"/>
            <w:noWrap/>
            <w:vAlign w:val="center"/>
            <w:hideMark/>
          </w:tcPr>
          <w:p w:rsidR="001029F5" w:rsidRPr="00DB7D64" w:rsidRDefault="001029F5"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 </w:t>
            </w:r>
          </w:p>
        </w:tc>
      </w:tr>
      <w:tr w:rsidR="00ED6B52" w:rsidRPr="00DB7D64" w:rsidTr="00201C8C">
        <w:trPr>
          <w:trHeight w:val="420"/>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ED6B52" w:rsidRPr="00DB7D64" w:rsidRDefault="00ED6B52"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1.8</w:t>
            </w:r>
          </w:p>
        </w:tc>
        <w:tc>
          <w:tcPr>
            <w:tcW w:w="3361" w:type="dxa"/>
            <w:tcBorders>
              <w:top w:val="nil"/>
              <w:left w:val="nil"/>
              <w:bottom w:val="single" w:sz="4" w:space="0" w:color="auto"/>
              <w:right w:val="single" w:sz="4" w:space="0" w:color="auto"/>
            </w:tcBorders>
            <w:shd w:val="clear" w:color="auto" w:fill="auto"/>
            <w:noWrap/>
            <w:vAlign w:val="center"/>
            <w:hideMark/>
          </w:tcPr>
          <w:p w:rsidR="00ED6B52" w:rsidRPr="00DB7D64" w:rsidRDefault="00ED6B52" w:rsidP="001029F5">
            <w:pPr>
              <w:spacing w:after="0" w:line="240" w:lineRule="auto"/>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Общий коэффициент смертности</w:t>
            </w:r>
          </w:p>
        </w:tc>
        <w:tc>
          <w:tcPr>
            <w:tcW w:w="1439" w:type="dxa"/>
            <w:tcBorders>
              <w:top w:val="nil"/>
              <w:left w:val="nil"/>
              <w:bottom w:val="single" w:sz="4" w:space="0" w:color="auto"/>
              <w:right w:val="single" w:sz="4" w:space="0" w:color="auto"/>
            </w:tcBorders>
            <w:shd w:val="clear" w:color="auto" w:fill="auto"/>
            <w:vAlign w:val="center"/>
            <w:hideMark/>
          </w:tcPr>
          <w:p w:rsidR="00ED6B52" w:rsidRPr="00DB7D64" w:rsidRDefault="00ED6B52"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число умерших на 1000 человек населения</w:t>
            </w:r>
          </w:p>
        </w:tc>
        <w:tc>
          <w:tcPr>
            <w:tcW w:w="816" w:type="dxa"/>
            <w:tcBorders>
              <w:top w:val="nil"/>
              <w:left w:val="nil"/>
              <w:bottom w:val="single" w:sz="4" w:space="0" w:color="auto"/>
              <w:right w:val="single" w:sz="4" w:space="0" w:color="auto"/>
            </w:tcBorders>
            <w:shd w:val="clear" w:color="auto" w:fill="auto"/>
            <w:noWrap/>
            <w:vAlign w:val="bottom"/>
            <w:hideMark/>
          </w:tcPr>
          <w:p w:rsidR="00ED6B52" w:rsidRPr="00DB7D64" w:rsidRDefault="00ED6B52" w:rsidP="00ED6B52">
            <w:pPr>
              <w:jc w:val="center"/>
              <w:rPr>
                <w:rFonts w:ascii="Times New Roman" w:hAnsi="Times New Roman" w:cs="Times New Roman"/>
                <w:sz w:val="14"/>
                <w:szCs w:val="14"/>
              </w:rPr>
            </w:pPr>
            <w:r w:rsidRPr="00DB7D64">
              <w:rPr>
                <w:rFonts w:ascii="Times New Roman" w:hAnsi="Times New Roman" w:cs="Times New Roman"/>
                <w:sz w:val="14"/>
                <w:szCs w:val="14"/>
              </w:rPr>
              <w:t>10,63</w:t>
            </w:r>
          </w:p>
        </w:tc>
        <w:tc>
          <w:tcPr>
            <w:tcW w:w="816" w:type="dxa"/>
            <w:tcBorders>
              <w:top w:val="nil"/>
              <w:left w:val="nil"/>
              <w:bottom w:val="single" w:sz="4" w:space="0" w:color="auto"/>
              <w:right w:val="single" w:sz="4" w:space="0" w:color="auto"/>
            </w:tcBorders>
            <w:shd w:val="clear" w:color="auto" w:fill="auto"/>
            <w:noWrap/>
            <w:vAlign w:val="bottom"/>
            <w:hideMark/>
          </w:tcPr>
          <w:p w:rsidR="00ED6B52" w:rsidRPr="00DB7D64" w:rsidRDefault="00ED6B52" w:rsidP="00ED6B52">
            <w:pPr>
              <w:jc w:val="center"/>
              <w:rPr>
                <w:rFonts w:ascii="Times New Roman" w:hAnsi="Times New Roman" w:cs="Times New Roman"/>
                <w:sz w:val="14"/>
                <w:szCs w:val="14"/>
              </w:rPr>
            </w:pPr>
            <w:r w:rsidRPr="00DB7D64">
              <w:rPr>
                <w:rFonts w:ascii="Times New Roman" w:hAnsi="Times New Roman" w:cs="Times New Roman"/>
                <w:sz w:val="14"/>
                <w:szCs w:val="14"/>
              </w:rPr>
              <w:t>12,42</w:t>
            </w:r>
          </w:p>
        </w:tc>
        <w:tc>
          <w:tcPr>
            <w:tcW w:w="1031" w:type="dxa"/>
            <w:tcBorders>
              <w:top w:val="nil"/>
              <w:left w:val="nil"/>
              <w:bottom w:val="single" w:sz="4" w:space="0" w:color="auto"/>
              <w:right w:val="single" w:sz="4" w:space="0" w:color="auto"/>
            </w:tcBorders>
            <w:shd w:val="clear" w:color="auto" w:fill="auto"/>
            <w:noWrap/>
            <w:vAlign w:val="bottom"/>
            <w:hideMark/>
          </w:tcPr>
          <w:p w:rsidR="00ED6B52" w:rsidRPr="00DB7D64" w:rsidRDefault="00ED6B52" w:rsidP="00ED6B52">
            <w:pPr>
              <w:jc w:val="center"/>
              <w:rPr>
                <w:rFonts w:ascii="Times New Roman" w:hAnsi="Times New Roman" w:cs="Times New Roman"/>
                <w:sz w:val="14"/>
                <w:szCs w:val="14"/>
              </w:rPr>
            </w:pPr>
            <w:r w:rsidRPr="00DB7D64">
              <w:rPr>
                <w:rFonts w:ascii="Times New Roman" w:hAnsi="Times New Roman" w:cs="Times New Roman"/>
                <w:sz w:val="14"/>
                <w:szCs w:val="14"/>
              </w:rPr>
              <w:t>12,33</w:t>
            </w:r>
          </w:p>
        </w:tc>
        <w:tc>
          <w:tcPr>
            <w:tcW w:w="1445" w:type="dxa"/>
            <w:tcBorders>
              <w:top w:val="nil"/>
              <w:left w:val="nil"/>
              <w:bottom w:val="single" w:sz="4" w:space="0" w:color="auto"/>
              <w:right w:val="single" w:sz="4" w:space="0" w:color="auto"/>
            </w:tcBorders>
            <w:shd w:val="clear" w:color="auto" w:fill="auto"/>
            <w:noWrap/>
            <w:vAlign w:val="bottom"/>
            <w:hideMark/>
          </w:tcPr>
          <w:p w:rsidR="00ED6B52" w:rsidRPr="00DB7D64" w:rsidRDefault="00ED6B52" w:rsidP="00ED6B52">
            <w:pPr>
              <w:jc w:val="center"/>
              <w:rPr>
                <w:rFonts w:ascii="Times New Roman" w:hAnsi="Times New Roman" w:cs="Times New Roman"/>
                <w:sz w:val="14"/>
                <w:szCs w:val="14"/>
              </w:rPr>
            </w:pPr>
            <w:r w:rsidRPr="00DB7D64">
              <w:rPr>
                <w:rFonts w:ascii="Times New Roman" w:hAnsi="Times New Roman" w:cs="Times New Roman"/>
                <w:sz w:val="14"/>
                <w:szCs w:val="14"/>
              </w:rPr>
              <w:t>12,28</w:t>
            </w:r>
          </w:p>
        </w:tc>
        <w:tc>
          <w:tcPr>
            <w:tcW w:w="960" w:type="dxa"/>
            <w:tcBorders>
              <w:top w:val="nil"/>
              <w:left w:val="nil"/>
              <w:bottom w:val="single" w:sz="4" w:space="0" w:color="auto"/>
              <w:right w:val="single" w:sz="4" w:space="0" w:color="auto"/>
            </w:tcBorders>
            <w:shd w:val="clear" w:color="auto" w:fill="auto"/>
            <w:noWrap/>
            <w:vAlign w:val="bottom"/>
            <w:hideMark/>
          </w:tcPr>
          <w:p w:rsidR="00ED6B52" w:rsidRPr="00DB7D64" w:rsidRDefault="00ED6B52" w:rsidP="00ED6B52">
            <w:pPr>
              <w:jc w:val="center"/>
              <w:rPr>
                <w:rFonts w:ascii="Times New Roman" w:hAnsi="Times New Roman" w:cs="Times New Roman"/>
                <w:sz w:val="14"/>
                <w:szCs w:val="14"/>
              </w:rPr>
            </w:pPr>
            <w:r w:rsidRPr="00DB7D64">
              <w:rPr>
                <w:rFonts w:ascii="Times New Roman" w:hAnsi="Times New Roman" w:cs="Times New Roman"/>
                <w:sz w:val="14"/>
                <w:szCs w:val="14"/>
              </w:rPr>
              <w:t>12,23</w:t>
            </w:r>
          </w:p>
        </w:tc>
        <w:tc>
          <w:tcPr>
            <w:tcW w:w="1445" w:type="dxa"/>
            <w:tcBorders>
              <w:top w:val="nil"/>
              <w:left w:val="nil"/>
              <w:bottom w:val="single" w:sz="4" w:space="0" w:color="auto"/>
              <w:right w:val="single" w:sz="4" w:space="0" w:color="auto"/>
            </w:tcBorders>
            <w:shd w:val="clear" w:color="auto" w:fill="auto"/>
            <w:noWrap/>
            <w:vAlign w:val="bottom"/>
            <w:hideMark/>
          </w:tcPr>
          <w:p w:rsidR="00ED6B52" w:rsidRPr="00DB7D64" w:rsidRDefault="00ED6B52" w:rsidP="00ED6B52">
            <w:pPr>
              <w:jc w:val="center"/>
              <w:rPr>
                <w:rFonts w:ascii="Times New Roman" w:hAnsi="Times New Roman" w:cs="Times New Roman"/>
                <w:sz w:val="14"/>
                <w:szCs w:val="14"/>
              </w:rPr>
            </w:pPr>
            <w:r w:rsidRPr="00DB7D64">
              <w:rPr>
                <w:rFonts w:ascii="Times New Roman" w:hAnsi="Times New Roman" w:cs="Times New Roman"/>
                <w:sz w:val="14"/>
                <w:szCs w:val="14"/>
              </w:rPr>
              <w:t>12,12</w:t>
            </w:r>
          </w:p>
        </w:tc>
        <w:tc>
          <w:tcPr>
            <w:tcW w:w="945" w:type="dxa"/>
            <w:tcBorders>
              <w:top w:val="nil"/>
              <w:left w:val="nil"/>
              <w:bottom w:val="single" w:sz="4" w:space="0" w:color="auto"/>
              <w:right w:val="single" w:sz="4" w:space="0" w:color="auto"/>
            </w:tcBorders>
            <w:shd w:val="clear" w:color="auto" w:fill="auto"/>
            <w:noWrap/>
            <w:vAlign w:val="bottom"/>
            <w:hideMark/>
          </w:tcPr>
          <w:p w:rsidR="00ED6B52" w:rsidRPr="00DB7D64" w:rsidRDefault="00ED6B52" w:rsidP="00ED6B52">
            <w:pPr>
              <w:jc w:val="center"/>
              <w:rPr>
                <w:rFonts w:ascii="Times New Roman" w:hAnsi="Times New Roman" w:cs="Times New Roman"/>
                <w:sz w:val="14"/>
                <w:szCs w:val="14"/>
              </w:rPr>
            </w:pPr>
            <w:r w:rsidRPr="00DB7D64">
              <w:rPr>
                <w:rFonts w:ascii="Times New Roman" w:hAnsi="Times New Roman" w:cs="Times New Roman"/>
                <w:sz w:val="14"/>
                <w:szCs w:val="14"/>
              </w:rPr>
              <w:t>12,03</w:t>
            </w:r>
          </w:p>
        </w:tc>
        <w:tc>
          <w:tcPr>
            <w:tcW w:w="1338" w:type="dxa"/>
            <w:tcBorders>
              <w:top w:val="nil"/>
              <w:left w:val="nil"/>
              <w:bottom w:val="single" w:sz="4" w:space="0" w:color="auto"/>
              <w:right w:val="single" w:sz="4" w:space="0" w:color="auto"/>
            </w:tcBorders>
            <w:shd w:val="clear" w:color="auto" w:fill="auto"/>
            <w:noWrap/>
            <w:vAlign w:val="bottom"/>
            <w:hideMark/>
          </w:tcPr>
          <w:p w:rsidR="00ED6B52" w:rsidRPr="00DB7D64" w:rsidRDefault="00ED6B52" w:rsidP="00ED6B52">
            <w:pPr>
              <w:jc w:val="center"/>
              <w:rPr>
                <w:rFonts w:ascii="Times New Roman" w:hAnsi="Times New Roman" w:cs="Times New Roman"/>
                <w:sz w:val="14"/>
                <w:szCs w:val="14"/>
              </w:rPr>
            </w:pPr>
            <w:r w:rsidRPr="00DB7D64">
              <w:rPr>
                <w:rFonts w:ascii="Times New Roman" w:hAnsi="Times New Roman" w:cs="Times New Roman"/>
                <w:sz w:val="14"/>
                <w:szCs w:val="14"/>
              </w:rPr>
              <w:t>11,92</w:t>
            </w:r>
          </w:p>
        </w:tc>
        <w:tc>
          <w:tcPr>
            <w:tcW w:w="824" w:type="dxa"/>
            <w:tcBorders>
              <w:top w:val="nil"/>
              <w:left w:val="nil"/>
              <w:bottom w:val="single" w:sz="4" w:space="0" w:color="auto"/>
              <w:right w:val="single" w:sz="4" w:space="0" w:color="auto"/>
            </w:tcBorders>
            <w:shd w:val="clear" w:color="auto" w:fill="auto"/>
            <w:noWrap/>
            <w:vAlign w:val="bottom"/>
            <w:hideMark/>
          </w:tcPr>
          <w:p w:rsidR="00ED6B52" w:rsidRPr="00DB7D64" w:rsidRDefault="00ED6B52" w:rsidP="00ED6B52">
            <w:pPr>
              <w:jc w:val="center"/>
              <w:rPr>
                <w:rFonts w:ascii="Times New Roman" w:hAnsi="Times New Roman" w:cs="Times New Roman"/>
                <w:sz w:val="14"/>
                <w:szCs w:val="14"/>
              </w:rPr>
            </w:pPr>
            <w:r w:rsidRPr="00DB7D64">
              <w:rPr>
                <w:rFonts w:ascii="Times New Roman" w:hAnsi="Times New Roman" w:cs="Times New Roman"/>
                <w:sz w:val="14"/>
                <w:szCs w:val="14"/>
              </w:rPr>
              <w:t>11,78</w:t>
            </w:r>
          </w:p>
        </w:tc>
      </w:tr>
      <w:tr w:rsidR="00201C8C" w:rsidRPr="00DB7D64" w:rsidTr="00201C8C">
        <w:trPr>
          <w:trHeight w:val="210"/>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201C8C" w:rsidRPr="00DB7D64" w:rsidRDefault="00201C8C"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1.9</w:t>
            </w:r>
          </w:p>
        </w:tc>
        <w:tc>
          <w:tcPr>
            <w:tcW w:w="3361" w:type="dxa"/>
            <w:tcBorders>
              <w:top w:val="nil"/>
              <w:left w:val="nil"/>
              <w:bottom w:val="single" w:sz="4" w:space="0" w:color="auto"/>
              <w:right w:val="single" w:sz="4" w:space="0" w:color="auto"/>
            </w:tcBorders>
            <w:shd w:val="clear" w:color="auto" w:fill="auto"/>
            <w:noWrap/>
            <w:vAlign w:val="center"/>
            <w:hideMark/>
          </w:tcPr>
          <w:p w:rsidR="00201C8C" w:rsidRPr="00DB7D64" w:rsidRDefault="00201C8C" w:rsidP="001029F5">
            <w:pPr>
              <w:spacing w:after="0" w:line="240" w:lineRule="auto"/>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Коэффициент естественного прироста населения</w:t>
            </w:r>
          </w:p>
        </w:tc>
        <w:tc>
          <w:tcPr>
            <w:tcW w:w="1439" w:type="dxa"/>
            <w:tcBorders>
              <w:top w:val="nil"/>
              <w:left w:val="nil"/>
              <w:bottom w:val="single" w:sz="4" w:space="0" w:color="auto"/>
              <w:right w:val="single" w:sz="4" w:space="0" w:color="auto"/>
            </w:tcBorders>
            <w:shd w:val="clear" w:color="auto" w:fill="auto"/>
            <w:noWrap/>
            <w:vAlign w:val="center"/>
            <w:hideMark/>
          </w:tcPr>
          <w:p w:rsidR="00201C8C" w:rsidRPr="00DB7D64" w:rsidRDefault="00201C8C"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на 1000 человек населения</w:t>
            </w:r>
          </w:p>
        </w:tc>
        <w:tc>
          <w:tcPr>
            <w:tcW w:w="816" w:type="dxa"/>
            <w:tcBorders>
              <w:top w:val="nil"/>
              <w:left w:val="nil"/>
              <w:bottom w:val="single" w:sz="4" w:space="0" w:color="auto"/>
              <w:right w:val="single" w:sz="4" w:space="0" w:color="auto"/>
            </w:tcBorders>
            <w:shd w:val="clear" w:color="auto" w:fill="auto"/>
            <w:noWrap/>
            <w:vAlign w:val="bottom"/>
            <w:hideMark/>
          </w:tcPr>
          <w:p w:rsidR="00201C8C" w:rsidRPr="00DB7D64" w:rsidRDefault="00201C8C" w:rsidP="00201C8C">
            <w:pPr>
              <w:jc w:val="center"/>
              <w:rPr>
                <w:rFonts w:ascii="Times New Roman" w:hAnsi="Times New Roman" w:cs="Times New Roman"/>
                <w:sz w:val="14"/>
                <w:szCs w:val="14"/>
              </w:rPr>
            </w:pPr>
            <w:r w:rsidRPr="00DB7D64">
              <w:rPr>
                <w:rFonts w:ascii="Times New Roman" w:hAnsi="Times New Roman" w:cs="Times New Roman"/>
                <w:sz w:val="14"/>
                <w:szCs w:val="14"/>
              </w:rPr>
              <w:t>0,86</w:t>
            </w:r>
          </w:p>
        </w:tc>
        <w:tc>
          <w:tcPr>
            <w:tcW w:w="816" w:type="dxa"/>
            <w:tcBorders>
              <w:top w:val="nil"/>
              <w:left w:val="nil"/>
              <w:bottom w:val="single" w:sz="4" w:space="0" w:color="auto"/>
              <w:right w:val="single" w:sz="4" w:space="0" w:color="auto"/>
            </w:tcBorders>
            <w:shd w:val="clear" w:color="auto" w:fill="auto"/>
            <w:noWrap/>
            <w:vAlign w:val="bottom"/>
            <w:hideMark/>
          </w:tcPr>
          <w:p w:rsidR="00201C8C" w:rsidRPr="00DB7D64" w:rsidRDefault="00201C8C" w:rsidP="00201C8C">
            <w:pPr>
              <w:jc w:val="center"/>
              <w:rPr>
                <w:rFonts w:ascii="Times New Roman" w:hAnsi="Times New Roman" w:cs="Times New Roman"/>
                <w:sz w:val="14"/>
                <w:szCs w:val="14"/>
              </w:rPr>
            </w:pPr>
            <w:r w:rsidRPr="00DB7D64">
              <w:rPr>
                <w:rFonts w:ascii="Times New Roman" w:hAnsi="Times New Roman" w:cs="Times New Roman"/>
                <w:sz w:val="14"/>
                <w:szCs w:val="14"/>
              </w:rPr>
              <w:t>-1,03</w:t>
            </w:r>
          </w:p>
        </w:tc>
        <w:tc>
          <w:tcPr>
            <w:tcW w:w="1031" w:type="dxa"/>
            <w:tcBorders>
              <w:top w:val="nil"/>
              <w:left w:val="nil"/>
              <w:bottom w:val="single" w:sz="4" w:space="0" w:color="auto"/>
              <w:right w:val="single" w:sz="4" w:space="0" w:color="auto"/>
            </w:tcBorders>
            <w:shd w:val="clear" w:color="auto" w:fill="auto"/>
            <w:noWrap/>
            <w:vAlign w:val="bottom"/>
            <w:hideMark/>
          </w:tcPr>
          <w:p w:rsidR="00201C8C" w:rsidRPr="00DB7D64" w:rsidRDefault="00201C8C" w:rsidP="00201C8C">
            <w:pPr>
              <w:jc w:val="center"/>
              <w:rPr>
                <w:rFonts w:ascii="Times New Roman" w:hAnsi="Times New Roman" w:cs="Times New Roman"/>
                <w:sz w:val="14"/>
                <w:szCs w:val="14"/>
              </w:rPr>
            </w:pPr>
            <w:r w:rsidRPr="00DB7D64">
              <w:rPr>
                <w:rFonts w:ascii="Times New Roman" w:hAnsi="Times New Roman" w:cs="Times New Roman"/>
                <w:sz w:val="14"/>
                <w:szCs w:val="14"/>
              </w:rPr>
              <w:t>-0,90</w:t>
            </w:r>
          </w:p>
        </w:tc>
        <w:tc>
          <w:tcPr>
            <w:tcW w:w="1445" w:type="dxa"/>
            <w:tcBorders>
              <w:top w:val="nil"/>
              <w:left w:val="nil"/>
              <w:bottom w:val="single" w:sz="4" w:space="0" w:color="auto"/>
              <w:right w:val="single" w:sz="4" w:space="0" w:color="auto"/>
            </w:tcBorders>
            <w:shd w:val="clear" w:color="auto" w:fill="auto"/>
            <w:noWrap/>
            <w:vAlign w:val="bottom"/>
            <w:hideMark/>
          </w:tcPr>
          <w:p w:rsidR="00201C8C" w:rsidRPr="00DB7D64" w:rsidRDefault="00201C8C" w:rsidP="00201C8C">
            <w:pPr>
              <w:jc w:val="center"/>
              <w:rPr>
                <w:rFonts w:ascii="Times New Roman" w:hAnsi="Times New Roman" w:cs="Times New Roman"/>
                <w:sz w:val="14"/>
                <w:szCs w:val="14"/>
              </w:rPr>
            </w:pPr>
            <w:r w:rsidRPr="00DB7D64">
              <w:rPr>
                <w:rFonts w:ascii="Times New Roman" w:hAnsi="Times New Roman" w:cs="Times New Roman"/>
                <w:sz w:val="14"/>
                <w:szCs w:val="14"/>
              </w:rPr>
              <w:t>-0,76</w:t>
            </w:r>
          </w:p>
        </w:tc>
        <w:tc>
          <w:tcPr>
            <w:tcW w:w="960" w:type="dxa"/>
            <w:tcBorders>
              <w:top w:val="nil"/>
              <w:left w:val="nil"/>
              <w:bottom w:val="single" w:sz="4" w:space="0" w:color="auto"/>
              <w:right w:val="single" w:sz="4" w:space="0" w:color="auto"/>
            </w:tcBorders>
            <w:shd w:val="clear" w:color="auto" w:fill="auto"/>
            <w:noWrap/>
            <w:vAlign w:val="bottom"/>
            <w:hideMark/>
          </w:tcPr>
          <w:p w:rsidR="00201C8C" w:rsidRPr="00DB7D64" w:rsidRDefault="00201C8C" w:rsidP="00201C8C">
            <w:pPr>
              <w:jc w:val="center"/>
              <w:rPr>
                <w:rFonts w:ascii="Times New Roman" w:hAnsi="Times New Roman" w:cs="Times New Roman"/>
                <w:sz w:val="14"/>
                <w:szCs w:val="14"/>
              </w:rPr>
            </w:pPr>
            <w:r w:rsidRPr="00DB7D64">
              <w:rPr>
                <w:rFonts w:ascii="Times New Roman" w:hAnsi="Times New Roman" w:cs="Times New Roman"/>
                <w:sz w:val="14"/>
                <w:szCs w:val="14"/>
              </w:rPr>
              <w:t>-0,67</w:t>
            </w:r>
          </w:p>
        </w:tc>
        <w:tc>
          <w:tcPr>
            <w:tcW w:w="1445" w:type="dxa"/>
            <w:tcBorders>
              <w:top w:val="nil"/>
              <w:left w:val="nil"/>
              <w:bottom w:val="single" w:sz="4" w:space="0" w:color="auto"/>
              <w:right w:val="single" w:sz="4" w:space="0" w:color="auto"/>
            </w:tcBorders>
            <w:shd w:val="clear" w:color="auto" w:fill="auto"/>
            <w:noWrap/>
            <w:vAlign w:val="bottom"/>
            <w:hideMark/>
          </w:tcPr>
          <w:p w:rsidR="00201C8C" w:rsidRPr="00DB7D64" w:rsidRDefault="00201C8C" w:rsidP="00201C8C">
            <w:pPr>
              <w:jc w:val="center"/>
              <w:rPr>
                <w:rFonts w:ascii="Times New Roman" w:hAnsi="Times New Roman" w:cs="Times New Roman"/>
                <w:sz w:val="14"/>
                <w:szCs w:val="14"/>
              </w:rPr>
            </w:pPr>
            <w:r w:rsidRPr="00DB7D64">
              <w:rPr>
                <w:rFonts w:ascii="Times New Roman" w:hAnsi="Times New Roman" w:cs="Times New Roman"/>
                <w:sz w:val="14"/>
                <w:szCs w:val="14"/>
              </w:rPr>
              <w:t>-0,45</w:t>
            </w:r>
          </w:p>
        </w:tc>
        <w:tc>
          <w:tcPr>
            <w:tcW w:w="945" w:type="dxa"/>
            <w:tcBorders>
              <w:top w:val="nil"/>
              <w:left w:val="nil"/>
              <w:bottom w:val="single" w:sz="4" w:space="0" w:color="auto"/>
              <w:right w:val="single" w:sz="4" w:space="0" w:color="auto"/>
            </w:tcBorders>
            <w:shd w:val="clear" w:color="auto" w:fill="auto"/>
            <w:noWrap/>
            <w:vAlign w:val="bottom"/>
            <w:hideMark/>
          </w:tcPr>
          <w:p w:rsidR="00201C8C" w:rsidRPr="00DB7D64" w:rsidRDefault="00201C8C" w:rsidP="00201C8C">
            <w:pPr>
              <w:jc w:val="center"/>
              <w:rPr>
                <w:rFonts w:ascii="Times New Roman" w:hAnsi="Times New Roman" w:cs="Times New Roman"/>
                <w:sz w:val="14"/>
                <w:szCs w:val="14"/>
              </w:rPr>
            </w:pPr>
            <w:r w:rsidRPr="00DB7D64">
              <w:rPr>
                <w:rFonts w:ascii="Times New Roman" w:hAnsi="Times New Roman" w:cs="Times New Roman"/>
                <w:sz w:val="14"/>
                <w:szCs w:val="14"/>
              </w:rPr>
              <w:t>-0,27</w:t>
            </w:r>
          </w:p>
        </w:tc>
        <w:tc>
          <w:tcPr>
            <w:tcW w:w="1338" w:type="dxa"/>
            <w:tcBorders>
              <w:top w:val="nil"/>
              <w:left w:val="nil"/>
              <w:bottom w:val="single" w:sz="4" w:space="0" w:color="auto"/>
              <w:right w:val="single" w:sz="4" w:space="0" w:color="auto"/>
            </w:tcBorders>
            <w:shd w:val="clear" w:color="auto" w:fill="auto"/>
            <w:noWrap/>
            <w:vAlign w:val="bottom"/>
            <w:hideMark/>
          </w:tcPr>
          <w:p w:rsidR="00201C8C" w:rsidRPr="00DB7D64" w:rsidRDefault="00201C8C" w:rsidP="00201C8C">
            <w:pPr>
              <w:jc w:val="center"/>
              <w:rPr>
                <w:rFonts w:ascii="Times New Roman" w:hAnsi="Times New Roman" w:cs="Times New Roman"/>
                <w:sz w:val="14"/>
                <w:szCs w:val="14"/>
              </w:rPr>
            </w:pPr>
            <w:r w:rsidRPr="00DB7D64">
              <w:rPr>
                <w:rFonts w:ascii="Times New Roman" w:hAnsi="Times New Roman" w:cs="Times New Roman"/>
                <w:sz w:val="14"/>
                <w:szCs w:val="14"/>
              </w:rPr>
              <w:t>0,00</w:t>
            </w:r>
          </w:p>
        </w:tc>
        <w:tc>
          <w:tcPr>
            <w:tcW w:w="824" w:type="dxa"/>
            <w:tcBorders>
              <w:top w:val="nil"/>
              <w:left w:val="nil"/>
              <w:bottom w:val="single" w:sz="4" w:space="0" w:color="auto"/>
              <w:right w:val="single" w:sz="4" w:space="0" w:color="auto"/>
            </w:tcBorders>
            <w:shd w:val="clear" w:color="auto" w:fill="auto"/>
            <w:noWrap/>
            <w:vAlign w:val="bottom"/>
            <w:hideMark/>
          </w:tcPr>
          <w:p w:rsidR="00201C8C" w:rsidRPr="00DB7D64" w:rsidRDefault="00201C8C" w:rsidP="00201C8C">
            <w:pPr>
              <w:jc w:val="center"/>
              <w:rPr>
                <w:rFonts w:ascii="Times New Roman" w:hAnsi="Times New Roman" w:cs="Times New Roman"/>
                <w:sz w:val="14"/>
                <w:szCs w:val="14"/>
              </w:rPr>
            </w:pPr>
            <w:r w:rsidRPr="00DB7D64">
              <w:rPr>
                <w:rFonts w:ascii="Times New Roman" w:hAnsi="Times New Roman" w:cs="Times New Roman"/>
                <w:sz w:val="14"/>
                <w:szCs w:val="14"/>
              </w:rPr>
              <w:t>0,27</w:t>
            </w:r>
          </w:p>
        </w:tc>
      </w:tr>
      <w:tr w:rsidR="00201C8C" w:rsidRPr="00DB7D64" w:rsidTr="00201C8C">
        <w:trPr>
          <w:trHeight w:val="210"/>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201C8C" w:rsidRPr="00DB7D64" w:rsidRDefault="00201C8C"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1.10</w:t>
            </w:r>
          </w:p>
        </w:tc>
        <w:tc>
          <w:tcPr>
            <w:tcW w:w="3361" w:type="dxa"/>
            <w:tcBorders>
              <w:top w:val="nil"/>
              <w:left w:val="nil"/>
              <w:bottom w:val="single" w:sz="4" w:space="0" w:color="auto"/>
              <w:right w:val="single" w:sz="4" w:space="0" w:color="auto"/>
            </w:tcBorders>
            <w:shd w:val="clear" w:color="auto" w:fill="auto"/>
            <w:noWrap/>
            <w:vAlign w:val="center"/>
            <w:hideMark/>
          </w:tcPr>
          <w:p w:rsidR="00201C8C" w:rsidRPr="00DB7D64" w:rsidRDefault="00201C8C" w:rsidP="001029F5">
            <w:pPr>
              <w:spacing w:after="0" w:line="240" w:lineRule="auto"/>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Миграционный прирост (убыль)</w:t>
            </w:r>
          </w:p>
        </w:tc>
        <w:tc>
          <w:tcPr>
            <w:tcW w:w="1439" w:type="dxa"/>
            <w:tcBorders>
              <w:top w:val="nil"/>
              <w:left w:val="nil"/>
              <w:bottom w:val="single" w:sz="4" w:space="0" w:color="auto"/>
              <w:right w:val="single" w:sz="4" w:space="0" w:color="auto"/>
            </w:tcBorders>
            <w:shd w:val="clear" w:color="auto" w:fill="auto"/>
            <w:noWrap/>
            <w:vAlign w:val="center"/>
            <w:hideMark/>
          </w:tcPr>
          <w:p w:rsidR="00201C8C" w:rsidRPr="00DB7D64" w:rsidRDefault="00201C8C"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тыс. чел.</w:t>
            </w:r>
          </w:p>
        </w:tc>
        <w:tc>
          <w:tcPr>
            <w:tcW w:w="816" w:type="dxa"/>
            <w:tcBorders>
              <w:top w:val="nil"/>
              <w:left w:val="nil"/>
              <w:bottom w:val="single" w:sz="4" w:space="0" w:color="auto"/>
              <w:right w:val="single" w:sz="4" w:space="0" w:color="auto"/>
            </w:tcBorders>
            <w:shd w:val="clear" w:color="auto" w:fill="auto"/>
            <w:noWrap/>
            <w:vAlign w:val="bottom"/>
            <w:hideMark/>
          </w:tcPr>
          <w:p w:rsidR="00201C8C" w:rsidRPr="00DB7D64" w:rsidRDefault="00201C8C" w:rsidP="00201C8C">
            <w:pPr>
              <w:jc w:val="center"/>
              <w:rPr>
                <w:rFonts w:ascii="Times New Roman" w:hAnsi="Times New Roman" w:cs="Times New Roman"/>
                <w:sz w:val="14"/>
                <w:szCs w:val="14"/>
              </w:rPr>
            </w:pPr>
            <w:r w:rsidRPr="00DB7D64">
              <w:rPr>
                <w:rFonts w:ascii="Times New Roman" w:hAnsi="Times New Roman" w:cs="Times New Roman"/>
                <w:sz w:val="14"/>
                <w:szCs w:val="14"/>
              </w:rPr>
              <w:t>-0,099</w:t>
            </w:r>
          </w:p>
        </w:tc>
        <w:tc>
          <w:tcPr>
            <w:tcW w:w="816" w:type="dxa"/>
            <w:tcBorders>
              <w:top w:val="nil"/>
              <w:left w:val="nil"/>
              <w:bottom w:val="single" w:sz="4" w:space="0" w:color="auto"/>
              <w:right w:val="single" w:sz="4" w:space="0" w:color="auto"/>
            </w:tcBorders>
            <w:shd w:val="clear" w:color="auto" w:fill="auto"/>
            <w:noWrap/>
            <w:vAlign w:val="bottom"/>
            <w:hideMark/>
          </w:tcPr>
          <w:p w:rsidR="00201C8C" w:rsidRPr="00DB7D64" w:rsidRDefault="00201C8C" w:rsidP="00201C8C">
            <w:pPr>
              <w:jc w:val="center"/>
              <w:rPr>
                <w:rFonts w:ascii="Times New Roman" w:hAnsi="Times New Roman" w:cs="Times New Roman"/>
                <w:sz w:val="14"/>
                <w:szCs w:val="14"/>
              </w:rPr>
            </w:pPr>
            <w:r w:rsidRPr="00DB7D64">
              <w:rPr>
                <w:rFonts w:ascii="Times New Roman" w:hAnsi="Times New Roman" w:cs="Times New Roman"/>
                <w:sz w:val="14"/>
                <w:szCs w:val="14"/>
              </w:rPr>
              <w:t>0,133</w:t>
            </w:r>
          </w:p>
        </w:tc>
        <w:tc>
          <w:tcPr>
            <w:tcW w:w="1031" w:type="dxa"/>
            <w:tcBorders>
              <w:top w:val="nil"/>
              <w:left w:val="nil"/>
              <w:bottom w:val="single" w:sz="4" w:space="0" w:color="auto"/>
              <w:right w:val="single" w:sz="4" w:space="0" w:color="auto"/>
            </w:tcBorders>
            <w:shd w:val="clear" w:color="auto" w:fill="auto"/>
            <w:noWrap/>
            <w:vAlign w:val="bottom"/>
            <w:hideMark/>
          </w:tcPr>
          <w:p w:rsidR="00201C8C" w:rsidRPr="00DB7D64" w:rsidRDefault="00201C8C" w:rsidP="00201C8C">
            <w:pPr>
              <w:jc w:val="center"/>
              <w:rPr>
                <w:rFonts w:ascii="Times New Roman" w:hAnsi="Times New Roman" w:cs="Times New Roman"/>
                <w:sz w:val="14"/>
                <w:szCs w:val="14"/>
              </w:rPr>
            </w:pPr>
            <w:r w:rsidRPr="00DB7D64">
              <w:rPr>
                <w:rFonts w:ascii="Times New Roman" w:hAnsi="Times New Roman" w:cs="Times New Roman"/>
                <w:sz w:val="14"/>
                <w:szCs w:val="14"/>
              </w:rPr>
              <w:t>0,041</w:t>
            </w:r>
          </w:p>
        </w:tc>
        <w:tc>
          <w:tcPr>
            <w:tcW w:w="1445" w:type="dxa"/>
            <w:tcBorders>
              <w:top w:val="nil"/>
              <w:left w:val="nil"/>
              <w:bottom w:val="single" w:sz="4" w:space="0" w:color="auto"/>
              <w:right w:val="single" w:sz="4" w:space="0" w:color="auto"/>
            </w:tcBorders>
            <w:shd w:val="clear" w:color="auto" w:fill="auto"/>
            <w:noWrap/>
            <w:vAlign w:val="bottom"/>
            <w:hideMark/>
          </w:tcPr>
          <w:p w:rsidR="00201C8C" w:rsidRPr="00DB7D64" w:rsidRDefault="00201C8C" w:rsidP="00201C8C">
            <w:pPr>
              <w:jc w:val="center"/>
              <w:rPr>
                <w:rFonts w:ascii="Times New Roman" w:hAnsi="Times New Roman" w:cs="Times New Roman"/>
                <w:sz w:val="14"/>
                <w:szCs w:val="14"/>
              </w:rPr>
            </w:pPr>
            <w:r w:rsidRPr="00DB7D64">
              <w:rPr>
                <w:rFonts w:ascii="Times New Roman" w:hAnsi="Times New Roman" w:cs="Times New Roman"/>
                <w:sz w:val="14"/>
                <w:szCs w:val="14"/>
              </w:rPr>
              <w:t>0,043</w:t>
            </w:r>
          </w:p>
        </w:tc>
        <w:tc>
          <w:tcPr>
            <w:tcW w:w="960" w:type="dxa"/>
            <w:tcBorders>
              <w:top w:val="nil"/>
              <w:left w:val="nil"/>
              <w:bottom w:val="single" w:sz="4" w:space="0" w:color="auto"/>
              <w:right w:val="single" w:sz="4" w:space="0" w:color="auto"/>
            </w:tcBorders>
            <w:shd w:val="clear" w:color="auto" w:fill="auto"/>
            <w:noWrap/>
            <w:vAlign w:val="bottom"/>
            <w:hideMark/>
          </w:tcPr>
          <w:p w:rsidR="00201C8C" w:rsidRPr="00DB7D64" w:rsidRDefault="00201C8C" w:rsidP="00201C8C">
            <w:pPr>
              <w:jc w:val="center"/>
              <w:rPr>
                <w:rFonts w:ascii="Times New Roman" w:hAnsi="Times New Roman" w:cs="Times New Roman"/>
                <w:sz w:val="14"/>
                <w:szCs w:val="14"/>
              </w:rPr>
            </w:pPr>
            <w:r w:rsidRPr="00DB7D64">
              <w:rPr>
                <w:rFonts w:ascii="Times New Roman" w:hAnsi="Times New Roman" w:cs="Times New Roman"/>
                <w:sz w:val="14"/>
                <w:szCs w:val="14"/>
              </w:rPr>
              <w:t>0,045</w:t>
            </w:r>
          </w:p>
        </w:tc>
        <w:tc>
          <w:tcPr>
            <w:tcW w:w="1445" w:type="dxa"/>
            <w:tcBorders>
              <w:top w:val="nil"/>
              <w:left w:val="nil"/>
              <w:bottom w:val="single" w:sz="4" w:space="0" w:color="auto"/>
              <w:right w:val="single" w:sz="4" w:space="0" w:color="auto"/>
            </w:tcBorders>
            <w:shd w:val="clear" w:color="auto" w:fill="auto"/>
            <w:noWrap/>
            <w:vAlign w:val="bottom"/>
            <w:hideMark/>
          </w:tcPr>
          <w:p w:rsidR="00201C8C" w:rsidRPr="00DB7D64" w:rsidRDefault="00201C8C" w:rsidP="00201C8C">
            <w:pPr>
              <w:jc w:val="center"/>
              <w:rPr>
                <w:rFonts w:ascii="Times New Roman" w:hAnsi="Times New Roman" w:cs="Times New Roman"/>
                <w:sz w:val="14"/>
                <w:szCs w:val="14"/>
              </w:rPr>
            </w:pPr>
            <w:r w:rsidRPr="00DB7D64">
              <w:rPr>
                <w:rFonts w:ascii="Times New Roman" w:hAnsi="Times New Roman" w:cs="Times New Roman"/>
                <w:sz w:val="14"/>
                <w:szCs w:val="14"/>
              </w:rPr>
              <w:t>0,048</w:t>
            </w:r>
          </w:p>
        </w:tc>
        <w:tc>
          <w:tcPr>
            <w:tcW w:w="945" w:type="dxa"/>
            <w:tcBorders>
              <w:top w:val="nil"/>
              <w:left w:val="nil"/>
              <w:bottom w:val="single" w:sz="4" w:space="0" w:color="auto"/>
              <w:right w:val="single" w:sz="4" w:space="0" w:color="auto"/>
            </w:tcBorders>
            <w:shd w:val="clear" w:color="auto" w:fill="auto"/>
            <w:noWrap/>
            <w:vAlign w:val="bottom"/>
            <w:hideMark/>
          </w:tcPr>
          <w:p w:rsidR="00201C8C" w:rsidRPr="00DB7D64" w:rsidRDefault="00201C8C" w:rsidP="00201C8C">
            <w:pPr>
              <w:jc w:val="center"/>
              <w:rPr>
                <w:rFonts w:ascii="Times New Roman" w:hAnsi="Times New Roman" w:cs="Times New Roman"/>
                <w:sz w:val="14"/>
                <w:szCs w:val="14"/>
              </w:rPr>
            </w:pPr>
            <w:r w:rsidRPr="00DB7D64">
              <w:rPr>
                <w:rFonts w:ascii="Times New Roman" w:hAnsi="Times New Roman" w:cs="Times New Roman"/>
                <w:sz w:val="14"/>
                <w:szCs w:val="14"/>
              </w:rPr>
              <w:t>0,050</w:t>
            </w:r>
          </w:p>
        </w:tc>
        <w:tc>
          <w:tcPr>
            <w:tcW w:w="1338" w:type="dxa"/>
            <w:tcBorders>
              <w:top w:val="nil"/>
              <w:left w:val="nil"/>
              <w:bottom w:val="single" w:sz="4" w:space="0" w:color="auto"/>
              <w:right w:val="single" w:sz="4" w:space="0" w:color="auto"/>
            </w:tcBorders>
            <w:shd w:val="clear" w:color="auto" w:fill="auto"/>
            <w:noWrap/>
            <w:vAlign w:val="bottom"/>
            <w:hideMark/>
          </w:tcPr>
          <w:p w:rsidR="00201C8C" w:rsidRPr="00DB7D64" w:rsidRDefault="00201C8C" w:rsidP="00201C8C">
            <w:pPr>
              <w:jc w:val="center"/>
              <w:rPr>
                <w:rFonts w:ascii="Times New Roman" w:hAnsi="Times New Roman" w:cs="Times New Roman"/>
                <w:sz w:val="14"/>
                <w:szCs w:val="14"/>
              </w:rPr>
            </w:pPr>
            <w:r w:rsidRPr="00DB7D64">
              <w:rPr>
                <w:rFonts w:ascii="Times New Roman" w:hAnsi="Times New Roman" w:cs="Times New Roman"/>
                <w:sz w:val="14"/>
                <w:szCs w:val="14"/>
              </w:rPr>
              <w:t>0,054</w:t>
            </w:r>
          </w:p>
        </w:tc>
        <w:tc>
          <w:tcPr>
            <w:tcW w:w="824" w:type="dxa"/>
            <w:tcBorders>
              <w:top w:val="nil"/>
              <w:left w:val="nil"/>
              <w:bottom w:val="single" w:sz="4" w:space="0" w:color="auto"/>
              <w:right w:val="single" w:sz="4" w:space="0" w:color="auto"/>
            </w:tcBorders>
            <w:shd w:val="clear" w:color="auto" w:fill="auto"/>
            <w:noWrap/>
            <w:vAlign w:val="bottom"/>
            <w:hideMark/>
          </w:tcPr>
          <w:p w:rsidR="00201C8C" w:rsidRPr="00DB7D64" w:rsidRDefault="00201C8C" w:rsidP="00201C8C">
            <w:pPr>
              <w:jc w:val="center"/>
              <w:rPr>
                <w:rFonts w:ascii="Times New Roman" w:hAnsi="Times New Roman" w:cs="Times New Roman"/>
                <w:sz w:val="14"/>
                <w:szCs w:val="14"/>
              </w:rPr>
            </w:pPr>
            <w:r w:rsidRPr="00DB7D64">
              <w:rPr>
                <w:rFonts w:ascii="Times New Roman" w:hAnsi="Times New Roman" w:cs="Times New Roman"/>
                <w:sz w:val="14"/>
                <w:szCs w:val="14"/>
              </w:rPr>
              <w:t>0,056</w:t>
            </w:r>
          </w:p>
        </w:tc>
      </w:tr>
      <w:tr w:rsidR="009F365B" w:rsidRPr="00DB7D64" w:rsidTr="00201C8C">
        <w:trPr>
          <w:trHeight w:val="210"/>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1029F5" w:rsidRPr="00DB7D64" w:rsidRDefault="00424722"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2</w:t>
            </w:r>
          </w:p>
        </w:tc>
        <w:tc>
          <w:tcPr>
            <w:tcW w:w="3361" w:type="dxa"/>
            <w:tcBorders>
              <w:top w:val="nil"/>
              <w:left w:val="nil"/>
              <w:bottom w:val="single" w:sz="4" w:space="0" w:color="auto"/>
              <w:right w:val="single" w:sz="4" w:space="0" w:color="auto"/>
            </w:tcBorders>
            <w:shd w:val="clear" w:color="auto" w:fill="auto"/>
            <w:noWrap/>
            <w:vAlign w:val="center"/>
            <w:hideMark/>
          </w:tcPr>
          <w:p w:rsidR="001029F5" w:rsidRPr="00DB7D64" w:rsidRDefault="001029F5" w:rsidP="001029F5">
            <w:pPr>
              <w:spacing w:after="0" w:line="240" w:lineRule="auto"/>
              <w:rPr>
                <w:rFonts w:ascii="Times New Roman" w:eastAsia="Times New Roman" w:hAnsi="Times New Roman" w:cs="Times New Roman"/>
                <w:b/>
                <w:bCs/>
                <w:sz w:val="14"/>
                <w:szCs w:val="14"/>
                <w:lang w:eastAsia="ru-RU"/>
              </w:rPr>
            </w:pPr>
            <w:r w:rsidRPr="00DB7D64">
              <w:rPr>
                <w:rFonts w:ascii="Times New Roman" w:eastAsia="Times New Roman" w:hAnsi="Times New Roman" w:cs="Times New Roman"/>
                <w:b/>
                <w:bCs/>
                <w:sz w:val="14"/>
                <w:szCs w:val="14"/>
                <w:lang w:eastAsia="ru-RU"/>
              </w:rPr>
              <w:t>Промышленное производство</w:t>
            </w:r>
          </w:p>
        </w:tc>
        <w:tc>
          <w:tcPr>
            <w:tcW w:w="1439" w:type="dxa"/>
            <w:tcBorders>
              <w:top w:val="nil"/>
              <w:left w:val="nil"/>
              <w:bottom w:val="single" w:sz="4" w:space="0" w:color="auto"/>
              <w:right w:val="single" w:sz="4" w:space="0" w:color="auto"/>
            </w:tcBorders>
            <w:shd w:val="clear" w:color="auto" w:fill="auto"/>
            <w:noWrap/>
            <w:vAlign w:val="center"/>
            <w:hideMark/>
          </w:tcPr>
          <w:p w:rsidR="001029F5" w:rsidRPr="00DB7D64" w:rsidRDefault="001029F5"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 </w:t>
            </w:r>
          </w:p>
        </w:tc>
        <w:tc>
          <w:tcPr>
            <w:tcW w:w="816" w:type="dxa"/>
            <w:tcBorders>
              <w:top w:val="nil"/>
              <w:left w:val="nil"/>
              <w:bottom w:val="single" w:sz="4" w:space="0" w:color="auto"/>
              <w:right w:val="single" w:sz="4" w:space="0" w:color="auto"/>
            </w:tcBorders>
            <w:shd w:val="clear" w:color="auto" w:fill="auto"/>
            <w:noWrap/>
            <w:vAlign w:val="center"/>
            <w:hideMark/>
          </w:tcPr>
          <w:p w:rsidR="001029F5" w:rsidRPr="00DB7D64" w:rsidRDefault="001029F5"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 </w:t>
            </w:r>
          </w:p>
        </w:tc>
        <w:tc>
          <w:tcPr>
            <w:tcW w:w="816" w:type="dxa"/>
            <w:tcBorders>
              <w:top w:val="nil"/>
              <w:left w:val="nil"/>
              <w:bottom w:val="single" w:sz="4" w:space="0" w:color="auto"/>
              <w:right w:val="single" w:sz="4" w:space="0" w:color="auto"/>
            </w:tcBorders>
            <w:shd w:val="clear" w:color="auto" w:fill="auto"/>
            <w:noWrap/>
            <w:vAlign w:val="center"/>
            <w:hideMark/>
          </w:tcPr>
          <w:p w:rsidR="001029F5" w:rsidRPr="00DB7D64" w:rsidRDefault="001029F5"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 </w:t>
            </w:r>
          </w:p>
        </w:tc>
        <w:tc>
          <w:tcPr>
            <w:tcW w:w="1031" w:type="dxa"/>
            <w:tcBorders>
              <w:top w:val="nil"/>
              <w:left w:val="nil"/>
              <w:bottom w:val="single" w:sz="4" w:space="0" w:color="auto"/>
              <w:right w:val="single" w:sz="4" w:space="0" w:color="auto"/>
            </w:tcBorders>
            <w:shd w:val="clear" w:color="auto" w:fill="auto"/>
            <w:noWrap/>
            <w:vAlign w:val="center"/>
            <w:hideMark/>
          </w:tcPr>
          <w:p w:rsidR="001029F5" w:rsidRPr="00DB7D64" w:rsidRDefault="001029F5"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 </w:t>
            </w:r>
          </w:p>
        </w:tc>
        <w:tc>
          <w:tcPr>
            <w:tcW w:w="1445" w:type="dxa"/>
            <w:tcBorders>
              <w:top w:val="nil"/>
              <w:left w:val="nil"/>
              <w:bottom w:val="single" w:sz="4" w:space="0" w:color="auto"/>
              <w:right w:val="single" w:sz="4" w:space="0" w:color="auto"/>
            </w:tcBorders>
            <w:shd w:val="clear" w:color="auto" w:fill="auto"/>
            <w:noWrap/>
            <w:vAlign w:val="center"/>
            <w:hideMark/>
          </w:tcPr>
          <w:p w:rsidR="001029F5" w:rsidRPr="00DB7D64" w:rsidRDefault="001029F5"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1029F5" w:rsidRPr="00DB7D64" w:rsidRDefault="001029F5"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 </w:t>
            </w:r>
          </w:p>
        </w:tc>
        <w:tc>
          <w:tcPr>
            <w:tcW w:w="1445" w:type="dxa"/>
            <w:tcBorders>
              <w:top w:val="nil"/>
              <w:left w:val="nil"/>
              <w:bottom w:val="single" w:sz="4" w:space="0" w:color="auto"/>
              <w:right w:val="single" w:sz="4" w:space="0" w:color="auto"/>
            </w:tcBorders>
            <w:shd w:val="clear" w:color="auto" w:fill="auto"/>
            <w:noWrap/>
            <w:vAlign w:val="center"/>
            <w:hideMark/>
          </w:tcPr>
          <w:p w:rsidR="001029F5" w:rsidRPr="00DB7D64" w:rsidRDefault="001029F5"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 </w:t>
            </w:r>
          </w:p>
        </w:tc>
        <w:tc>
          <w:tcPr>
            <w:tcW w:w="945" w:type="dxa"/>
            <w:tcBorders>
              <w:top w:val="nil"/>
              <w:left w:val="nil"/>
              <w:bottom w:val="single" w:sz="4" w:space="0" w:color="auto"/>
              <w:right w:val="single" w:sz="4" w:space="0" w:color="auto"/>
            </w:tcBorders>
            <w:shd w:val="clear" w:color="auto" w:fill="auto"/>
            <w:noWrap/>
            <w:vAlign w:val="center"/>
            <w:hideMark/>
          </w:tcPr>
          <w:p w:rsidR="001029F5" w:rsidRPr="00DB7D64" w:rsidRDefault="001029F5"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 </w:t>
            </w:r>
          </w:p>
        </w:tc>
        <w:tc>
          <w:tcPr>
            <w:tcW w:w="1338" w:type="dxa"/>
            <w:tcBorders>
              <w:top w:val="nil"/>
              <w:left w:val="nil"/>
              <w:bottom w:val="single" w:sz="4" w:space="0" w:color="auto"/>
              <w:right w:val="single" w:sz="4" w:space="0" w:color="auto"/>
            </w:tcBorders>
            <w:shd w:val="clear" w:color="auto" w:fill="auto"/>
            <w:noWrap/>
            <w:vAlign w:val="center"/>
            <w:hideMark/>
          </w:tcPr>
          <w:p w:rsidR="001029F5" w:rsidRPr="00DB7D64" w:rsidRDefault="001029F5"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 </w:t>
            </w:r>
          </w:p>
        </w:tc>
        <w:tc>
          <w:tcPr>
            <w:tcW w:w="824" w:type="dxa"/>
            <w:tcBorders>
              <w:top w:val="nil"/>
              <w:left w:val="nil"/>
              <w:bottom w:val="single" w:sz="4" w:space="0" w:color="auto"/>
              <w:right w:val="single" w:sz="4" w:space="0" w:color="auto"/>
            </w:tcBorders>
            <w:shd w:val="clear" w:color="auto" w:fill="auto"/>
            <w:noWrap/>
            <w:vAlign w:val="center"/>
            <w:hideMark/>
          </w:tcPr>
          <w:p w:rsidR="001029F5" w:rsidRPr="00DB7D64" w:rsidRDefault="001029F5"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 </w:t>
            </w:r>
          </w:p>
        </w:tc>
      </w:tr>
      <w:tr w:rsidR="009F365B" w:rsidRPr="00DB7D64" w:rsidTr="00201C8C">
        <w:trPr>
          <w:trHeight w:val="420"/>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7E266A" w:rsidRPr="00DB7D64" w:rsidRDefault="00424722"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lastRenderedPageBreak/>
              <w:t>2</w:t>
            </w:r>
            <w:r w:rsidR="007E266A" w:rsidRPr="00DB7D64">
              <w:rPr>
                <w:rFonts w:ascii="Times New Roman" w:eastAsia="Times New Roman" w:hAnsi="Times New Roman" w:cs="Times New Roman"/>
                <w:sz w:val="14"/>
                <w:szCs w:val="14"/>
                <w:lang w:eastAsia="ru-RU"/>
              </w:rPr>
              <w:t>.1</w:t>
            </w:r>
          </w:p>
        </w:tc>
        <w:tc>
          <w:tcPr>
            <w:tcW w:w="3361" w:type="dxa"/>
            <w:tcBorders>
              <w:top w:val="nil"/>
              <w:left w:val="nil"/>
              <w:bottom w:val="single" w:sz="4" w:space="0" w:color="auto"/>
              <w:right w:val="single" w:sz="4" w:space="0" w:color="auto"/>
            </w:tcBorders>
            <w:shd w:val="clear" w:color="auto" w:fill="auto"/>
            <w:vAlign w:val="center"/>
            <w:hideMark/>
          </w:tcPr>
          <w:p w:rsidR="007E266A" w:rsidRPr="00DB7D64" w:rsidRDefault="007E266A" w:rsidP="001029F5">
            <w:pPr>
              <w:spacing w:after="0" w:line="240" w:lineRule="auto"/>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Объем отгруженных товаров собственного производства, выполненных работ и услуг собственными силами</w:t>
            </w:r>
          </w:p>
        </w:tc>
        <w:tc>
          <w:tcPr>
            <w:tcW w:w="1439" w:type="dxa"/>
            <w:tcBorders>
              <w:top w:val="nil"/>
              <w:left w:val="nil"/>
              <w:bottom w:val="single" w:sz="4" w:space="0" w:color="auto"/>
              <w:right w:val="single" w:sz="4" w:space="0" w:color="auto"/>
            </w:tcBorders>
            <w:shd w:val="clear" w:color="auto" w:fill="auto"/>
            <w:noWrap/>
            <w:vAlign w:val="center"/>
            <w:hideMark/>
          </w:tcPr>
          <w:p w:rsidR="007E266A" w:rsidRPr="00DB7D64" w:rsidRDefault="007E266A"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млн руб.</w:t>
            </w:r>
          </w:p>
        </w:tc>
        <w:tc>
          <w:tcPr>
            <w:tcW w:w="816" w:type="dxa"/>
            <w:tcBorders>
              <w:top w:val="nil"/>
              <w:left w:val="nil"/>
              <w:bottom w:val="single" w:sz="4" w:space="0" w:color="auto"/>
              <w:right w:val="single" w:sz="4" w:space="0" w:color="auto"/>
            </w:tcBorders>
            <w:shd w:val="clear" w:color="auto" w:fill="auto"/>
            <w:noWrap/>
            <w:vAlign w:val="center"/>
          </w:tcPr>
          <w:p w:rsidR="007E266A" w:rsidRPr="00DB7D64" w:rsidRDefault="007E266A">
            <w:pPr>
              <w:jc w:val="center"/>
              <w:rPr>
                <w:rFonts w:ascii="Times New Roman" w:hAnsi="Times New Roman" w:cs="Times New Roman"/>
                <w:sz w:val="14"/>
                <w:szCs w:val="14"/>
              </w:rPr>
            </w:pPr>
            <w:r w:rsidRPr="00DB7D64">
              <w:rPr>
                <w:rFonts w:ascii="Times New Roman" w:hAnsi="Times New Roman" w:cs="Times New Roman"/>
                <w:sz w:val="14"/>
                <w:szCs w:val="14"/>
              </w:rPr>
              <w:t>1916,90</w:t>
            </w:r>
          </w:p>
        </w:tc>
        <w:tc>
          <w:tcPr>
            <w:tcW w:w="816" w:type="dxa"/>
            <w:tcBorders>
              <w:top w:val="nil"/>
              <w:left w:val="nil"/>
              <w:bottom w:val="single" w:sz="4" w:space="0" w:color="auto"/>
              <w:right w:val="single" w:sz="4" w:space="0" w:color="auto"/>
            </w:tcBorders>
            <w:shd w:val="clear" w:color="auto" w:fill="auto"/>
            <w:noWrap/>
            <w:vAlign w:val="center"/>
          </w:tcPr>
          <w:p w:rsidR="007E266A" w:rsidRPr="00DB7D64" w:rsidRDefault="00F94586">
            <w:pPr>
              <w:jc w:val="center"/>
              <w:rPr>
                <w:rFonts w:ascii="Times New Roman" w:hAnsi="Times New Roman" w:cs="Times New Roman"/>
                <w:sz w:val="14"/>
                <w:szCs w:val="14"/>
              </w:rPr>
            </w:pPr>
            <w:r w:rsidRPr="00DB7D64">
              <w:rPr>
                <w:rFonts w:ascii="Times New Roman" w:hAnsi="Times New Roman" w:cs="Times New Roman"/>
                <w:sz w:val="14"/>
                <w:szCs w:val="14"/>
              </w:rPr>
              <w:t>1660,80</w:t>
            </w:r>
          </w:p>
        </w:tc>
        <w:tc>
          <w:tcPr>
            <w:tcW w:w="1031" w:type="dxa"/>
            <w:tcBorders>
              <w:top w:val="nil"/>
              <w:left w:val="nil"/>
              <w:bottom w:val="single" w:sz="4" w:space="0" w:color="auto"/>
              <w:right w:val="single" w:sz="4" w:space="0" w:color="auto"/>
            </w:tcBorders>
            <w:shd w:val="clear" w:color="auto" w:fill="auto"/>
            <w:noWrap/>
            <w:vAlign w:val="center"/>
          </w:tcPr>
          <w:p w:rsidR="007E266A" w:rsidRPr="00DB7D64" w:rsidRDefault="007E266A">
            <w:pPr>
              <w:jc w:val="center"/>
              <w:rPr>
                <w:rFonts w:ascii="Times New Roman" w:hAnsi="Times New Roman" w:cs="Times New Roman"/>
                <w:sz w:val="14"/>
                <w:szCs w:val="14"/>
              </w:rPr>
            </w:pPr>
            <w:r w:rsidRPr="00DB7D64">
              <w:rPr>
                <w:rFonts w:ascii="Times New Roman" w:hAnsi="Times New Roman" w:cs="Times New Roman"/>
                <w:sz w:val="14"/>
                <w:szCs w:val="14"/>
              </w:rPr>
              <w:t>1670,18</w:t>
            </w:r>
          </w:p>
        </w:tc>
        <w:tc>
          <w:tcPr>
            <w:tcW w:w="1445" w:type="dxa"/>
            <w:tcBorders>
              <w:top w:val="nil"/>
              <w:left w:val="nil"/>
              <w:bottom w:val="single" w:sz="4" w:space="0" w:color="auto"/>
              <w:right w:val="single" w:sz="4" w:space="0" w:color="auto"/>
            </w:tcBorders>
            <w:shd w:val="clear" w:color="auto" w:fill="auto"/>
            <w:noWrap/>
            <w:vAlign w:val="center"/>
          </w:tcPr>
          <w:p w:rsidR="007E266A" w:rsidRPr="00DB7D64" w:rsidRDefault="007E266A">
            <w:pPr>
              <w:jc w:val="center"/>
              <w:rPr>
                <w:rFonts w:ascii="Times New Roman" w:hAnsi="Times New Roman" w:cs="Times New Roman"/>
                <w:sz w:val="14"/>
                <w:szCs w:val="14"/>
              </w:rPr>
            </w:pPr>
            <w:r w:rsidRPr="00DB7D64">
              <w:rPr>
                <w:rFonts w:ascii="Times New Roman" w:hAnsi="Times New Roman" w:cs="Times New Roman"/>
                <w:sz w:val="14"/>
                <w:szCs w:val="14"/>
              </w:rPr>
              <w:t>1679,24</w:t>
            </w:r>
          </w:p>
        </w:tc>
        <w:tc>
          <w:tcPr>
            <w:tcW w:w="960" w:type="dxa"/>
            <w:tcBorders>
              <w:top w:val="nil"/>
              <w:left w:val="nil"/>
              <w:bottom w:val="single" w:sz="4" w:space="0" w:color="auto"/>
              <w:right w:val="single" w:sz="4" w:space="0" w:color="auto"/>
            </w:tcBorders>
            <w:shd w:val="clear" w:color="auto" w:fill="auto"/>
            <w:noWrap/>
            <w:vAlign w:val="center"/>
          </w:tcPr>
          <w:p w:rsidR="007E266A" w:rsidRPr="00DB7D64" w:rsidRDefault="007E266A">
            <w:pPr>
              <w:jc w:val="center"/>
              <w:rPr>
                <w:rFonts w:ascii="Times New Roman" w:hAnsi="Times New Roman" w:cs="Times New Roman"/>
                <w:sz w:val="14"/>
                <w:szCs w:val="14"/>
              </w:rPr>
            </w:pPr>
            <w:r w:rsidRPr="00DB7D64">
              <w:rPr>
                <w:rFonts w:ascii="Times New Roman" w:hAnsi="Times New Roman" w:cs="Times New Roman"/>
                <w:sz w:val="14"/>
                <w:szCs w:val="14"/>
              </w:rPr>
              <w:t>1689,26</w:t>
            </w:r>
          </w:p>
        </w:tc>
        <w:tc>
          <w:tcPr>
            <w:tcW w:w="1445" w:type="dxa"/>
            <w:tcBorders>
              <w:top w:val="nil"/>
              <w:left w:val="nil"/>
              <w:bottom w:val="single" w:sz="4" w:space="0" w:color="auto"/>
              <w:right w:val="single" w:sz="4" w:space="0" w:color="auto"/>
            </w:tcBorders>
            <w:shd w:val="clear" w:color="auto" w:fill="auto"/>
            <w:noWrap/>
            <w:vAlign w:val="center"/>
          </w:tcPr>
          <w:p w:rsidR="007E266A" w:rsidRPr="00DB7D64" w:rsidRDefault="007E266A">
            <w:pPr>
              <w:jc w:val="center"/>
              <w:rPr>
                <w:rFonts w:ascii="Times New Roman" w:hAnsi="Times New Roman" w:cs="Times New Roman"/>
                <w:sz w:val="14"/>
                <w:szCs w:val="14"/>
              </w:rPr>
            </w:pPr>
            <w:r w:rsidRPr="00DB7D64">
              <w:rPr>
                <w:rFonts w:ascii="Times New Roman" w:hAnsi="Times New Roman" w:cs="Times New Roman"/>
                <w:sz w:val="14"/>
                <w:szCs w:val="14"/>
              </w:rPr>
              <w:t>1728,64</w:t>
            </w:r>
          </w:p>
        </w:tc>
        <w:tc>
          <w:tcPr>
            <w:tcW w:w="945" w:type="dxa"/>
            <w:tcBorders>
              <w:top w:val="nil"/>
              <w:left w:val="nil"/>
              <w:bottom w:val="single" w:sz="4" w:space="0" w:color="auto"/>
              <w:right w:val="single" w:sz="4" w:space="0" w:color="auto"/>
            </w:tcBorders>
            <w:shd w:val="clear" w:color="auto" w:fill="auto"/>
            <w:noWrap/>
            <w:vAlign w:val="center"/>
          </w:tcPr>
          <w:p w:rsidR="007E266A" w:rsidRPr="00DB7D64" w:rsidRDefault="007E266A">
            <w:pPr>
              <w:jc w:val="center"/>
              <w:rPr>
                <w:rFonts w:ascii="Times New Roman" w:hAnsi="Times New Roman" w:cs="Times New Roman"/>
                <w:sz w:val="14"/>
                <w:szCs w:val="14"/>
              </w:rPr>
            </w:pPr>
            <w:r w:rsidRPr="00DB7D64">
              <w:rPr>
                <w:rFonts w:ascii="Times New Roman" w:hAnsi="Times New Roman" w:cs="Times New Roman"/>
                <w:sz w:val="14"/>
                <w:szCs w:val="14"/>
              </w:rPr>
              <w:t>1743,54</w:t>
            </w:r>
          </w:p>
        </w:tc>
        <w:tc>
          <w:tcPr>
            <w:tcW w:w="1338" w:type="dxa"/>
            <w:tcBorders>
              <w:top w:val="nil"/>
              <w:left w:val="nil"/>
              <w:bottom w:val="single" w:sz="4" w:space="0" w:color="auto"/>
              <w:right w:val="single" w:sz="4" w:space="0" w:color="auto"/>
            </w:tcBorders>
            <w:shd w:val="clear" w:color="auto" w:fill="auto"/>
            <w:noWrap/>
            <w:vAlign w:val="center"/>
          </w:tcPr>
          <w:p w:rsidR="007E266A" w:rsidRPr="00DB7D64" w:rsidRDefault="007E266A">
            <w:pPr>
              <w:jc w:val="center"/>
              <w:rPr>
                <w:rFonts w:ascii="Times New Roman" w:hAnsi="Times New Roman" w:cs="Times New Roman"/>
                <w:sz w:val="14"/>
                <w:szCs w:val="14"/>
              </w:rPr>
            </w:pPr>
            <w:r w:rsidRPr="00DB7D64">
              <w:rPr>
                <w:rFonts w:ascii="Times New Roman" w:hAnsi="Times New Roman" w:cs="Times New Roman"/>
                <w:sz w:val="14"/>
                <w:szCs w:val="14"/>
              </w:rPr>
              <w:t>1787,18</w:t>
            </w:r>
          </w:p>
        </w:tc>
        <w:tc>
          <w:tcPr>
            <w:tcW w:w="824" w:type="dxa"/>
            <w:tcBorders>
              <w:top w:val="nil"/>
              <w:left w:val="nil"/>
              <w:bottom w:val="single" w:sz="4" w:space="0" w:color="auto"/>
              <w:right w:val="single" w:sz="4" w:space="0" w:color="auto"/>
            </w:tcBorders>
            <w:shd w:val="clear" w:color="auto" w:fill="auto"/>
            <w:noWrap/>
            <w:vAlign w:val="center"/>
          </w:tcPr>
          <w:p w:rsidR="007E266A" w:rsidRPr="00DB7D64" w:rsidRDefault="007E266A">
            <w:pPr>
              <w:jc w:val="center"/>
              <w:rPr>
                <w:rFonts w:ascii="Times New Roman" w:hAnsi="Times New Roman" w:cs="Times New Roman"/>
                <w:sz w:val="14"/>
                <w:szCs w:val="14"/>
              </w:rPr>
            </w:pPr>
            <w:r w:rsidRPr="00DB7D64">
              <w:rPr>
                <w:rFonts w:ascii="Times New Roman" w:hAnsi="Times New Roman" w:cs="Times New Roman"/>
                <w:sz w:val="14"/>
                <w:szCs w:val="14"/>
              </w:rPr>
              <w:t>1810,34</w:t>
            </w:r>
          </w:p>
        </w:tc>
      </w:tr>
      <w:tr w:rsidR="009F365B" w:rsidRPr="00DB7D64" w:rsidTr="00201C8C">
        <w:trPr>
          <w:trHeight w:val="375"/>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7E266A" w:rsidRPr="00DB7D64" w:rsidRDefault="00424722"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2</w:t>
            </w:r>
            <w:r w:rsidR="007E266A" w:rsidRPr="00DB7D64">
              <w:rPr>
                <w:rFonts w:ascii="Times New Roman" w:eastAsia="Times New Roman" w:hAnsi="Times New Roman" w:cs="Times New Roman"/>
                <w:sz w:val="14"/>
                <w:szCs w:val="14"/>
                <w:lang w:eastAsia="ru-RU"/>
              </w:rPr>
              <w:t>.2</w:t>
            </w:r>
          </w:p>
        </w:tc>
        <w:tc>
          <w:tcPr>
            <w:tcW w:w="3361" w:type="dxa"/>
            <w:tcBorders>
              <w:top w:val="nil"/>
              <w:left w:val="nil"/>
              <w:bottom w:val="single" w:sz="4" w:space="0" w:color="auto"/>
              <w:right w:val="single" w:sz="4" w:space="0" w:color="auto"/>
            </w:tcBorders>
            <w:shd w:val="clear" w:color="auto" w:fill="auto"/>
            <w:noWrap/>
            <w:vAlign w:val="center"/>
            <w:hideMark/>
          </w:tcPr>
          <w:p w:rsidR="007E266A" w:rsidRPr="00DB7D64" w:rsidRDefault="007E266A" w:rsidP="001029F5">
            <w:pPr>
              <w:spacing w:after="0" w:line="240" w:lineRule="auto"/>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Индекс промышленного производства</w:t>
            </w:r>
          </w:p>
        </w:tc>
        <w:tc>
          <w:tcPr>
            <w:tcW w:w="1439" w:type="dxa"/>
            <w:tcBorders>
              <w:top w:val="nil"/>
              <w:left w:val="nil"/>
              <w:bottom w:val="single" w:sz="4" w:space="0" w:color="auto"/>
              <w:right w:val="single" w:sz="4" w:space="0" w:color="auto"/>
            </w:tcBorders>
            <w:shd w:val="clear" w:color="auto" w:fill="auto"/>
            <w:vAlign w:val="center"/>
            <w:hideMark/>
          </w:tcPr>
          <w:p w:rsidR="007E266A" w:rsidRPr="00DB7D64" w:rsidRDefault="007E266A"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 к предыдущему году</w:t>
            </w:r>
            <w:r w:rsidRPr="00DB7D64">
              <w:rPr>
                <w:rFonts w:ascii="Times New Roman" w:eastAsia="Times New Roman" w:hAnsi="Times New Roman" w:cs="Times New Roman"/>
                <w:sz w:val="14"/>
                <w:szCs w:val="14"/>
                <w:lang w:eastAsia="ru-RU"/>
              </w:rPr>
              <w:br/>
              <w:t>в сопоставимых ценах</w:t>
            </w:r>
          </w:p>
        </w:tc>
        <w:tc>
          <w:tcPr>
            <w:tcW w:w="816" w:type="dxa"/>
            <w:tcBorders>
              <w:top w:val="nil"/>
              <w:left w:val="nil"/>
              <w:bottom w:val="single" w:sz="4" w:space="0" w:color="auto"/>
              <w:right w:val="single" w:sz="4" w:space="0" w:color="auto"/>
            </w:tcBorders>
            <w:shd w:val="clear" w:color="auto" w:fill="auto"/>
            <w:noWrap/>
            <w:vAlign w:val="center"/>
          </w:tcPr>
          <w:p w:rsidR="007E266A" w:rsidRPr="00DB7D64" w:rsidRDefault="007E266A">
            <w:pPr>
              <w:jc w:val="center"/>
              <w:rPr>
                <w:rFonts w:ascii="Times New Roman" w:hAnsi="Times New Roman" w:cs="Times New Roman"/>
                <w:sz w:val="14"/>
                <w:szCs w:val="14"/>
              </w:rPr>
            </w:pPr>
            <w:r w:rsidRPr="00DB7D64">
              <w:rPr>
                <w:rFonts w:ascii="Times New Roman" w:hAnsi="Times New Roman" w:cs="Times New Roman"/>
                <w:sz w:val="14"/>
                <w:szCs w:val="14"/>
              </w:rPr>
              <w:t>68,55</w:t>
            </w:r>
          </w:p>
        </w:tc>
        <w:tc>
          <w:tcPr>
            <w:tcW w:w="816" w:type="dxa"/>
            <w:tcBorders>
              <w:top w:val="nil"/>
              <w:left w:val="nil"/>
              <w:bottom w:val="single" w:sz="4" w:space="0" w:color="auto"/>
              <w:right w:val="single" w:sz="4" w:space="0" w:color="auto"/>
            </w:tcBorders>
            <w:shd w:val="clear" w:color="auto" w:fill="auto"/>
            <w:noWrap/>
            <w:vAlign w:val="center"/>
          </w:tcPr>
          <w:p w:rsidR="007E266A" w:rsidRPr="00DB7D64" w:rsidRDefault="007E266A">
            <w:pPr>
              <w:jc w:val="center"/>
              <w:rPr>
                <w:rFonts w:ascii="Times New Roman" w:hAnsi="Times New Roman" w:cs="Times New Roman"/>
                <w:sz w:val="14"/>
                <w:szCs w:val="14"/>
              </w:rPr>
            </w:pPr>
            <w:r w:rsidRPr="00DB7D64">
              <w:rPr>
                <w:rFonts w:ascii="Times New Roman" w:hAnsi="Times New Roman" w:cs="Times New Roman"/>
                <w:sz w:val="14"/>
                <w:szCs w:val="14"/>
              </w:rPr>
              <w:t>88,14</w:t>
            </w:r>
          </w:p>
        </w:tc>
        <w:tc>
          <w:tcPr>
            <w:tcW w:w="1031" w:type="dxa"/>
            <w:tcBorders>
              <w:top w:val="nil"/>
              <w:left w:val="nil"/>
              <w:bottom w:val="single" w:sz="4" w:space="0" w:color="auto"/>
              <w:right w:val="single" w:sz="4" w:space="0" w:color="auto"/>
            </w:tcBorders>
            <w:shd w:val="clear" w:color="auto" w:fill="auto"/>
            <w:noWrap/>
            <w:vAlign w:val="center"/>
          </w:tcPr>
          <w:p w:rsidR="007E266A" w:rsidRPr="00DB7D64" w:rsidRDefault="00797632">
            <w:pPr>
              <w:jc w:val="center"/>
              <w:rPr>
                <w:rFonts w:ascii="Times New Roman" w:hAnsi="Times New Roman" w:cs="Times New Roman"/>
                <w:sz w:val="14"/>
                <w:szCs w:val="14"/>
              </w:rPr>
            </w:pPr>
            <w:r w:rsidRPr="00DB7D64">
              <w:rPr>
                <w:rFonts w:ascii="Times New Roman" w:hAnsi="Times New Roman" w:cs="Times New Roman"/>
                <w:sz w:val="14"/>
                <w:szCs w:val="14"/>
              </w:rPr>
              <w:t>90,11</w:t>
            </w:r>
          </w:p>
        </w:tc>
        <w:tc>
          <w:tcPr>
            <w:tcW w:w="1445" w:type="dxa"/>
            <w:tcBorders>
              <w:top w:val="nil"/>
              <w:left w:val="nil"/>
              <w:bottom w:val="single" w:sz="4" w:space="0" w:color="auto"/>
              <w:right w:val="single" w:sz="4" w:space="0" w:color="auto"/>
            </w:tcBorders>
            <w:shd w:val="clear" w:color="auto" w:fill="auto"/>
            <w:noWrap/>
            <w:vAlign w:val="center"/>
          </w:tcPr>
          <w:p w:rsidR="007E266A" w:rsidRPr="00DB7D64" w:rsidRDefault="007E266A">
            <w:pPr>
              <w:jc w:val="center"/>
              <w:rPr>
                <w:rFonts w:ascii="Times New Roman" w:hAnsi="Times New Roman" w:cs="Times New Roman"/>
                <w:sz w:val="14"/>
                <w:szCs w:val="14"/>
              </w:rPr>
            </w:pPr>
            <w:r w:rsidRPr="00DB7D64">
              <w:rPr>
                <w:rFonts w:ascii="Times New Roman" w:hAnsi="Times New Roman" w:cs="Times New Roman"/>
                <w:sz w:val="14"/>
                <w:szCs w:val="14"/>
              </w:rPr>
              <w:t>98,98</w:t>
            </w:r>
          </w:p>
        </w:tc>
        <w:tc>
          <w:tcPr>
            <w:tcW w:w="960" w:type="dxa"/>
            <w:tcBorders>
              <w:top w:val="nil"/>
              <w:left w:val="nil"/>
              <w:bottom w:val="single" w:sz="4" w:space="0" w:color="auto"/>
              <w:right w:val="single" w:sz="4" w:space="0" w:color="auto"/>
            </w:tcBorders>
            <w:shd w:val="clear" w:color="auto" w:fill="auto"/>
            <w:noWrap/>
            <w:vAlign w:val="center"/>
          </w:tcPr>
          <w:p w:rsidR="007E266A" w:rsidRPr="00DB7D64" w:rsidRDefault="007E266A">
            <w:pPr>
              <w:jc w:val="center"/>
              <w:rPr>
                <w:rFonts w:ascii="Times New Roman" w:hAnsi="Times New Roman" w:cs="Times New Roman"/>
                <w:sz w:val="14"/>
                <w:szCs w:val="14"/>
              </w:rPr>
            </w:pPr>
            <w:r w:rsidRPr="00DB7D64">
              <w:rPr>
                <w:rFonts w:ascii="Times New Roman" w:hAnsi="Times New Roman" w:cs="Times New Roman"/>
                <w:sz w:val="14"/>
                <w:szCs w:val="14"/>
              </w:rPr>
              <w:t>99,05</w:t>
            </w:r>
          </w:p>
        </w:tc>
        <w:tc>
          <w:tcPr>
            <w:tcW w:w="1445" w:type="dxa"/>
            <w:tcBorders>
              <w:top w:val="nil"/>
              <w:left w:val="nil"/>
              <w:bottom w:val="single" w:sz="4" w:space="0" w:color="auto"/>
              <w:right w:val="single" w:sz="4" w:space="0" w:color="auto"/>
            </w:tcBorders>
            <w:shd w:val="clear" w:color="auto" w:fill="auto"/>
            <w:noWrap/>
            <w:vAlign w:val="center"/>
          </w:tcPr>
          <w:p w:rsidR="007E266A" w:rsidRPr="00DB7D64" w:rsidRDefault="007E266A">
            <w:pPr>
              <w:jc w:val="center"/>
              <w:rPr>
                <w:rFonts w:ascii="Times New Roman" w:hAnsi="Times New Roman" w:cs="Times New Roman"/>
                <w:sz w:val="14"/>
                <w:szCs w:val="14"/>
              </w:rPr>
            </w:pPr>
            <w:r w:rsidRPr="00DB7D64">
              <w:rPr>
                <w:rFonts w:ascii="Times New Roman" w:hAnsi="Times New Roman" w:cs="Times New Roman"/>
                <w:sz w:val="14"/>
                <w:szCs w:val="14"/>
              </w:rPr>
              <w:t>99,41</w:t>
            </w:r>
          </w:p>
        </w:tc>
        <w:tc>
          <w:tcPr>
            <w:tcW w:w="945" w:type="dxa"/>
            <w:tcBorders>
              <w:top w:val="nil"/>
              <w:left w:val="nil"/>
              <w:bottom w:val="single" w:sz="4" w:space="0" w:color="auto"/>
              <w:right w:val="single" w:sz="4" w:space="0" w:color="auto"/>
            </w:tcBorders>
            <w:shd w:val="clear" w:color="auto" w:fill="auto"/>
            <w:noWrap/>
            <w:vAlign w:val="center"/>
          </w:tcPr>
          <w:p w:rsidR="007E266A" w:rsidRPr="00DB7D64" w:rsidRDefault="007E266A">
            <w:pPr>
              <w:jc w:val="center"/>
              <w:rPr>
                <w:rFonts w:ascii="Times New Roman" w:hAnsi="Times New Roman" w:cs="Times New Roman"/>
                <w:sz w:val="14"/>
                <w:szCs w:val="14"/>
              </w:rPr>
            </w:pPr>
            <w:r w:rsidRPr="00DB7D64">
              <w:rPr>
                <w:rFonts w:ascii="Times New Roman" w:hAnsi="Times New Roman" w:cs="Times New Roman"/>
                <w:sz w:val="14"/>
                <w:szCs w:val="14"/>
              </w:rPr>
              <w:t>99,55</w:t>
            </w:r>
          </w:p>
        </w:tc>
        <w:tc>
          <w:tcPr>
            <w:tcW w:w="1338" w:type="dxa"/>
            <w:tcBorders>
              <w:top w:val="nil"/>
              <w:left w:val="nil"/>
              <w:bottom w:val="single" w:sz="4" w:space="0" w:color="auto"/>
              <w:right w:val="single" w:sz="4" w:space="0" w:color="auto"/>
            </w:tcBorders>
            <w:shd w:val="clear" w:color="auto" w:fill="auto"/>
            <w:noWrap/>
            <w:vAlign w:val="center"/>
          </w:tcPr>
          <w:p w:rsidR="007E266A" w:rsidRPr="00DB7D64" w:rsidRDefault="007E266A">
            <w:pPr>
              <w:jc w:val="center"/>
              <w:rPr>
                <w:rFonts w:ascii="Times New Roman" w:hAnsi="Times New Roman" w:cs="Times New Roman"/>
                <w:sz w:val="14"/>
                <w:szCs w:val="14"/>
              </w:rPr>
            </w:pPr>
            <w:r w:rsidRPr="00DB7D64">
              <w:rPr>
                <w:rFonts w:ascii="Times New Roman" w:hAnsi="Times New Roman" w:cs="Times New Roman"/>
                <w:sz w:val="14"/>
                <w:szCs w:val="14"/>
              </w:rPr>
              <w:t>99,88</w:t>
            </w:r>
          </w:p>
        </w:tc>
        <w:tc>
          <w:tcPr>
            <w:tcW w:w="824" w:type="dxa"/>
            <w:tcBorders>
              <w:top w:val="nil"/>
              <w:left w:val="nil"/>
              <w:bottom w:val="single" w:sz="4" w:space="0" w:color="auto"/>
              <w:right w:val="single" w:sz="4" w:space="0" w:color="auto"/>
            </w:tcBorders>
            <w:shd w:val="clear" w:color="auto" w:fill="auto"/>
            <w:noWrap/>
            <w:vAlign w:val="center"/>
          </w:tcPr>
          <w:p w:rsidR="007E266A" w:rsidRPr="00DB7D64" w:rsidRDefault="007E266A">
            <w:pPr>
              <w:jc w:val="center"/>
              <w:rPr>
                <w:rFonts w:ascii="Times New Roman" w:hAnsi="Times New Roman" w:cs="Times New Roman"/>
                <w:sz w:val="14"/>
                <w:szCs w:val="14"/>
              </w:rPr>
            </w:pPr>
            <w:r w:rsidRPr="00DB7D64">
              <w:rPr>
                <w:rFonts w:ascii="Times New Roman" w:hAnsi="Times New Roman" w:cs="Times New Roman"/>
                <w:sz w:val="14"/>
                <w:szCs w:val="14"/>
              </w:rPr>
              <w:t>99,91</w:t>
            </w:r>
          </w:p>
        </w:tc>
      </w:tr>
      <w:tr w:rsidR="009F365B" w:rsidRPr="00DB7D64" w:rsidTr="00201C8C">
        <w:trPr>
          <w:trHeight w:val="255"/>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7E266A" w:rsidRPr="00DB7D64" w:rsidRDefault="007E266A"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 </w:t>
            </w:r>
          </w:p>
        </w:tc>
        <w:tc>
          <w:tcPr>
            <w:tcW w:w="3361" w:type="dxa"/>
            <w:tcBorders>
              <w:top w:val="nil"/>
              <w:left w:val="nil"/>
              <w:bottom w:val="single" w:sz="4" w:space="0" w:color="auto"/>
              <w:right w:val="single" w:sz="4" w:space="0" w:color="auto"/>
            </w:tcBorders>
            <w:shd w:val="clear" w:color="auto" w:fill="auto"/>
            <w:vAlign w:val="center"/>
            <w:hideMark/>
          </w:tcPr>
          <w:p w:rsidR="007E266A" w:rsidRPr="00DB7D64" w:rsidRDefault="005B2D50" w:rsidP="005B2D50">
            <w:pPr>
              <w:spacing w:after="0" w:line="240" w:lineRule="auto"/>
              <w:rPr>
                <w:rFonts w:ascii="Times New Roman" w:eastAsia="Times New Roman" w:hAnsi="Times New Roman" w:cs="Times New Roman"/>
                <w:i/>
                <w:iCs/>
                <w:sz w:val="14"/>
                <w:szCs w:val="14"/>
                <w:lang w:eastAsia="ru-RU"/>
              </w:rPr>
            </w:pPr>
            <w:r w:rsidRPr="00DB7D64">
              <w:rPr>
                <w:rFonts w:ascii="Times New Roman" w:eastAsia="Times New Roman" w:hAnsi="Times New Roman" w:cs="Times New Roman"/>
                <w:i/>
                <w:iCs/>
                <w:sz w:val="14"/>
                <w:szCs w:val="14"/>
                <w:lang w:eastAsia="ru-RU"/>
              </w:rPr>
              <w:t>п</w:t>
            </w:r>
            <w:r w:rsidR="007E266A" w:rsidRPr="00DB7D64">
              <w:rPr>
                <w:rFonts w:ascii="Times New Roman" w:eastAsia="Times New Roman" w:hAnsi="Times New Roman" w:cs="Times New Roman"/>
                <w:i/>
                <w:iCs/>
                <w:sz w:val="14"/>
                <w:szCs w:val="14"/>
                <w:lang w:eastAsia="ru-RU"/>
              </w:rPr>
              <w:t>о видам экономической деятельности</w:t>
            </w:r>
          </w:p>
        </w:tc>
        <w:tc>
          <w:tcPr>
            <w:tcW w:w="1439" w:type="dxa"/>
            <w:tcBorders>
              <w:top w:val="nil"/>
              <w:left w:val="nil"/>
              <w:bottom w:val="single" w:sz="4" w:space="0" w:color="auto"/>
              <w:right w:val="single" w:sz="4" w:space="0" w:color="auto"/>
            </w:tcBorders>
            <w:shd w:val="clear" w:color="auto" w:fill="auto"/>
            <w:noWrap/>
            <w:vAlign w:val="center"/>
            <w:hideMark/>
          </w:tcPr>
          <w:p w:rsidR="007E266A" w:rsidRPr="00DB7D64" w:rsidRDefault="007E266A"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 </w:t>
            </w:r>
          </w:p>
        </w:tc>
        <w:tc>
          <w:tcPr>
            <w:tcW w:w="816" w:type="dxa"/>
            <w:tcBorders>
              <w:top w:val="nil"/>
              <w:left w:val="nil"/>
              <w:bottom w:val="single" w:sz="4" w:space="0" w:color="auto"/>
              <w:right w:val="single" w:sz="4" w:space="0" w:color="auto"/>
            </w:tcBorders>
            <w:shd w:val="clear" w:color="auto" w:fill="auto"/>
            <w:noWrap/>
            <w:vAlign w:val="center"/>
            <w:hideMark/>
          </w:tcPr>
          <w:p w:rsidR="007E266A" w:rsidRPr="00DB7D64" w:rsidRDefault="007E266A"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 </w:t>
            </w:r>
          </w:p>
        </w:tc>
        <w:tc>
          <w:tcPr>
            <w:tcW w:w="816" w:type="dxa"/>
            <w:tcBorders>
              <w:top w:val="nil"/>
              <w:left w:val="nil"/>
              <w:bottom w:val="single" w:sz="4" w:space="0" w:color="auto"/>
              <w:right w:val="single" w:sz="4" w:space="0" w:color="auto"/>
            </w:tcBorders>
            <w:shd w:val="clear" w:color="auto" w:fill="auto"/>
            <w:noWrap/>
            <w:vAlign w:val="center"/>
            <w:hideMark/>
          </w:tcPr>
          <w:p w:rsidR="007E266A" w:rsidRPr="00DB7D64" w:rsidRDefault="007E266A"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 </w:t>
            </w:r>
          </w:p>
        </w:tc>
        <w:tc>
          <w:tcPr>
            <w:tcW w:w="1031" w:type="dxa"/>
            <w:tcBorders>
              <w:top w:val="nil"/>
              <w:left w:val="nil"/>
              <w:bottom w:val="single" w:sz="4" w:space="0" w:color="auto"/>
              <w:right w:val="single" w:sz="4" w:space="0" w:color="auto"/>
            </w:tcBorders>
            <w:shd w:val="clear" w:color="auto" w:fill="auto"/>
            <w:noWrap/>
            <w:vAlign w:val="center"/>
            <w:hideMark/>
          </w:tcPr>
          <w:p w:rsidR="007E266A" w:rsidRPr="00DB7D64" w:rsidRDefault="007E266A"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 </w:t>
            </w:r>
          </w:p>
        </w:tc>
        <w:tc>
          <w:tcPr>
            <w:tcW w:w="1445" w:type="dxa"/>
            <w:tcBorders>
              <w:top w:val="nil"/>
              <w:left w:val="nil"/>
              <w:bottom w:val="single" w:sz="4" w:space="0" w:color="auto"/>
              <w:right w:val="single" w:sz="4" w:space="0" w:color="auto"/>
            </w:tcBorders>
            <w:shd w:val="clear" w:color="auto" w:fill="auto"/>
            <w:noWrap/>
            <w:vAlign w:val="center"/>
            <w:hideMark/>
          </w:tcPr>
          <w:p w:rsidR="007E266A" w:rsidRPr="00DB7D64" w:rsidRDefault="007E266A"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7E266A" w:rsidRPr="00DB7D64" w:rsidRDefault="007E266A"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 </w:t>
            </w:r>
          </w:p>
        </w:tc>
        <w:tc>
          <w:tcPr>
            <w:tcW w:w="1445" w:type="dxa"/>
            <w:tcBorders>
              <w:top w:val="nil"/>
              <w:left w:val="nil"/>
              <w:bottom w:val="single" w:sz="4" w:space="0" w:color="auto"/>
              <w:right w:val="single" w:sz="4" w:space="0" w:color="auto"/>
            </w:tcBorders>
            <w:shd w:val="clear" w:color="auto" w:fill="auto"/>
            <w:noWrap/>
            <w:vAlign w:val="center"/>
            <w:hideMark/>
          </w:tcPr>
          <w:p w:rsidR="007E266A" w:rsidRPr="00DB7D64" w:rsidRDefault="007E266A"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 </w:t>
            </w:r>
          </w:p>
        </w:tc>
        <w:tc>
          <w:tcPr>
            <w:tcW w:w="945" w:type="dxa"/>
            <w:tcBorders>
              <w:top w:val="nil"/>
              <w:left w:val="nil"/>
              <w:bottom w:val="single" w:sz="4" w:space="0" w:color="auto"/>
              <w:right w:val="single" w:sz="4" w:space="0" w:color="auto"/>
            </w:tcBorders>
            <w:shd w:val="clear" w:color="auto" w:fill="auto"/>
            <w:noWrap/>
            <w:vAlign w:val="center"/>
            <w:hideMark/>
          </w:tcPr>
          <w:p w:rsidR="007E266A" w:rsidRPr="00DB7D64" w:rsidRDefault="007E266A"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 </w:t>
            </w:r>
          </w:p>
        </w:tc>
        <w:tc>
          <w:tcPr>
            <w:tcW w:w="1338" w:type="dxa"/>
            <w:tcBorders>
              <w:top w:val="nil"/>
              <w:left w:val="nil"/>
              <w:bottom w:val="single" w:sz="4" w:space="0" w:color="auto"/>
              <w:right w:val="single" w:sz="4" w:space="0" w:color="auto"/>
            </w:tcBorders>
            <w:shd w:val="clear" w:color="auto" w:fill="auto"/>
            <w:noWrap/>
            <w:vAlign w:val="center"/>
            <w:hideMark/>
          </w:tcPr>
          <w:p w:rsidR="007E266A" w:rsidRPr="00DB7D64" w:rsidRDefault="007E266A"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 </w:t>
            </w:r>
          </w:p>
        </w:tc>
        <w:tc>
          <w:tcPr>
            <w:tcW w:w="824" w:type="dxa"/>
            <w:tcBorders>
              <w:top w:val="nil"/>
              <w:left w:val="nil"/>
              <w:bottom w:val="single" w:sz="4" w:space="0" w:color="auto"/>
              <w:right w:val="single" w:sz="4" w:space="0" w:color="auto"/>
            </w:tcBorders>
            <w:shd w:val="clear" w:color="auto" w:fill="auto"/>
            <w:noWrap/>
            <w:vAlign w:val="center"/>
            <w:hideMark/>
          </w:tcPr>
          <w:p w:rsidR="007E266A" w:rsidRPr="00DB7D64" w:rsidRDefault="007E266A"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 </w:t>
            </w:r>
          </w:p>
        </w:tc>
      </w:tr>
      <w:tr w:rsidR="008B7ECB" w:rsidRPr="00DB7D64" w:rsidTr="00201C8C">
        <w:trPr>
          <w:trHeight w:val="255"/>
        </w:trPr>
        <w:tc>
          <w:tcPr>
            <w:tcW w:w="736" w:type="dxa"/>
            <w:tcBorders>
              <w:top w:val="nil"/>
              <w:left w:val="single" w:sz="4" w:space="0" w:color="auto"/>
              <w:bottom w:val="single" w:sz="4" w:space="0" w:color="auto"/>
              <w:right w:val="single" w:sz="4" w:space="0" w:color="auto"/>
            </w:tcBorders>
            <w:shd w:val="clear" w:color="auto" w:fill="auto"/>
            <w:noWrap/>
            <w:vAlign w:val="center"/>
          </w:tcPr>
          <w:p w:rsidR="008B7ECB" w:rsidRPr="00DB7D64" w:rsidRDefault="008B7ECB"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2.3.</w:t>
            </w:r>
          </w:p>
        </w:tc>
        <w:tc>
          <w:tcPr>
            <w:tcW w:w="3361" w:type="dxa"/>
            <w:tcBorders>
              <w:top w:val="nil"/>
              <w:left w:val="nil"/>
              <w:bottom w:val="single" w:sz="4" w:space="0" w:color="auto"/>
              <w:right w:val="single" w:sz="4" w:space="0" w:color="auto"/>
            </w:tcBorders>
            <w:shd w:val="clear" w:color="auto" w:fill="auto"/>
            <w:vAlign w:val="center"/>
          </w:tcPr>
          <w:p w:rsidR="008B7ECB" w:rsidRPr="00DB7D64" w:rsidRDefault="008B7ECB" w:rsidP="001029F5">
            <w:pPr>
              <w:spacing w:after="0" w:line="240" w:lineRule="auto"/>
              <w:rPr>
                <w:rFonts w:ascii="Times New Roman" w:eastAsia="Times New Roman" w:hAnsi="Times New Roman" w:cs="Times New Roman"/>
                <w:i/>
                <w:iCs/>
                <w:sz w:val="14"/>
                <w:szCs w:val="14"/>
                <w:lang w:eastAsia="ru-RU"/>
              </w:rPr>
            </w:pPr>
            <w:r w:rsidRPr="00DB7D64">
              <w:rPr>
                <w:rFonts w:ascii="Times New Roman" w:eastAsia="Times New Roman" w:hAnsi="Times New Roman" w:cs="Times New Roman"/>
                <w:i/>
                <w:iCs/>
                <w:sz w:val="14"/>
                <w:szCs w:val="14"/>
                <w:lang w:eastAsia="ru-RU"/>
              </w:rPr>
              <w:t>Добыча полезных ископаемых (раздел B)</w:t>
            </w:r>
          </w:p>
        </w:tc>
        <w:tc>
          <w:tcPr>
            <w:tcW w:w="1439" w:type="dxa"/>
            <w:tcBorders>
              <w:top w:val="nil"/>
              <w:left w:val="nil"/>
              <w:bottom w:val="single" w:sz="4" w:space="0" w:color="auto"/>
              <w:right w:val="single" w:sz="4" w:space="0" w:color="auto"/>
            </w:tcBorders>
            <w:shd w:val="clear" w:color="auto" w:fill="auto"/>
            <w:noWrap/>
            <w:vAlign w:val="center"/>
          </w:tcPr>
          <w:p w:rsidR="008B7ECB" w:rsidRPr="00DB7D64" w:rsidRDefault="008B7ECB"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млн. руб.</w:t>
            </w:r>
          </w:p>
        </w:tc>
        <w:tc>
          <w:tcPr>
            <w:tcW w:w="816" w:type="dxa"/>
            <w:tcBorders>
              <w:top w:val="nil"/>
              <w:left w:val="nil"/>
              <w:bottom w:val="single" w:sz="4" w:space="0" w:color="auto"/>
              <w:right w:val="single" w:sz="4" w:space="0" w:color="auto"/>
            </w:tcBorders>
            <w:shd w:val="clear" w:color="auto" w:fill="auto"/>
            <w:noWrap/>
            <w:vAlign w:val="center"/>
          </w:tcPr>
          <w:p w:rsidR="008B7ECB" w:rsidRPr="00DB7D64" w:rsidRDefault="008B7ECB">
            <w:pPr>
              <w:jc w:val="center"/>
              <w:rPr>
                <w:rFonts w:ascii="Times New Roman" w:hAnsi="Times New Roman" w:cs="Times New Roman"/>
                <w:sz w:val="14"/>
                <w:szCs w:val="14"/>
              </w:rPr>
            </w:pPr>
            <w:r w:rsidRPr="00DB7D64">
              <w:rPr>
                <w:rFonts w:ascii="Times New Roman" w:hAnsi="Times New Roman" w:cs="Times New Roman"/>
                <w:sz w:val="14"/>
                <w:szCs w:val="14"/>
              </w:rPr>
              <w:t>1244,50</w:t>
            </w:r>
          </w:p>
        </w:tc>
        <w:tc>
          <w:tcPr>
            <w:tcW w:w="816" w:type="dxa"/>
            <w:tcBorders>
              <w:top w:val="nil"/>
              <w:left w:val="nil"/>
              <w:bottom w:val="single" w:sz="4" w:space="0" w:color="auto"/>
              <w:right w:val="single" w:sz="4" w:space="0" w:color="auto"/>
            </w:tcBorders>
            <w:shd w:val="clear" w:color="auto" w:fill="auto"/>
            <w:noWrap/>
            <w:vAlign w:val="center"/>
          </w:tcPr>
          <w:p w:rsidR="008B7ECB" w:rsidRPr="00DB7D64" w:rsidRDefault="008B7ECB">
            <w:pPr>
              <w:jc w:val="center"/>
              <w:rPr>
                <w:rFonts w:ascii="Times New Roman" w:hAnsi="Times New Roman" w:cs="Times New Roman"/>
                <w:sz w:val="14"/>
                <w:szCs w:val="14"/>
              </w:rPr>
            </w:pPr>
            <w:r w:rsidRPr="00DB7D64">
              <w:rPr>
                <w:rFonts w:ascii="Times New Roman" w:hAnsi="Times New Roman" w:cs="Times New Roman"/>
                <w:sz w:val="14"/>
                <w:szCs w:val="14"/>
              </w:rPr>
              <w:t>978,30</w:t>
            </w:r>
          </w:p>
        </w:tc>
        <w:tc>
          <w:tcPr>
            <w:tcW w:w="1031" w:type="dxa"/>
            <w:tcBorders>
              <w:top w:val="nil"/>
              <w:left w:val="nil"/>
              <w:bottom w:val="single" w:sz="4" w:space="0" w:color="auto"/>
              <w:right w:val="single" w:sz="4" w:space="0" w:color="auto"/>
            </w:tcBorders>
            <w:shd w:val="clear" w:color="auto" w:fill="auto"/>
            <w:noWrap/>
            <w:vAlign w:val="center"/>
          </w:tcPr>
          <w:p w:rsidR="008B7ECB" w:rsidRPr="00DB7D64" w:rsidRDefault="008B7ECB">
            <w:pPr>
              <w:jc w:val="center"/>
              <w:rPr>
                <w:rFonts w:ascii="Times New Roman" w:hAnsi="Times New Roman" w:cs="Times New Roman"/>
                <w:sz w:val="14"/>
                <w:szCs w:val="14"/>
              </w:rPr>
            </w:pPr>
            <w:r w:rsidRPr="00DB7D64">
              <w:rPr>
                <w:rFonts w:ascii="Times New Roman" w:hAnsi="Times New Roman" w:cs="Times New Roman"/>
                <w:sz w:val="14"/>
                <w:szCs w:val="14"/>
              </w:rPr>
              <w:t>979,26</w:t>
            </w:r>
          </w:p>
        </w:tc>
        <w:tc>
          <w:tcPr>
            <w:tcW w:w="1445" w:type="dxa"/>
            <w:tcBorders>
              <w:top w:val="nil"/>
              <w:left w:val="nil"/>
              <w:bottom w:val="single" w:sz="4" w:space="0" w:color="auto"/>
              <w:right w:val="single" w:sz="4" w:space="0" w:color="auto"/>
            </w:tcBorders>
            <w:shd w:val="clear" w:color="auto" w:fill="auto"/>
            <w:noWrap/>
            <w:vAlign w:val="center"/>
          </w:tcPr>
          <w:p w:rsidR="008B7ECB" w:rsidRPr="00DB7D64" w:rsidRDefault="008B7ECB">
            <w:pPr>
              <w:jc w:val="center"/>
              <w:rPr>
                <w:rFonts w:ascii="Times New Roman" w:hAnsi="Times New Roman" w:cs="Times New Roman"/>
                <w:sz w:val="14"/>
                <w:szCs w:val="14"/>
              </w:rPr>
            </w:pPr>
            <w:r w:rsidRPr="00DB7D64">
              <w:rPr>
                <w:rFonts w:ascii="Times New Roman" w:hAnsi="Times New Roman" w:cs="Times New Roman"/>
                <w:sz w:val="14"/>
                <w:szCs w:val="14"/>
              </w:rPr>
              <w:t>981,22</w:t>
            </w:r>
          </w:p>
        </w:tc>
        <w:tc>
          <w:tcPr>
            <w:tcW w:w="960" w:type="dxa"/>
            <w:tcBorders>
              <w:top w:val="nil"/>
              <w:left w:val="nil"/>
              <w:bottom w:val="single" w:sz="4" w:space="0" w:color="auto"/>
              <w:right w:val="single" w:sz="4" w:space="0" w:color="auto"/>
            </w:tcBorders>
            <w:shd w:val="clear" w:color="auto" w:fill="auto"/>
            <w:noWrap/>
            <w:vAlign w:val="center"/>
          </w:tcPr>
          <w:p w:rsidR="008B7ECB" w:rsidRPr="00DB7D64" w:rsidRDefault="008B7ECB">
            <w:pPr>
              <w:jc w:val="center"/>
              <w:rPr>
                <w:rFonts w:ascii="Times New Roman" w:hAnsi="Times New Roman" w:cs="Times New Roman"/>
                <w:sz w:val="14"/>
                <w:szCs w:val="14"/>
              </w:rPr>
            </w:pPr>
            <w:r w:rsidRPr="00DB7D64">
              <w:rPr>
                <w:rFonts w:ascii="Times New Roman" w:hAnsi="Times New Roman" w:cs="Times New Roman"/>
                <w:sz w:val="14"/>
                <w:szCs w:val="14"/>
              </w:rPr>
              <w:t>990,54</w:t>
            </w:r>
          </w:p>
        </w:tc>
        <w:tc>
          <w:tcPr>
            <w:tcW w:w="1445" w:type="dxa"/>
            <w:tcBorders>
              <w:top w:val="nil"/>
              <w:left w:val="nil"/>
              <w:bottom w:val="single" w:sz="4" w:space="0" w:color="auto"/>
              <w:right w:val="single" w:sz="4" w:space="0" w:color="auto"/>
            </w:tcBorders>
            <w:shd w:val="clear" w:color="auto" w:fill="auto"/>
            <w:noWrap/>
            <w:vAlign w:val="center"/>
          </w:tcPr>
          <w:p w:rsidR="008B7ECB" w:rsidRPr="00DB7D64" w:rsidRDefault="008B7ECB">
            <w:pPr>
              <w:jc w:val="center"/>
              <w:rPr>
                <w:rFonts w:ascii="Times New Roman" w:hAnsi="Times New Roman" w:cs="Times New Roman"/>
                <w:sz w:val="14"/>
                <w:szCs w:val="14"/>
              </w:rPr>
            </w:pPr>
            <w:r w:rsidRPr="00DB7D64">
              <w:rPr>
                <w:rFonts w:ascii="Times New Roman" w:hAnsi="Times New Roman" w:cs="Times New Roman"/>
                <w:sz w:val="14"/>
                <w:szCs w:val="14"/>
              </w:rPr>
              <w:t>1015,35</w:t>
            </w:r>
          </w:p>
        </w:tc>
        <w:tc>
          <w:tcPr>
            <w:tcW w:w="945" w:type="dxa"/>
            <w:tcBorders>
              <w:top w:val="nil"/>
              <w:left w:val="nil"/>
              <w:bottom w:val="single" w:sz="4" w:space="0" w:color="auto"/>
              <w:right w:val="single" w:sz="4" w:space="0" w:color="auto"/>
            </w:tcBorders>
            <w:shd w:val="clear" w:color="auto" w:fill="auto"/>
            <w:noWrap/>
            <w:vAlign w:val="center"/>
          </w:tcPr>
          <w:p w:rsidR="008B7ECB" w:rsidRPr="00DB7D64" w:rsidRDefault="008B7ECB">
            <w:pPr>
              <w:jc w:val="center"/>
              <w:rPr>
                <w:rFonts w:ascii="Times New Roman" w:hAnsi="Times New Roman" w:cs="Times New Roman"/>
                <w:sz w:val="14"/>
                <w:szCs w:val="14"/>
              </w:rPr>
            </w:pPr>
            <w:r w:rsidRPr="00DB7D64">
              <w:rPr>
                <w:rFonts w:ascii="Times New Roman" w:hAnsi="Times New Roman" w:cs="Times New Roman"/>
                <w:sz w:val="14"/>
                <w:szCs w:val="14"/>
              </w:rPr>
              <w:t>1027,19</w:t>
            </w:r>
          </w:p>
        </w:tc>
        <w:tc>
          <w:tcPr>
            <w:tcW w:w="1338" w:type="dxa"/>
            <w:tcBorders>
              <w:top w:val="nil"/>
              <w:left w:val="nil"/>
              <w:bottom w:val="single" w:sz="4" w:space="0" w:color="auto"/>
              <w:right w:val="single" w:sz="4" w:space="0" w:color="auto"/>
            </w:tcBorders>
            <w:shd w:val="clear" w:color="auto" w:fill="auto"/>
            <w:noWrap/>
            <w:vAlign w:val="center"/>
          </w:tcPr>
          <w:p w:rsidR="008B7ECB" w:rsidRPr="00DB7D64" w:rsidRDefault="008B7ECB">
            <w:pPr>
              <w:jc w:val="center"/>
              <w:rPr>
                <w:rFonts w:ascii="Times New Roman" w:hAnsi="Times New Roman" w:cs="Times New Roman"/>
                <w:sz w:val="14"/>
                <w:szCs w:val="14"/>
              </w:rPr>
            </w:pPr>
            <w:r w:rsidRPr="00DB7D64">
              <w:rPr>
                <w:rFonts w:ascii="Times New Roman" w:hAnsi="Times New Roman" w:cs="Times New Roman"/>
                <w:sz w:val="14"/>
                <w:szCs w:val="14"/>
              </w:rPr>
              <w:t>1050,07</w:t>
            </w:r>
          </w:p>
        </w:tc>
        <w:tc>
          <w:tcPr>
            <w:tcW w:w="824" w:type="dxa"/>
            <w:tcBorders>
              <w:top w:val="nil"/>
              <w:left w:val="nil"/>
              <w:bottom w:val="single" w:sz="4" w:space="0" w:color="auto"/>
              <w:right w:val="single" w:sz="4" w:space="0" w:color="auto"/>
            </w:tcBorders>
            <w:shd w:val="clear" w:color="auto" w:fill="auto"/>
            <w:noWrap/>
            <w:vAlign w:val="center"/>
          </w:tcPr>
          <w:p w:rsidR="008B7ECB" w:rsidRPr="00DB7D64" w:rsidRDefault="008B7ECB">
            <w:pPr>
              <w:jc w:val="center"/>
              <w:rPr>
                <w:rFonts w:ascii="Times New Roman" w:hAnsi="Times New Roman" w:cs="Times New Roman"/>
                <w:sz w:val="14"/>
                <w:szCs w:val="14"/>
              </w:rPr>
            </w:pPr>
            <w:r w:rsidRPr="00DB7D64">
              <w:rPr>
                <w:rFonts w:ascii="Times New Roman" w:hAnsi="Times New Roman" w:cs="Times New Roman"/>
                <w:sz w:val="14"/>
                <w:szCs w:val="14"/>
              </w:rPr>
              <w:t>1069,74</w:t>
            </w:r>
          </w:p>
        </w:tc>
      </w:tr>
      <w:tr w:rsidR="008B7ECB" w:rsidRPr="00DB7D64" w:rsidTr="00201C8C">
        <w:trPr>
          <w:trHeight w:val="210"/>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8B7ECB" w:rsidRPr="00DB7D64" w:rsidRDefault="008B7ECB"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2.3.1</w:t>
            </w:r>
          </w:p>
        </w:tc>
        <w:tc>
          <w:tcPr>
            <w:tcW w:w="3361" w:type="dxa"/>
            <w:tcBorders>
              <w:top w:val="nil"/>
              <w:left w:val="nil"/>
              <w:bottom w:val="single" w:sz="4" w:space="0" w:color="auto"/>
              <w:right w:val="single" w:sz="4" w:space="0" w:color="auto"/>
            </w:tcBorders>
            <w:shd w:val="clear" w:color="auto" w:fill="auto"/>
            <w:noWrap/>
            <w:vAlign w:val="center"/>
            <w:hideMark/>
          </w:tcPr>
          <w:p w:rsidR="008B7ECB" w:rsidRPr="00DB7D64" w:rsidRDefault="008B7ECB" w:rsidP="001029F5">
            <w:pPr>
              <w:spacing w:after="0" w:line="240" w:lineRule="auto"/>
              <w:rPr>
                <w:rFonts w:ascii="Times New Roman" w:eastAsia="Times New Roman" w:hAnsi="Times New Roman" w:cs="Times New Roman"/>
                <w:i/>
                <w:iCs/>
                <w:sz w:val="14"/>
                <w:szCs w:val="14"/>
                <w:lang w:eastAsia="ru-RU"/>
              </w:rPr>
            </w:pPr>
            <w:r w:rsidRPr="00DB7D64">
              <w:rPr>
                <w:rFonts w:ascii="Times New Roman" w:eastAsia="Times New Roman" w:hAnsi="Times New Roman" w:cs="Times New Roman"/>
                <w:i/>
                <w:iCs/>
                <w:sz w:val="14"/>
                <w:szCs w:val="14"/>
                <w:lang w:eastAsia="ru-RU"/>
              </w:rPr>
              <w:t>Индекс производства</w:t>
            </w:r>
          </w:p>
        </w:tc>
        <w:tc>
          <w:tcPr>
            <w:tcW w:w="1439" w:type="dxa"/>
            <w:tcBorders>
              <w:top w:val="nil"/>
              <w:left w:val="nil"/>
              <w:bottom w:val="single" w:sz="4" w:space="0" w:color="auto"/>
              <w:right w:val="single" w:sz="4" w:space="0" w:color="auto"/>
            </w:tcBorders>
            <w:shd w:val="clear" w:color="auto" w:fill="auto"/>
            <w:vAlign w:val="center"/>
            <w:hideMark/>
          </w:tcPr>
          <w:p w:rsidR="008B7ECB" w:rsidRPr="00DB7D64" w:rsidRDefault="008B7ECB"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 к предыдущему году</w:t>
            </w:r>
            <w:r w:rsidRPr="00DB7D64">
              <w:rPr>
                <w:rFonts w:ascii="Times New Roman" w:eastAsia="Times New Roman" w:hAnsi="Times New Roman" w:cs="Times New Roman"/>
                <w:sz w:val="14"/>
                <w:szCs w:val="14"/>
                <w:lang w:eastAsia="ru-RU"/>
              </w:rPr>
              <w:br/>
              <w:t>в сопоставимых ценах</w:t>
            </w:r>
          </w:p>
        </w:tc>
        <w:tc>
          <w:tcPr>
            <w:tcW w:w="816" w:type="dxa"/>
            <w:tcBorders>
              <w:top w:val="nil"/>
              <w:left w:val="nil"/>
              <w:bottom w:val="single" w:sz="4" w:space="0" w:color="auto"/>
              <w:right w:val="single" w:sz="4" w:space="0" w:color="auto"/>
            </w:tcBorders>
            <w:shd w:val="clear" w:color="auto" w:fill="auto"/>
            <w:noWrap/>
            <w:vAlign w:val="center"/>
          </w:tcPr>
          <w:p w:rsidR="008B7ECB" w:rsidRPr="00DB7D64" w:rsidRDefault="008B7ECB">
            <w:pPr>
              <w:jc w:val="center"/>
              <w:rPr>
                <w:rFonts w:ascii="Times New Roman" w:hAnsi="Times New Roman" w:cs="Times New Roman"/>
                <w:sz w:val="14"/>
                <w:szCs w:val="14"/>
              </w:rPr>
            </w:pPr>
            <w:r w:rsidRPr="00DB7D64">
              <w:rPr>
                <w:rFonts w:ascii="Times New Roman" w:hAnsi="Times New Roman" w:cs="Times New Roman"/>
                <w:sz w:val="14"/>
                <w:szCs w:val="14"/>
              </w:rPr>
              <w:t>69,95</w:t>
            </w:r>
          </w:p>
        </w:tc>
        <w:tc>
          <w:tcPr>
            <w:tcW w:w="816" w:type="dxa"/>
            <w:tcBorders>
              <w:top w:val="nil"/>
              <w:left w:val="nil"/>
              <w:bottom w:val="single" w:sz="4" w:space="0" w:color="auto"/>
              <w:right w:val="single" w:sz="4" w:space="0" w:color="auto"/>
            </w:tcBorders>
            <w:shd w:val="clear" w:color="auto" w:fill="auto"/>
            <w:noWrap/>
            <w:vAlign w:val="center"/>
          </w:tcPr>
          <w:p w:rsidR="008B7ECB" w:rsidRPr="00DB7D64" w:rsidRDefault="00797632">
            <w:pPr>
              <w:jc w:val="center"/>
              <w:rPr>
                <w:rFonts w:ascii="Times New Roman" w:hAnsi="Times New Roman" w:cs="Times New Roman"/>
                <w:sz w:val="14"/>
                <w:szCs w:val="14"/>
              </w:rPr>
            </w:pPr>
            <w:r w:rsidRPr="00DB7D64">
              <w:rPr>
                <w:rFonts w:ascii="Times New Roman" w:hAnsi="Times New Roman" w:cs="Times New Roman"/>
                <w:sz w:val="14"/>
                <w:szCs w:val="14"/>
              </w:rPr>
              <w:t>85,91</w:t>
            </w:r>
          </w:p>
        </w:tc>
        <w:tc>
          <w:tcPr>
            <w:tcW w:w="1031" w:type="dxa"/>
            <w:tcBorders>
              <w:top w:val="nil"/>
              <w:left w:val="nil"/>
              <w:bottom w:val="single" w:sz="4" w:space="0" w:color="auto"/>
              <w:right w:val="single" w:sz="4" w:space="0" w:color="auto"/>
            </w:tcBorders>
            <w:shd w:val="clear" w:color="auto" w:fill="auto"/>
            <w:noWrap/>
            <w:vAlign w:val="center"/>
          </w:tcPr>
          <w:p w:rsidR="008B7ECB" w:rsidRPr="00DB7D64" w:rsidRDefault="008B7ECB">
            <w:pPr>
              <w:jc w:val="center"/>
              <w:rPr>
                <w:rFonts w:ascii="Times New Roman" w:hAnsi="Times New Roman" w:cs="Times New Roman"/>
                <w:sz w:val="14"/>
                <w:szCs w:val="14"/>
              </w:rPr>
            </w:pPr>
            <w:r w:rsidRPr="00DB7D64">
              <w:rPr>
                <w:rFonts w:ascii="Times New Roman" w:hAnsi="Times New Roman" w:cs="Times New Roman"/>
                <w:sz w:val="14"/>
                <w:szCs w:val="14"/>
              </w:rPr>
              <w:t>84,40</w:t>
            </w:r>
          </w:p>
        </w:tc>
        <w:tc>
          <w:tcPr>
            <w:tcW w:w="1445" w:type="dxa"/>
            <w:tcBorders>
              <w:top w:val="nil"/>
              <w:left w:val="nil"/>
              <w:bottom w:val="single" w:sz="4" w:space="0" w:color="auto"/>
              <w:right w:val="single" w:sz="4" w:space="0" w:color="auto"/>
            </w:tcBorders>
            <w:shd w:val="clear" w:color="auto" w:fill="auto"/>
            <w:noWrap/>
            <w:vAlign w:val="center"/>
          </w:tcPr>
          <w:p w:rsidR="008B7ECB" w:rsidRPr="00DB7D64" w:rsidRDefault="008B7ECB">
            <w:pPr>
              <w:jc w:val="center"/>
              <w:rPr>
                <w:rFonts w:ascii="Times New Roman" w:hAnsi="Times New Roman" w:cs="Times New Roman"/>
                <w:sz w:val="14"/>
                <w:szCs w:val="14"/>
              </w:rPr>
            </w:pPr>
            <w:r w:rsidRPr="00DB7D64">
              <w:rPr>
                <w:rFonts w:ascii="Times New Roman" w:hAnsi="Times New Roman" w:cs="Times New Roman"/>
                <w:sz w:val="14"/>
                <w:szCs w:val="14"/>
              </w:rPr>
              <w:t>100,20</w:t>
            </w:r>
          </w:p>
        </w:tc>
        <w:tc>
          <w:tcPr>
            <w:tcW w:w="960" w:type="dxa"/>
            <w:tcBorders>
              <w:top w:val="nil"/>
              <w:left w:val="nil"/>
              <w:bottom w:val="single" w:sz="4" w:space="0" w:color="auto"/>
              <w:right w:val="single" w:sz="4" w:space="0" w:color="auto"/>
            </w:tcBorders>
            <w:shd w:val="clear" w:color="auto" w:fill="auto"/>
            <w:noWrap/>
            <w:vAlign w:val="center"/>
          </w:tcPr>
          <w:p w:rsidR="008B7ECB" w:rsidRPr="00DB7D64" w:rsidRDefault="008B7ECB">
            <w:pPr>
              <w:jc w:val="center"/>
              <w:rPr>
                <w:rFonts w:ascii="Times New Roman" w:hAnsi="Times New Roman" w:cs="Times New Roman"/>
                <w:sz w:val="14"/>
                <w:szCs w:val="14"/>
              </w:rPr>
            </w:pPr>
            <w:r w:rsidRPr="00DB7D64">
              <w:rPr>
                <w:rFonts w:ascii="Times New Roman" w:hAnsi="Times New Roman" w:cs="Times New Roman"/>
                <w:sz w:val="14"/>
                <w:szCs w:val="14"/>
              </w:rPr>
              <w:t>100,25</w:t>
            </w:r>
          </w:p>
        </w:tc>
        <w:tc>
          <w:tcPr>
            <w:tcW w:w="1445" w:type="dxa"/>
            <w:tcBorders>
              <w:top w:val="nil"/>
              <w:left w:val="nil"/>
              <w:bottom w:val="single" w:sz="4" w:space="0" w:color="auto"/>
              <w:right w:val="single" w:sz="4" w:space="0" w:color="auto"/>
            </w:tcBorders>
            <w:shd w:val="clear" w:color="auto" w:fill="auto"/>
            <w:noWrap/>
            <w:vAlign w:val="center"/>
          </w:tcPr>
          <w:p w:rsidR="008B7ECB" w:rsidRPr="00DB7D64" w:rsidRDefault="008B7ECB">
            <w:pPr>
              <w:jc w:val="center"/>
              <w:rPr>
                <w:rFonts w:ascii="Times New Roman" w:hAnsi="Times New Roman" w:cs="Times New Roman"/>
                <w:sz w:val="14"/>
                <w:szCs w:val="14"/>
              </w:rPr>
            </w:pPr>
            <w:r w:rsidRPr="00DB7D64">
              <w:rPr>
                <w:rFonts w:ascii="Times New Roman" w:hAnsi="Times New Roman" w:cs="Times New Roman"/>
                <w:sz w:val="14"/>
                <w:szCs w:val="14"/>
              </w:rPr>
              <w:t>100,27</w:t>
            </w:r>
          </w:p>
        </w:tc>
        <w:tc>
          <w:tcPr>
            <w:tcW w:w="945" w:type="dxa"/>
            <w:tcBorders>
              <w:top w:val="nil"/>
              <w:left w:val="nil"/>
              <w:bottom w:val="single" w:sz="4" w:space="0" w:color="auto"/>
              <w:right w:val="single" w:sz="4" w:space="0" w:color="auto"/>
            </w:tcBorders>
            <w:shd w:val="clear" w:color="auto" w:fill="auto"/>
            <w:noWrap/>
            <w:vAlign w:val="center"/>
          </w:tcPr>
          <w:p w:rsidR="008B7ECB" w:rsidRPr="00DB7D64" w:rsidRDefault="008B7ECB">
            <w:pPr>
              <w:jc w:val="center"/>
              <w:rPr>
                <w:rFonts w:ascii="Times New Roman" w:hAnsi="Times New Roman" w:cs="Times New Roman"/>
                <w:sz w:val="14"/>
                <w:szCs w:val="14"/>
              </w:rPr>
            </w:pPr>
            <w:r w:rsidRPr="00DB7D64">
              <w:rPr>
                <w:rFonts w:ascii="Times New Roman" w:hAnsi="Times New Roman" w:cs="Times New Roman"/>
                <w:sz w:val="14"/>
                <w:szCs w:val="14"/>
              </w:rPr>
              <w:t>100,29</w:t>
            </w:r>
          </w:p>
        </w:tc>
        <w:tc>
          <w:tcPr>
            <w:tcW w:w="1338" w:type="dxa"/>
            <w:tcBorders>
              <w:top w:val="nil"/>
              <w:left w:val="nil"/>
              <w:bottom w:val="single" w:sz="4" w:space="0" w:color="auto"/>
              <w:right w:val="single" w:sz="4" w:space="0" w:color="auto"/>
            </w:tcBorders>
            <w:shd w:val="clear" w:color="auto" w:fill="auto"/>
            <w:noWrap/>
            <w:vAlign w:val="center"/>
          </w:tcPr>
          <w:p w:rsidR="008B7ECB" w:rsidRPr="00DB7D64" w:rsidRDefault="008B7ECB">
            <w:pPr>
              <w:jc w:val="center"/>
              <w:rPr>
                <w:rFonts w:ascii="Times New Roman" w:hAnsi="Times New Roman" w:cs="Times New Roman"/>
                <w:sz w:val="14"/>
                <w:szCs w:val="14"/>
              </w:rPr>
            </w:pPr>
            <w:r w:rsidRPr="00DB7D64">
              <w:rPr>
                <w:rFonts w:ascii="Times New Roman" w:hAnsi="Times New Roman" w:cs="Times New Roman"/>
                <w:sz w:val="14"/>
                <w:szCs w:val="14"/>
              </w:rPr>
              <w:t>100,31</w:t>
            </w:r>
          </w:p>
        </w:tc>
        <w:tc>
          <w:tcPr>
            <w:tcW w:w="824" w:type="dxa"/>
            <w:tcBorders>
              <w:top w:val="nil"/>
              <w:left w:val="nil"/>
              <w:bottom w:val="single" w:sz="4" w:space="0" w:color="auto"/>
              <w:right w:val="single" w:sz="4" w:space="0" w:color="auto"/>
            </w:tcBorders>
            <w:shd w:val="clear" w:color="auto" w:fill="auto"/>
            <w:noWrap/>
            <w:vAlign w:val="center"/>
          </w:tcPr>
          <w:p w:rsidR="008B7ECB" w:rsidRPr="00DB7D64" w:rsidRDefault="008B7ECB">
            <w:pPr>
              <w:jc w:val="center"/>
              <w:rPr>
                <w:rFonts w:ascii="Times New Roman" w:hAnsi="Times New Roman" w:cs="Times New Roman"/>
                <w:sz w:val="14"/>
                <w:szCs w:val="14"/>
              </w:rPr>
            </w:pPr>
            <w:r w:rsidRPr="00DB7D64">
              <w:rPr>
                <w:rFonts w:ascii="Times New Roman" w:hAnsi="Times New Roman" w:cs="Times New Roman"/>
                <w:sz w:val="14"/>
                <w:szCs w:val="14"/>
              </w:rPr>
              <w:t>100,33</w:t>
            </w:r>
          </w:p>
        </w:tc>
      </w:tr>
      <w:tr w:rsidR="008B7ECB" w:rsidRPr="00DB7D64" w:rsidTr="005B2D50">
        <w:trPr>
          <w:trHeight w:val="465"/>
        </w:trPr>
        <w:tc>
          <w:tcPr>
            <w:tcW w:w="736" w:type="dxa"/>
            <w:tcBorders>
              <w:top w:val="nil"/>
              <w:left w:val="single" w:sz="4" w:space="0" w:color="auto"/>
              <w:bottom w:val="single" w:sz="4" w:space="0" w:color="auto"/>
              <w:right w:val="single" w:sz="4" w:space="0" w:color="auto"/>
            </w:tcBorders>
            <w:shd w:val="clear" w:color="auto" w:fill="auto"/>
            <w:noWrap/>
            <w:vAlign w:val="center"/>
          </w:tcPr>
          <w:p w:rsidR="008B7ECB" w:rsidRPr="00DB7D64" w:rsidRDefault="008B7ECB"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2.4.</w:t>
            </w:r>
          </w:p>
        </w:tc>
        <w:tc>
          <w:tcPr>
            <w:tcW w:w="3361" w:type="dxa"/>
            <w:tcBorders>
              <w:top w:val="nil"/>
              <w:left w:val="nil"/>
              <w:bottom w:val="single" w:sz="4" w:space="0" w:color="auto"/>
              <w:right w:val="single" w:sz="4" w:space="0" w:color="auto"/>
            </w:tcBorders>
            <w:shd w:val="clear" w:color="auto" w:fill="auto"/>
            <w:vAlign w:val="center"/>
          </w:tcPr>
          <w:p w:rsidR="008B7ECB" w:rsidRPr="00DB7D64" w:rsidRDefault="008B7ECB" w:rsidP="001029F5">
            <w:pPr>
              <w:spacing w:after="0" w:line="240" w:lineRule="auto"/>
              <w:rPr>
                <w:rFonts w:ascii="Times New Roman" w:eastAsia="Times New Roman" w:hAnsi="Times New Roman" w:cs="Times New Roman"/>
                <w:sz w:val="14"/>
                <w:szCs w:val="14"/>
                <w:lang w:eastAsia="ru-RU"/>
              </w:rPr>
            </w:pPr>
            <w:r w:rsidRPr="00DB7D64">
              <w:rPr>
                <w:rFonts w:ascii="Times New Roman" w:eastAsia="Times New Roman" w:hAnsi="Times New Roman" w:cs="Times New Roman"/>
                <w:i/>
                <w:iCs/>
                <w:sz w:val="14"/>
                <w:szCs w:val="14"/>
                <w:lang w:eastAsia="ru-RU"/>
              </w:rPr>
              <w:t>Обрабатывающие производства (раздел C)</w:t>
            </w:r>
          </w:p>
        </w:tc>
        <w:tc>
          <w:tcPr>
            <w:tcW w:w="1439" w:type="dxa"/>
            <w:tcBorders>
              <w:top w:val="nil"/>
              <w:left w:val="nil"/>
              <w:bottom w:val="single" w:sz="4" w:space="0" w:color="auto"/>
              <w:right w:val="single" w:sz="4" w:space="0" w:color="auto"/>
            </w:tcBorders>
            <w:shd w:val="clear" w:color="auto" w:fill="auto"/>
            <w:vAlign w:val="center"/>
          </w:tcPr>
          <w:p w:rsidR="008B7ECB" w:rsidRPr="00DB7D64" w:rsidRDefault="008B7ECB"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млн. руб.</w:t>
            </w:r>
          </w:p>
        </w:tc>
        <w:tc>
          <w:tcPr>
            <w:tcW w:w="816" w:type="dxa"/>
            <w:tcBorders>
              <w:top w:val="nil"/>
              <w:left w:val="nil"/>
              <w:bottom w:val="single" w:sz="4" w:space="0" w:color="auto"/>
              <w:right w:val="single" w:sz="4" w:space="0" w:color="auto"/>
            </w:tcBorders>
            <w:shd w:val="clear" w:color="auto" w:fill="auto"/>
            <w:noWrap/>
            <w:vAlign w:val="center"/>
            <w:hideMark/>
          </w:tcPr>
          <w:p w:rsidR="008B7ECB" w:rsidRPr="00DB7D64" w:rsidRDefault="008B7ECB">
            <w:pPr>
              <w:jc w:val="center"/>
              <w:rPr>
                <w:rFonts w:ascii="Times New Roman" w:hAnsi="Times New Roman" w:cs="Times New Roman"/>
                <w:sz w:val="14"/>
                <w:szCs w:val="14"/>
              </w:rPr>
            </w:pPr>
            <w:r w:rsidRPr="00DB7D64">
              <w:rPr>
                <w:rFonts w:ascii="Times New Roman" w:hAnsi="Times New Roman" w:cs="Times New Roman"/>
                <w:sz w:val="14"/>
                <w:szCs w:val="14"/>
              </w:rPr>
              <w:t>362,20</w:t>
            </w:r>
          </w:p>
        </w:tc>
        <w:tc>
          <w:tcPr>
            <w:tcW w:w="816" w:type="dxa"/>
            <w:tcBorders>
              <w:top w:val="nil"/>
              <w:left w:val="nil"/>
              <w:bottom w:val="single" w:sz="4" w:space="0" w:color="auto"/>
              <w:right w:val="single" w:sz="4" w:space="0" w:color="auto"/>
            </w:tcBorders>
            <w:shd w:val="clear" w:color="auto" w:fill="auto"/>
            <w:noWrap/>
            <w:vAlign w:val="center"/>
            <w:hideMark/>
          </w:tcPr>
          <w:p w:rsidR="008B7ECB" w:rsidRPr="00DB7D64" w:rsidRDefault="008B7ECB">
            <w:pPr>
              <w:jc w:val="center"/>
              <w:rPr>
                <w:rFonts w:ascii="Times New Roman" w:hAnsi="Times New Roman" w:cs="Times New Roman"/>
                <w:sz w:val="14"/>
                <w:szCs w:val="14"/>
              </w:rPr>
            </w:pPr>
            <w:r w:rsidRPr="00DB7D64">
              <w:rPr>
                <w:rFonts w:ascii="Times New Roman" w:hAnsi="Times New Roman" w:cs="Times New Roman"/>
                <w:sz w:val="14"/>
                <w:szCs w:val="14"/>
              </w:rPr>
              <w:t>166,90</w:t>
            </w:r>
          </w:p>
        </w:tc>
        <w:tc>
          <w:tcPr>
            <w:tcW w:w="1031" w:type="dxa"/>
            <w:tcBorders>
              <w:top w:val="nil"/>
              <w:left w:val="nil"/>
              <w:bottom w:val="single" w:sz="4" w:space="0" w:color="auto"/>
              <w:right w:val="single" w:sz="4" w:space="0" w:color="auto"/>
            </w:tcBorders>
            <w:shd w:val="clear" w:color="auto" w:fill="auto"/>
            <w:noWrap/>
            <w:vAlign w:val="center"/>
            <w:hideMark/>
          </w:tcPr>
          <w:p w:rsidR="008B7ECB" w:rsidRPr="00DB7D64" w:rsidRDefault="008B7ECB">
            <w:pPr>
              <w:jc w:val="center"/>
              <w:rPr>
                <w:rFonts w:ascii="Times New Roman" w:hAnsi="Times New Roman" w:cs="Times New Roman"/>
                <w:sz w:val="14"/>
                <w:szCs w:val="14"/>
              </w:rPr>
            </w:pPr>
            <w:r w:rsidRPr="00DB7D64">
              <w:rPr>
                <w:rFonts w:ascii="Times New Roman" w:hAnsi="Times New Roman" w:cs="Times New Roman"/>
                <w:sz w:val="14"/>
                <w:szCs w:val="14"/>
              </w:rPr>
              <w:t>170,13</w:t>
            </w:r>
          </w:p>
        </w:tc>
        <w:tc>
          <w:tcPr>
            <w:tcW w:w="1445" w:type="dxa"/>
            <w:tcBorders>
              <w:top w:val="nil"/>
              <w:left w:val="nil"/>
              <w:bottom w:val="single" w:sz="4" w:space="0" w:color="auto"/>
              <w:right w:val="single" w:sz="4" w:space="0" w:color="auto"/>
            </w:tcBorders>
            <w:shd w:val="clear" w:color="auto" w:fill="auto"/>
            <w:noWrap/>
            <w:vAlign w:val="center"/>
            <w:hideMark/>
          </w:tcPr>
          <w:p w:rsidR="008B7ECB" w:rsidRPr="00DB7D64" w:rsidRDefault="008B7ECB">
            <w:pPr>
              <w:jc w:val="center"/>
              <w:rPr>
                <w:rFonts w:ascii="Times New Roman" w:hAnsi="Times New Roman" w:cs="Times New Roman"/>
                <w:sz w:val="14"/>
                <w:szCs w:val="14"/>
              </w:rPr>
            </w:pPr>
            <w:r w:rsidRPr="00DB7D64">
              <w:rPr>
                <w:rFonts w:ascii="Times New Roman" w:hAnsi="Times New Roman" w:cs="Times New Roman"/>
                <w:sz w:val="14"/>
                <w:szCs w:val="14"/>
              </w:rPr>
              <w:t>171,73</w:t>
            </w:r>
          </w:p>
        </w:tc>
        <w:tc>
          <w:tcPr>
            <w:tcW w:w="960" w:type="dxa"/>
            <w:tcBorders>
              <w:top w:val="nil"/>
              <w:left w:val="nil"/>
              <w:bottom w:val="single" w:sz="4" w:space="0" w:color="auto"/>
              <w:right w:val="single" w:sz="4" w:space="0" w:color="auto"/>
            </w:tcBorders>
            <w:shd w:val="clear" w:color="auto" w:fill="auto"/>
            <w:noWrap/>
            <w:vAlign w:val="center"/>
            <w:hideMark/>
          </w:tcPr>
          <w:p w:rsidR="008B7ECB" w:rsidRPr="00DB7D64" w:rsidRDefault="008B7ECB">
            <w:pPr>
              <w:jc w:val="center"/>
              <w:rPr>
                <w:rFonts w:ascii="Times New Roman" w:hAnsi="Times New Roman" w:cs="Times New Roman"/>
                <w:sz w:val="14"/>
                <w:szCs w:val="14"/>
              </w:rPr>
            </w:pPr>
            <w:r w:rsidRPr="00DB7D64">
              <w:rPr>
                <w:rFonts w:ascii="Times New Roman" w:hAnsi="Times New Roman" w:cs="Times New Roman"/>
                <w:sz w:val="14"/>
                <w:szCs w:val="14"/>
              </w:rPr>
              <w:t>172,26</w:t>
            </w:r>
          </w:p>
        </w:tc>
        <w:tc>
          <w:tcPr>
            <w:tcW w:w="1445" w:type="dxa"/>
            <w:tcBorders>
              <w:top w:val="nil"/>
              <w:left w:val="nil"/>
              <w:bottom w:val="single" w:sz="4" w:space="0" w:color="auto"/>
              <w:right w:val="single" w:sz="4" w:space="0" w:color="auto"/>
            </w:tcBorders>
            <w:shd w:val="clear" w:color="auto" w:fill="auto"/>
            <w:noWrap/>
            <w:vAlign w:val="center"/>
            <w:hideMark/>
          </w:tcPr>
          <w:p w:rsidR="008B7ECB" w:rsidRPr="00DB7D64" w:rsidRDefault="008B7ECB">
            <w:pPr>
              <w:jc w:val="center"/>
              <w:rPr>
                <w:rFonts w:ascii="Times New Roman" w:hAnsi="Times New Roman" w:cs="Times New Roman"/>
                <w:sz w:val="14"/>
                <w:szCs w:val="14"/>
              </w:rPr>
            </w:pPr>
            <w:r w:rsidRPr="00DB7D64">
              <w:rPr>
                <w:rFonts w:ascii="Times New Roman" w:hAnsi="Times New Roman" w:cs="Times New Roman"/>
                <w:sz w:val="14"/>
                <w:szCs w:val="14"/>
              </w:rPr>
              <w:t>176,28</w:t>
            </w:r>
          </w:p>
        </w:tc>
        <w:tc>
          <w:tcPr>
            <w:tcW w:w="945" w:type="dxa"/>
            <w:tcBorders>
              <w:top w:val="nil"/>
              <w:left w:val="nil"/>
              <w:bottom w:val="single" w:sz="4" w:space="0" w:color="auto"/>
              <w:right w:val="single" w:sz="4" w:space="0" w:color="auto"/>
            </w:tcBorders>
            <w:shd w:val="clear" w:color="auto" w:fill="auto"/>
            <w:noWrap/>
            <w:vAlign w:val="center"/>
            <w:hideMark/>
          </w:tcPr>
          <w:p w:rsidR="008B7ECB" w:rsidRPr="00DB7D64" w:rsidRDefault="008B7ECB">
            <w:pPr>
              <w:jc w:val="center"/>
              <w:rPr>
                <w:rFonts w:ascii="Times New Roman" w:hAnsi="Times New Roman" w:cs="Times New Roman"/>
                <w:sz w:val="14"/>
                <w:szCs w:val="14"/>
              </w:rPr>
            </w:pPr>
            <w:r w:rsidRPr="00DB7D64">
              <w:rPr>
                <w:rFonts w:ascii="Times New Roman" w:hAnsi="Times New Roman" w:cs="Times New Roman"/>
                <w:sz w:val="14"/>
                <w:szCs w:val="14"/>
              </w:rPr>
              <w:t>178,62</w:t>
            </w:r>
          </w:p>
        </w:tc>
        <w:tc>
          <w:tcPr>
            <w:tcW w:w="1338" w:type="dxa"/>
            <w:tcBorders>
              <w:top w:val="nil"/>
              <w:left w:val="nil"/>
              <w:bottom w:val="single" w:sz="4" w:space="0" w:color="auto"/>
              <w:right w:val="single" w:sz="4" w:space="0" w:color="auto"/>
            </w:tcBorders>
            <w:shd w:val="clear" w:color="auto" w:fill="auto"/>
            <w:noWrap/>
            <w:vAlign w:val="center"/>
            <w:hideMark/>
          </w:tcPr>
          <w:p w:rsidR="008B7ECB" w:rsidRPr="00DB7D64" w:rsidRDefault="008B7ECB">
            <w:pPr>
              <w:jc w:val="center"/>
              <w:rPr>
                <w:rFonts w:ascii="Times New Roman" w:hAnsi="Times New Roman" w:cs="Times New Roman"/>
                <w:sz w:val="14"/>
                <w:szCs w:val="14"/>
              </w:rPr>
            </w:pPr>
            <w:r w:rsidRPr="00DB7D64">
              <w:rPr>
                <w:rFonts w:ascii="Times New Roman" w:hAnsi="Times New Roman" w:cs="Times New Roman"/>
                <w:sz w:val="14"/>
                <w:szCs w:val="14"/>
              </w:rPr>
              <w:t>183,68</w:t>
            </w:r>
          </w:p>
        </w:tc>
        <w:tc>
          <w:tcPr>
            <w:tcW w:w="824" w:type="dxa"/>
            <w:tcBorders>
              <w:top w:val="nil"/>
              <w:left w:val="nil"/>
              <w:bottom w:val="single" w:sz="4" w:space="0" w:color="auto"/>
              <w:right w:val="single" w:sz="4" w:space="0" w:color="auto"/>
            </w:tcBorders>
            <w:shd w:val="clear" w:color="auto" w:fill="auto"/>
            <w:noWrap/>
            <w:vAlign w:val="center"/>
            <w:hideMark/>
          </w:tcPr>
          <w:p w:rsidR="008B7ECB" w:rsidRPr="00DB7D64" w:rsidRDefault="008B7ECB">
            <w:pPr>
              <w:jc w:val="center"/>
              <w:rPr>
                <w:rFonts w:ascii="Times New Roman" w:hAnsi="Times New Roman" w:cs="Times New Roman"/>
                <w:sz w:val="14"/>
                <w:szCs w:val="14"/>
              </w:rPr>
            </w:pPr>
            <w:r w:rsidRPr="00DB7D64">
              <w:rPr>
                <w:rFonts w:ascii="Times New Roman" w:hAnsi="Times New Roman" w:cs="Times New Roman"/>
                <w:sz w:val="14"/>
                <w:szCs w:val="14"/>
              </w:rPr>
              <w:t>186,22</w:t>
            </w:r>
          </w:p>
        </w:tc>
      </w:tr>
      <w:tr w:rsidR="008B7ECB" w:rsidRPr="00DB7D64" w:rsidTr="00201C8C">
        <w:trPr>
          <w:trHeight w:val="450"/>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8B7ECB" w:rsidRPr="00DB7D64" w:rsidRDefault="008B7ECB"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2.4.1.</w:t>
            </w:r>
          </w:p>
        </w:tc>
        <w:tc>
          <w:tcPr>
            <w:tcW w:w="3361" w:type="dxa"/>
            <w:tcBorders>
              <w:top w:val="nil"/>
              <w:left w:val="nil"/>
              <w:bottom w:val="single" w:sz="4" w:space="0" w:color="auto"/>
              <w:right w:val="single" w:sz="4" w:space="0" w:color="auto"/>
            </w:tcBorders>
            <w:shd w:val="clear" w:color="auto" w:fill="auto"/>
            <w:noWrap/>
            <w:vAlign w:val="center"/>
            <w:hideMark/>
          </w:tcPr>
          <w:p w:rsidR="008B7ECB" w:rsidRPr="00DB7D64" w:rsidRDefault="008B7ECB" w:rsidP="001029F5">
            <w:pPr>
              <w:spacing w:after="0" w:line="240" w:lineRule="auto"/>
              <w:rPr>
                <w:rFonts w:ascii="Times New Roman" w:eastAsia="Times New Roman" w:hAnsi="Times New Roman" w:cs="Times New Roman"/>
                <w:i/>
                <w:iCs/>
                <w:sz w:val="14"/>
                <w:szCs w:val="14"/>
                <w:lang w:eastAsia="ru-RU"/>
              </w:rPr>
            </w:pPr>
            <w:r w:rsidRPr="00DB7D64">
              <w:rPr>
                <w:rFonts w:ascii="Times New Roman" w:eastAsia="Times New Roman" w:hAnsi="Times New Roman" w:cs="Times New Roman"/>
                <w:i/>
                <w:iCs/>
                <w:sz w:val="14"/>
                <w:szCs w:val="14"/>
                <w:lang w:eastAsia="ru-RU"/>
              </w:rPr>
              <w:t>Индекс производства</w:t>
            </w:r>
          </w:p>
        </w:tc>
        <w:tc>
          <w:tcPr>
            <w:tcW w:w="1439" w:type="dxa"/>
            <w:tcBorders>
              <w:top w:val="nil"/>
              <w:left w:val="nil"/>
              <w:bottom w:val="single" w:sz="4" w:space="0" w:color="auto"/>
              <w:right w:val="single" w:sz="4" w:space="0" w:color="auto"/>
            </w:tcBorders>
            <w:shd w:val="clear" w:color="auto" w:fill="auto"/>
            <w:vAlign w:val="center"/>
            <w:hideMark/>
          </w:tcPr>
          <w:p w:rsidR="008B7ECB" w:rsidRPr="00DB7D64" w:rsidRDefault="008B7ECB"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 к предыдущему году</w:t>
            </w:r>
            <w:r w:rsidRPr="00DB7D64">
              <w:rPr>
                <w:rFonts w:ascii="Times New Roman" w:eastAsia="Times New Roman" w:hAnsi="Times New Roman" w:cs="Times New Roman"/>
                <w:sz w:val="14"/>
                <w:szCs w:val="14"/>
                <w:lang w:eastAsia="ru-RU"/>
              </w:rPr>
              <w:br/>
              <w:t>в сопоставимых ценах</w:t>
            </w:r>
          </w:p>
        </w:tc>
        <w:tc>
          <w:tcPr>
            <w:tcW w:w="816" w:type="dxa"/>
            <w:tcBorders>
              <w:top w:val="nil"/>
              <w:left w:val="nil"/>
              <w:bottom w:val="single" w:sz="4" w:space="0" w:color="auto"/>
              <w:right w:val="single" w:sz="4" w:space="0" w:color="auto"/>
            </w:tcBorders>
            <w:shd w:val="clear" w:color="auto" w:fill="auto"/>
            <w:noWrap/>
            <w:vAlign w:val="center"/>
          </w:tcPr>
          <w:p w:rsidR="008B7ECB" w:rsidRPr="00DB7D64" w:rsidRDefault="008B7ECB">
            <w:pPr>
              <w:jc w:val="center"/>
              <w:rPr>
                <w:rFonts w:ascii="Times New Roman" w:hAnsi="Times New Roman" w:cs="Times New Roman"/>
                <w:sz w:val="14"/>
                <w:szCs w:val="14"/>
              </w:rPr>
            </w:pPr>
            <w:r w:rsidRPr="00DB7D64">
              <w:rPr>
                <w:rFonts w:ascii="Times New Roman" w:hAnsi="Times New Roman" w:cs="Times New Roman"/>
                <w:sz w:val="14"/>
                <w:szCs w:val="14"/>
              </w:rPr>
              <w:t>52,18</w:t>
            </w:r>
          </w:p>
        </w:tc>
        <w:tc>
          <w:tcPr>
            <w:tcW w:w="816" w:type="dxa"/>
            <w:tcBorders>
              <w:top w:val="nil"/>
              <w:left w:val="nil"/>
              <w:bottom w:val="single" w:sz="4" w:space="0" w:color="auto"/>
              <w:right w:val="single" w:sz="4" w:space="0" w:color="auto"/>
            </w:tcBorders>
            <w:shd w:val="clear" w:color="auto" w:fill="auto"/>
            <w:noWrap/>
            <w:vAlign w:val="center"/>
          </w:tcPr>
          <w:p w:rsidR="008B7ECB" w:rsidRPr="00DB7D64" w:rsidRDefault="00797632">
            <w:pPr>
              <w:jc w:val="center"/>
              <w:rPr>
                <w:rFonts w:ascii="Times New Roman" w:hAnsi="Times New Roman" w:cs="Times New Roman"/>
                <w:sz w:val="14"/>
                <w:szCs w:val="14"/>
              </w:rPr>
            </w:pPr>
            <w:r w:rsidRPr="00DB7D64">
              <w:rPr>
                <w:rFonts w:ascii="Times New Roman" w:hAnsi="Times New Roman" w:cs="Times New Roman"/>
                <w:sz w:val="14"/>
                <w:szCs w:val="14"/>
              </w:rPr>
              <w:t>46,03</w:t>
            </w:r>
          </w:p>
        </w:tc>
        <w:tc>
          <w:tcPr>
            <w:tcW w:w="1031" w:type="dxa"/>
            <w:tcBorders>
              <w:top w:val="nil"/>
              <w:left w:val="nil"/>
              <w:bottom w:val="single" w:sz="4" w:space="0" w:color="auto"/>
              <w:right w:val="single" w:sz="4" w:space="0" w:color="auto"/>
            </w:tcBorders>
            <w:shd w:val="clear" w:color="auto" w:fill="auto"/>
            <w:noWrap/>
            <w:vAlign w:val="center"/>
          </w:tcPr>
          <w:p w:rsidR="008B7ECB" w:rsidRPr="00DB7D64" w:rsidRDefault="008B7ECB">
            <w:pPr>
              <w:jc w:val="center"/>
              <w:rPr>
                <w:rFonts w:ascii="Times New Roman" w:hAnsi="Times New Roman" w:cs="Times New Roman"/>
                <w:sz w:val="14"/>
                <w:szCs w:val="14"/>
              </w:rPr>
            </w:pPr>
            <w:r w:rsidRPr="00DB7D64">
              <w:rPr>
                <w:rFonts w:ascii="Times New Roman" w:hAnsi="Times New Roman" w:cs="Times New Roman"/>
                <w:sz w:val="14"/>
                <w:szCs w:val="14"/>
              </w:rPr>
              <w:t>92,00</w:t>
            </w:r>
          </w:p>
        </w:tc>
        <w:tc>
          <w:tcPr>
            <w:tcW w:w="1445" w:type="dxa"/>
            <w:tcBorders>
              <w:top w:val="nil"/>
              <w:left w:val="nil"/>
              <w:bottom w:val="single" w:sz="4" w:space="0" w:color="auto"/>
              <w:right w:val="single" w:sz="4" w:space="0" w:color="auto"/>
            </w:tcBorders>
            <w:shd w:val="clear" w:color="auto" w:fill="auto"/>
            <w:noWrap/>
            <w:vAlign w:val="center"/>
          </w:tcPr>
          <w:p w:rsidR="008B7ECB" w:rsidRPr="00DB7D64" w:rsidRDefault="008B7ECB">
            <w:pPr>
              <w:jc w:val="center"/>
              <w:rPr>
                <w:rFonts w:ascii="Times New Roman" w:hAnsi="Times New Roman" w:cs="Times New Roman"/>
                <w:sz w:val="14"/>
                <w:szCs w:val="14"/>
              </w:rPr>
            </w:pPr>
            <w:r w:rsidRPr="00DB7D64">
              <w:rPr>
                <w:rFonts w:ascii="Times New Roman" w:hAnsi="Times New Roman" w:cs="Times New Roman"/>
                <w:sz w:val="14"/>
                <w:szCs w:val="14"/>
              </w:rPr>
              <w:t>98,00</w:t>
            </w:r>
          </w:p>
        </w:tc>
        <w:tc>
          <w:tcPr>
            <w:tcW w:w="960" w:type="dxa"/>
            <w:tcBorders>
              <w:top w:val="nil"/>
              <w:left w:val="nil"/>
              <w:bottom w:val="single" w:sz="4" w:space="0" w:color="auto"/>
              <w:right w:val="single" w:sz="4" w:space="0" w:color="auto"/>
            </w:tcBorders>
            <w:shd w:val="clear" w:color="auto" w:fill="auto"/>
            <w:noWrap/>
            <w:vAlign w:val="center"/>
          </w:tcPr>
          <w:p w:rsidR="008B7ECB" w:rsidRPr="00DB7D64" w:rsidRDefault="008B7ECB">
            <w:pPr>
              <w:jc w:val="center"/>
              <w:rPr>
                <w:rFonts w:ascii="Times New Roman" w:hAnsi="Times New Roman" w:cs="Times New Roman"/>
                <w:sz w:val="14"/>
                <w:szCs w:val="14"/>
              </w:rPr>
            </w:pPr>
            <w:r w:rsidRPr="00DB7D64">
              <w:rPr>
                <w:rFonts w:ascii="Times New Roman" w:hAnsi="Times New Roman" w:cs="Times New Roman"/>
                <w:sz w:val="14"/>
                <w:szCs w:val="14"/>
              </w:rPr>
              <w:t>98,40</w:t>
            </w:r>
          </w:p>
        </w:tc>
        <w:tc>
          <w:tcPr>
            <w:tcW w:w="1445" w:type="dxa"/>
            <w:tcBorders>
              <w:top w:val="nil"/>
              <w:left w:val="nil"/>
              <w:bottom w:val="single" w:sz="4" w:space="0" w:color="auto"/>
              <w:right w:val="single" w:sz="4" w:space="0" w:color="auto"/>
            </w:tcBorders>
            <w:shd w:val="clear" w:color="auto" w:fill="auto"/>
            <w:noWrap/>
            <w:vAlign w:val="center"/>
          </w:tcPr>
          <w:p w:rsidR="008B7ECB" w:rsidRPr="00DB7D64" w:rsidRDefault="008B7ECB">
            <w:pPr>
              <w:jc w:val="center"/>
              <w:rPr>
                <w:rFonts w:ascii="Times New Roman" w:hAnsi="Times New Roman" w:cs="Times New Roman"/>
                <w:sz w:val="14"/>
                <w:szCs w:val="14"/>
              </w:rPr>
            </w:pPr>
            <w:r w:rsidRPr="00DB7D64">
              <w:rPr>
                <w:rFonts w:ascii="Times New Roman" w:hAnsi="Times New Roman" w:cs="Times New Roman"/>
                <w:sz w:val="14"/>
                <w:szCs w:val="14"/>
              </w:rPr>
              <w:t>98,70</w:t>
            </w:r>
          </w:p>
        </w:tc>
        <w:tc>
          <w:tcPr>
            <w:tcW w:w="945" w:type="dxa"/>
            <w:tcBorders>
              <w:top w:val="nil"/>
              <w:left w:val="nil"/>
              <w:bottom w:val="single" w:sz="4" w:space="0" w:color="auto"/>
              <w:right w:val="single" w:sz="4" w:space="0" w:color="auto"/>
            </w:tcBorders>
            <w:shd w:val="clear" w:color="auto" w:fill="auto"/>
            <w:noWrap/>
            <w:vAlign w:val="center"/>
          </w:tcPr>
          <w:p w:rsidR="008B7ECB" w:rsidRPr="00DB7D64" w:rsidRDefault="008B7ECB">
            <w:pPr>
              <w:jc w:val="center"/>
              <w:rPr>
                <w:rFonts w:ascii="Times New Roman" w:hAnsi="Times New Roman" w:cs="Times New Roman"/>
                <w:sz w:val="14"/>
                <w:szCs w:val="14"/>
              </w:rPr>
            </w:pPr>
            <w:r w:rsidRPr="00DB7D64">
              <w:rPr>
                <w:rFonts w:ascii="Times New Roman" w:hAnsi="Times New Roman" w:cs="Times New Roman"/>
                <w:sz w:val="14"/>
                <w:szCs w:val="14"/>
              </w:rPr>
              <w:t>99,80</w:t>
            </w:r>
          </w:p>
        </w:tc>
        <w:tc>
          <w:tcPr>
            <w:tcW w:w="1338" w:type="dxa"/>
            <w:tcBorders>
              <w:top w:val="nil"/>
              <w:left w:val="nil"/>
              <w:bottom w:val="single" w:sz="4" w:space="0" w:color="auto"/>
              <w:right w:val="single" w:sz="4" w:space="0" w:color="auto"/>
            </w:tcBorders>
            <w:shd w:val="clear" w:color="auto" w:fill="auto"/>
            <w:noWrap/>
            <w:vAlign w:val="center"/>
          </w:tcPr>
          <w:p w:rsidR="008B7ECB" w:rsidRPr="00DB7D64" w:rsidRDefault="008B7ECB">
            <w:pPr>
              <w:jc w:val="center"/>
              <w:rPr>
                <w:rFonts w:ascii="Times New Roman" w:hAnsi="Times New Roman" w:cs="Times New Roman"/>
                <w:sz w:val="14"/>
                <w:szCs w:val="14"/>
              </w:rPr>
            </w:pPr>
            <w:r w:rsidRPr="00DB7D64">
              <w:rPr>
                <w:rFonts w:ascii="Times New Roman" w:hAnsi="Times New Roman" w:cs="Times New Roman"/>
                <w:sz w:val="14"/>
                <w:szCs w:val="14"/>
              </w:rPr>
              <w:t>100,00</w:t>
            </w:r>
          </w:p>
        </w:tc>
        <w:tc>
          <w:tcPr>
            <w:tcW w:w="824" w:type="dxa"/>
            <w:tcBorders>
              <w:top w:val="nil"/>
              <w:left w:val="nil"/>
              <w:bottom w:val="single" w:sz="4" w:space="0" w:color="auto"/>
              <w:right w:val="single" w:sz="4" w:space="0" w:color="auto"/>
            </w:tcBorders>
            <w:shd w:val="clear" w:color="auto" w:fill="auto"/>
            <w:noWrap/>
            <w:vAlign w:val="center"/>
          </w:tcPr>
          <w:p w:rsidR="008B7ECB" w:rsidRPr="00DB7D64" w:rsidRDefault="008B7ECB">
            <w:pPr>
              <w:jc w:val="center"/>
              <w:rPr>
                <w:rFonts w:ascii="Times New Roman" w:hAnsi="Times New Roman" w:cs="Times New Roman"/>
                <w:sz w:val="14"/>
                <w:szCs w:val="14"/>
              </w:rPr>
            </w:pPr>
            <w:r w:rsidRPr="00DB7D64">
              <w:rPr>
                <w:rFonts w:ascii="Times New Roman" w:hAnsi="Times New Roman" w:cs="Times New Roman"/>
                <w:sz w:val="14"/>
                <w:szCs w:val="14"/>
              </w:rPr>
              <w:t>100,05</w:t>
            </w:r>
          </w:p>
        </w:tc>
      </w:tr>
      <w:tr w:rsidR="008B7ECB" w:rsidRPr="00DB7D64" w:rsidTr="005B2D50">
        <w:trPr>
          <w:trHeight w:val="390"/>
        </w:trPr>
        <w:tc>
          <w:tcPr>
            <w:tcW w:w="736" w:type="dxa"/>
            <w:tcBorders>
              <w:top w:val="nil"/>
              <w:left w:val="single" w:sz="4" w:space="0" w:color="auto"/>
              <w:bottom w:val="single" w:sz="4" w:space="0" w:color="auto"/>
              <w:right w:val="single" w:sz="4" w:space="0" w:color="auto"/>
            </w:tcBorders>
            <w:shd w:val="clear" w:color="auto" w:fill="auto"/>
            <w:noWrap/>
            <w:vAlign w:val="center"/>
          </w:tcPr>
          <w:p w:rsidR="008B7ECB" w:rsidRPr="00DB7D64" w:rsidRDefault="008B7ECB"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2.5.</w:t>
            </w:r>
          </w:p>
        </w:tc>
        <w:tc>
          <w:tcPr>
            <w:tcW w:w="3361" w:type="dxa"/>
            <w:tcBorders>
              <w:top w:val="nil"/>
              <w:left w:val="nil"/>
              <w:bottom w:val="single" w:sz="4" w:space="0" w:color="auto"/>
              <w:right w:val="single" w:sz="4" w:space="0" w:color="auto"/>
            </w:tcBorders>
            <w:shd w:val="clear" w:color="auto" w:fill="auto"/>
            <w:noWrap/>
            <w:vAlign w:val="center"/>
          </w:tcPr>
          <w:p w:rsidR="008B7ECB" w:rsidRPr="00DB7D64" w:rsidRDefault="008B7ECB" w:rsidP="001029F5">
            <w:pPr>
              <w:spacing w:after="0" w:line="240" w:lineRule="auto"/>
              <w:rPr>
                <w:rFonts w:ascii="Times New Roman" w:eastAsia="Times New Roman" w:hAnsi="Times New Roman" w:cs="Times New Roman"/>
                <w:sz w:val="14"/>
                <w:szCs w:val="14"/>
                <w:lang w:eastAsia="ru-RU"/>
              </w:rPr>
            </w:pPr>
            <w:r w:rsidRPr="00DB7D64">
              <w:rPr>
                <w:rFonts w:ascii="Times New Roman" w:eastAsia="Times New Roman" w:hAnsi="Times New Roman" w:cs="Times New Roman"/>
                <w:i/>
                <w:iCs/>
                <w:sz w:val="14"/>
                <w:szCs w:val="14"/>
                <w:lang w:eastAsia="ru-RU"/>
              </w:rPr>
              <w:t>Обеспечение электрической энергией, газом и паром;</w:t>
            </w:r>
            <w:r w:rsidRPr="00DB7D64">
              <w:rPr>
                <w:rFonts w:ascii="Times New Roman" w:eastAsia="Times New Roman" w:hAnsi="Times New Roman" w:cs="Times New Roman"/>
                <w:i/>
                <w:iCs/>
                <w:sz w:val="14"/>
                <w:szCs w:val="14"/>
                <w:lang w:eastAsia="ru-RU"/>
              </w:rPr>
              <w:br/>
              <w:t>кондиционирование воздуха (раздел D)</w:t>
            </w:r>
          </w:p>
        </w:tc>
        <w:tc>
          <w:tcPr>
            <w:tcW w:w="1439" w:type="dxa"/>
            <w:tcBorders>
              <w:top w:val="nil"/>
              <w:left w:val="nil"/>
              <w:bottom w:val="single" w:sz="4" w:space="0" w:color="auto"/>
              <w:right w:val="single" w:sz="4" w:space="0" w:color="auto"/>
            </w:tcBorders>
            <w:shd w:val="clear" w:color="auto" w:fill="auto"/>
            <w:vAlign w:val="center"/>
          </w:tcPr>
          <w:p w:rsidR="008B7ECB" w:rsidRPr="00DB7D64" w:rsidRDefault="008B7ECB"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млн. руб.</w:t>
            </w:r>
          </w:p>
        </w:tc>
        <w:tc>
          <w:tcPr>
            <w:tcW w:w="816" w:type="dxa"/>
            <w:tcBorders>
              <w:top w:val="nil"/>
              <w:left w:val="nil"/>
              <w:bottom w:val="single" w:sz="4" w:space="0" w:color="auto"/>
              <w:right w:val="single" w:sz="4" w:space="0" w:color="auto"/>
            </w:tcBorders>
            <w:shd w:val="clear" w:color="auto" w:fill="auto"/>
            <w:noWrap/>
            <w:vAlign w:val="center"/>
            <w:hideMark/>
          </w:tcPr>
          <w:p w:rsidR="008B7ECB" w:rsidRPr="00DB7D64" w:rsidRDefault="008B7ECB">
            <w:pPr>
              <w:jc w:val="center"/>
              <w:rPr>
                <w:rFonts w:ascii="Times New Roman" w:hAnsi="Times New Roman" w:cs="Times New Roman"/>
                <w:sz w:val="14"/>
                <w:szCs w:val="14"/>
              </w:rPr>
            </w:pPr>
            <w:r w:rsidRPr="00DB7D64">
              <w:rPr>
                <w:rFonts w:ascii="Times New Roman" w:hAnsi="Times New Roman" w:cs="Times New Roman"/>
                <w:sz w:val="14"/>
                <w:szCs w:val="14"/>
              </w:rPr>
              <w:t>231,90</w:t>
            </w:r>
          </w:p>
        </w:tc>
        <w:tc>
          <w:tcPr>
            <w:tcW w:w="816" w:type="dxa"/>
            <w:tcBorders>
              <w:top w:val="nil"/>
              <w:left w:val="nil"/>
              <w:bottom w:val="single" w:sz="4" w:space="0" w:color="auto"/>
              <w:right w:val="single" w:sz="4" w:space="0" w:color="auto"/>
            </w:tcBorders>
            <w:shd w:val="clear" w:color="auto" w:fill="auto"/>
            <w:noWrap/>
            <w:vAlign w:val="center"/>
            <w:hideMark/>
          </w:tcPr>
          <w:p w:rsidR="008B7ECB" w:rsidRPr="00DB7D64" w:rsidRDefault="008B7ECB">
            <w:pPr>
              <w:jc w:val="center"/>
              <w:rPr>
                <w:rFonts w:ascii="Times New Roman" w:hAnsi="Times New Roman" w:cs="Times New Roman"/>
                <w:sz w:val="14"/>
                <w:szCs w:val="14"/>
              </w:rPr>
            </w:pPr>
            <w:r w:rsidRPr="00DB7D64">
              <w:rPr>
                <w:rFonts w:ascii="Times New Roman" w:hAnsi="Times New Roman" w:cs="Times New Roman"/>
                <w:sz w:val="14"/>
                <w:szCs w:val="14"/>
              </w:rPr>
              <w:t>438,50</w:t>
            </w:r>
          </w:p>
        </w:tc>
        <w:tc>
          <w:tcPr>
            <w:tcW w:w="1031" w:type="dxa"/>
            <w:tcBorders>
              <w:top w:val="nil"/>
              <w:left w:val="nil"/>
              <w:bottom w:val="single" w:sz="4" w:space="0" w:color="auto"/>
              <w:right w:val="single" w:sz="4" w:space="0" w:color="auto"/>
            </w:tcBorders>
            <w:shd w:val="clear" w:color="auto" w:fill="auto"/>
            <w:noWrap/>
            <w:vAlign w:val="center"/>
            <w:hideMark/>
          </w:tcPr>
          <w:p w:rsidR="008B7ECB" w:rsidRPr="00DB7D64" w:rsidRDefault="008B7ECB">
            <w:pPr>
              <w:jc w:val="center"/>
              <w:rPr>
                <w:rFonts w:ascii="Times New Roman" w:hAnsi="Times New Roman" w:cs="Times New Roman"/>
                <w:sz w:val="14"/>
                <w:szCs w:val="14"/>
              </w:rPr>
            </w:pPr>
            <w:r w:rsidRPr="00DB7D64">
              <w:rPr>
                <w:rFonts w:ascii="Times New Roman" w:hAnsi="Times New Roman" w:cs="Times New Roman"/>
                <w:sz w:val="14"/>
                <w:szCs w:val="14"/>
              </w:rPr>
              <w:t>442,36</w:t>
            </w:r>
          </w:p>
        </w:tc>
        <w:tc>
          <w:tcPr>
            <w:tcW w:w="1445" w:type="dxa"/>
            <w:tcBorders>
              <w:top w:val="nil"/>
              <w:left w:val="nil"/>
              <w:bottom w:val="single" w:sz="4" w:space="0" w:color="auto"/>
              <w:right w:val="single" w:sz="4" w:space="0" w:color="auto"/>
            </w:tcBorders>
            <w:shd w:val="clear" w:color="auto" w:fill="auto"/>
            <w:noWrap/>
            <w:vAlign w:val="center"/>
            <w:hideMark/>
          </w:tcPr>
          <w:p w:rsidR="008B7ECB" w:rsidRPr="00DB7D64" w:rsidRDefault="008B7ECB">
            <w:pPr>
              <w:jc w:val="center"/>
              <w:rPr>
                <w:rFonts w:ascii="Times New Roman" w:hAnsi="Times New Roman" w:cs="Times New Roman"/>
                <w:sz w:val="14"/>
                <w:szCs w:val="14"/>
              </w:rPr>
            </w:pPr>
            <w:r w:rsidRPr="00DB7D64">
              <w:rPr>
                <w:rFonts w:ascii="Times New Roman" w:hAnsi="Times New Roman" w:cs="Times New Roman"/>
                <w:sz w:val="14"/>
                <w:szCs w:val="14"/>
              </w:rPr>
              <w:t>446,34</w:t>
            </w:r>
          </w:p>
        </w:tc>
        <w:tc>
          <w:tcPr>
            <w:tcW w:w="960" w:type="dxa"/>
            <w:tcBorders>
              <w:top w:val="nil"/>
              <w:left w:val="nil"/>
              <w:bottom w:val="single" w:sz="4" w:space="0" w:color="auto"/>
              <w:right w:val="single" w:sz="4" w:space="0" w:color="auto"/>
            </w:tcBorders>
            <w:shd w:val="clear" w:color="auto" w:fill="auto"/>
            <w:noWrap/>
            <w:vAlign w:val="center"/>
            <w:hideMark/>
          </w:tcPr>
          <w:p w:rsidR="008B7ECB" w:rsidRPr="00DB7D64" w:rsidRDefault="008B7ECB">
            <w:pPr>
              <w:jc w:val="center"/>
              <w:rPr>
                <w:rFonts w:ascii="Times New Roman" w:hAnsi="Times New Roman" w:cs="Times New Roman"/>
                <w:sz w:val="14"/>
                <w:szCs w:val="14"/>
              </w:rPr>
            </w:pPr>
            <w:r w:rsidRPr="00DB7D64">
              <w:rPr>
                <w:rFonts w:ascii="Times New Roman" w:hAnsi="Times New Roman" w:cs="Times New Roman"/>
                <w:sz w:val="14"/>
                <w:szCs w:val="14"/>
              </w:rPr>
              <w:t>446,48</w:t>
            </w:r>
          </w:p>
        </w:tc>
        <w:tc>
          <w:tcPr>
            <w:tcW w:w="1445" w:type="dxa"/>
            <w:tcBorders>
              <w:top w:val="nil"/>
              <w:left w:val="nil"/>
              <w:bottom w:val="single" w:sz="4" w:space="0" w:color="auto"/>
              <w:right w:val="single" w:sz="4" w:space="0" w:color="auto"/>
            </w:tcBorders>
            <w:shd w:val="clear" w:color="auto" w:fill="auto"/>
            <w:noWrap/>
            <w:vAlign w:val="center"/>
            <w:hideMark/>
          </w:tcPr>
          <w:p w:rsidR="008B7ECB" w:rsidRPr="00DB7D64" w:rsidRDefault="008B7ECB">
            <w:pPr>
              <w:jc w:val="center"/>
              <w:rPr>
                <w:rFonts w:ascii="Times New Roman" w:hAnsi="Times New Roman" w:cs="Times New Roman"/>
                <w:sz w:val="14"/>
                <w:szCs w:val="14"/>
              </w:rPr>
            </w:pPr>
            <w:r w:rsidRPr="00DB7D64">
              <w:rPr>
                <w:rFonts w:ascii="Times New Roman" w:hAnsi="Times New Roman" w:cs="Times New Roman"/>
                <w:sz w:val="14"/>
                <w:szCs w:val="14"/>
              </w:rPr>
              <w:t>454,45</w:t>
            </w:r>
          </w:p>
        </w:tc>
        <w:tc>
          <w:tcPr>
            <w:tcW w:w="945" w:type="dxa"/>
            <w:tcBorders>
              <w:top w:val="nil"/>
              <w:left w:val="nil"/>
              <w:bottom w:val="single" w:sz="4" w:space="0" w:color="auto"/>
              <w:right w:val="single" w:sz="4" w:space="0" w:color="auto"/>
            </w:tcBorders>
            <w:shd w:val="clear" w:color="auto" w:fill="auto"/>
            <w:noWrap/>
            <w:vAlign w:val="center"/>
            <w:hideMark/>
          </w:tcPr>
          <w:p w:rsidR="008B7ECB" w:rsidRPr="00DB7D64" w:rsidRDefault="008B7ECB">
            <w:pPr>
              <w:jc w:val="center"/>
              <w:rPr>
                <w:rFonts w:ascii="Times New Roman" w:hAnsi="Times New Roman" w:cs="Times New Roman"/>
                <w:sz w:val="14"/>
                <w:szCs w:val="14"/>
              </w:rPr>
            </w:pPr>
            <w:r w:rsidRPr="00DB7D64">
              <w:rPr>
                <w:rFonts w:ascii="Times New Roman" w:hAnsi="Times New Roman" w:cs="Times New Roman"/>
                <w:sz w:val="14"/>
                <w:szCs w:val="14"/>
              </w:rPr>
              <w:t>455,05</w:t>
            </w:r>
          </w:p>
        </w:tc>
        <w:tc>
          <w:tcPr>
            <w:tcW w:w="1338" w:type="dxa"/>
            <w:tcBorders>
              <w:top w:val="nil"/>
              <w:left w:val="nil"/>
              <w:bottom w:val="single" w:sz="4" w:space="0" w:color="auto"/>
              <w:right w:val="single" w:sz="4" w:space="0" w:color="auto"/>
            </w:tcBorders>
            <w:shd w:val="clear" w:color="auto" w:fill="auto"/>
            <w:noWrap/>
            <w:vAlign w:val="center"/>
            <w:hideMark/>
          </w:tcPr>
          <w:p w:rsidR="008B7ECB" w:rsidRPr="00DB7D64" w:rsidRDefault="008B7ECB">
            <w:pPr>
              <w:jc w:val="center"/>
              <w:rPr>
                <w:rFonts w:ascii="Times New Roman" w:hAnsi="Times New Roman" w:cs="Times New Roman"/>
                <w:sz w:val="14"/>
                <w:szCs w:val="14"/>
              </w:rPr>
            </w:pPr>
            <w:r w:rsidRPr="00DB7D64">
              <w:rPr>
                <w:rFonts w:ascii="Times New Roman" w:hAnsi="Times New Roman" w:cs="Times New Roman"/>
                <w:sz w:val="14"/>
                <w:szCs w:val="14"/>
              </w:rPr>
              <w:t>467,90</w:t>
            </w:r>
          </w:p>
        </w:tc>
        <w:tc>
          <w:tcPr>
            <w:tcW w:w="824" w:type="dxa"/>
            <w:tcBorders>
              <w:top w:val="nil"/>
              <w:left w:val="nil"/>
              <w:bottom w:val="single" w:sz="4" w:space="0" w:color="auto"/>
              <w:right w:val="single" w:sz="4" w:space="0" w:color="auto"/>
            </w:tcBorders>
            <w:shd w:val="clear" w:color="auto" w:fill="auto"/>
            <w:noWrap/>
            <w:vAlign w:val="center"/>
            <w:hideMark/>
          </w:tcPr>
          <w:p w:rsidR="008B7ECB" w:rsidRPr="00DB7D64" w:rsidRDefault="008B7ECB">
            <w:pPr>
              <w:jc w:val="center"/>
              <w:rPr>
                <w:rFonts w:ascii="Times New Roman" w:hAnsi="Times New Roman" w:cs="Times New Roman"/>
                <w:sz w:val="14"/>
                <w:szCs w:val="14"/>
              </w:rPr>
            </w:pPr>
            <w:r w:rsidRPr="00DB7D64">
              <w:rPr>
                <w:rFonts w:ascii="Times New Roman" w:hAnsi="Times New Roman" w:cs="Times New Roman"/>
                <w:sz w:val="14"/>
                <w:szCs w:val="14"/>
              </w:rPr>
              <w:t>468,57</w:t>
            </w:r>
          </w:p>
        </w:tc>
      </w:tr>
      <w:tr w:rsidR="008B7ECB" w:rsidRPr="00DB7D64" w:rsidTr="00201C8C">
        <w:trPr>
          <w:trHeight w:val="450"/>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8B7ECB" w:rsidRPr="00DB7D64" w:rsidRDefault="008B7ECB"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2.5.1.</w:t>
            </w:r>
          </w:p>
        </w:tc>
        <w:tc>
          <w:tcPr>
            <w:tcW w:w="3361" w:type="dxa"/>
            <w:tcBorders>
              <w:top w:val="nil"/>
              <w:left w:val="nil"/>
              <w:bottom w:val="single" w:sz="4" w:space="0" w:color="auto"/>
              <w:right w:val="single" w:sz="4" w:space="0" w:color="auto"/>
            </w:tcBorders>
            <w:shd w:val="clear" w:color="auto" w:fill="auto"/>
            <w:vAlign w:val="center"/>
            <w:hideMark/>
          </w:tcPr>
          <w:p w:rsidR="008B7ECB" w:rsidRPr="00DB7D64" w:rsidRDefault="008B7ECB" w:rsidP="001029F5">
            <w:pPr>
              <w:spacing w:after="0" w:line="240" w:lineRule="auto"/>
              <w:rPr>
                <w:rFonts w:ascii="Times New Roman" w:eastAsia="Times New Roman" w:hAnsi="Times New Roman" w:cs="Times New Roman"/>
                <w:i/>
                <w:iCs/>
                <w:sz w:val="14"/>
                <w:szCs w:val="14"/>
                <w:lang w:eastAsia="ru-RU"/>
              </w:rPr>
            </w:pPr>
            <w:r w:rsidRPr="00DB7D64">
              <w:rPr>
                <w:rFonts w:ascii="Times New Roman" w:eastAsia="Times New Roman" w:hAnsi="Times New Roman" w:cs="Times New Roman"/>
                <w:i/>
                <w:iCs/>
                <w:sz w:val="14"/>
                <w:szCs w:val="14"/>
                <w:lang w:eastAsia="ru-RU"/>
              </w:rPr>
              <w:t>Индекс производства</w:t>
            </w:r>
          </w:p>
        </w:tc>
        <w:tc>
          <w:tcPr>
            <w:tcW w:w="1439" w:type="dxa"/>
            <w:tcBorders>
              <w:top w:val="nil"/>
              <w:left w:val="nil"/>
              <w:bottom w:val="single" w:sz="4" w:space="0" w:color="auto"/>
              <w:right w:val="single" w:sz="4" w:space="0" w:color="auto"/>
            </w:tcBorders>
            <w:shd w:val="clear" w:color="auto" w:fill="auto"/>
            <w:vAlign w:val="center"/>
            <w:hideMark/>
          </w:tcPr>
          <w:p w:rsidR="008B7ECB" w:rsidRPr="00DB7D64" w:rsidRDefault="008B7ECB"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 к предыдущему году</w:t>
            </w:r>
            <w:r w:rsidRPr="00DB7D64">
              <w:rPr>
                <w:rFonts w:ascii="Times New Roman" w:eastAsia="Times New Roman" w:hAnsi="Times New Roman" w:cs="Times New Roman"/>
                <w:sz w:val="14"/>
                <w:szCs w:val="14"/>
                <w:lang w:eastAsia="ru-RU"/>
              </w:rPr>
              <w:br/>
              <w:t>в сопоставимых ценах</w:t>
            </w:r>
          </w:p>
        </w:tc>
        <w:tc>
          <w:tcPr>
            <w:tcW w:w="816" w:type="dxa"/>
            <w:tcBorders>
              <w:top w:val="nil"/>
              <w:left w:val="nil"/>
              <w:bottom w:val="single" w:sz="4" w:space="0" w:color="auto"/>
              <w:right w:val="single" w:sz="4" w:space="0" w:color="auto"/>
            </w:tcBorders>
            <w:shd w:val="clear" w:color="auto" w:fill="auto"/>
            <w:noWrap/>
            <w:vAlign w:val="center"/>
          </w:tcPr>
          <w:p w:rsidR="008B7ECB" w:rsidRPr="00DB7D64" w:rsidRDefault="008B7ECB">
            <w:pPr>
              <w:jc w:val="center"/>
              <w:rPr>
                <w:rFonts w:ascii="Times New Roman" w:hAnsi="Times New Roman" w:cs="Times New Roman"/>
                <w:sz w:val="14"/>
                <w:szCs w:val="14"/>
              </w:rPr>
            </w:pPr>
            <w:r w:rsidRPr="00DB7D64">
              <w:rPr>
                <w:rFonts w:ascii="Times New Roman" w:hAnsi="Times New Roman" w:cs="Times New Roman"/>
                <w:sz w:val="14"/>
                <w:szCs w:val="14"/>
              </w:rPr>
              <w:t>78,47</w:t>
            </w:r>
          </w:p>
        </w:tc>
        <w:tc>
          <w:tcPr>
            <w:tcW w:w="816" w:type="dxa"/>
            <w:tcBorders>
              <w:top w:val="nil"/>
              <w:left w:val="nil"/>
              <w:bottom w:val="single" w:sz="4" w:space="0" w:color="auto"/>
              <w:right w:val="single" w:sz="4" w:space="0" w:color="auto"/>
            </w:tcBorders>
            <w:shd w:val="clear" w:color="auto" w:fill="auto"/>
            <w:noWrap/>
            <w:vAlign w:val="center"/>
          </w:tcPr>
          <w:p w:rsidR="008B7ECB" w:rsidRPr="00DB7D64" w:rsidRDefault="00797632">
            <w:pPr>
              <w:jc w:val="center"/>
              <w:rPr>
                <w:rFonts w:ascii="Times New Roman" w:hAnsi="Times New Roman" w:cs="Times New Roman"/>
                <w:sz w:val="14"/>
                <w:szCs w:val="14"/>
              </w:rPr>
            </w:pPr>
            <w:r w:rsidRPr="00DB7D64">
              <w:rPr>
                <w:rFonts w:ascii="Times New Roman" w:hAnsi="Times New Roman" w:cs="Times New Roman"/>
                <w:sz w:val="14"/>
                <w:szCs w:val="14"/>
              </w:rPr>
              <w:t>181,82</w:t>
            </w:r>
          </w:p>
        </w:tc>
        <w:tc>
          <w:tcPr>
            <w:tcW w:w="1031" w:type="dxa"/>
            <w:tcBorders>
              <w:top w:val="nil"/>
              <w:left w:val="nil"/>
              <w:bottom w:val="single" w:sz="4" w:space="0" w:color="auto"/>
              <w:right w:val="single" w:sz="4" w:space="0" w:color="auto"/>
            </w:tcBorders>
            <w:shd w:val="clear" w:color="auto" w:fill="auto"/>
            <w:noWrap/>
            <w:vAlign w:val="center"/>
          </w:tcPr>
          <w:p w:rsidR="008B7ECB" w:rsidRPr="00DB7D64" w:rsidRDefault="008B7ECB">
            <w:pPr>
              <w:jc w:val="center"/>
              <w:rPr>
                <w:rFonts w:ascii="Times New Roman" w:hAnsi="Times New Roman" w:cs="Times New Roman"/>
                <w:sz w:val="14"/>
                <w:szCs w:val="14"/>
              </w:rPr>
            </w:pPr>
            <w:r w:rsidRPr="00DB7D64">
              <w:rPr>
                <w:rFonts w:ascii="Times New Roman" w:hAnsi="Times New Roman" w:cs="Times New Roman"/>
                <w:sz w:val="14"/>
                <w:szCs w:val="14"/>
              </w:rPr>
              <w:t>97,00</w:t>
            </w:r>
          </w:p>
        </w:tc>
        <w:tc>
          <w:tcPr>
            <w:tcW w:w="1445" w:type="dxa"/>
            <w:tcBorders>
              <w:top w:val="nil"/>
              <w:left w:val="nil"/>
              <w:bottom w:val="single" w:sz="4" w:space="0" w:color="auto"/>
              <w:right w:val="single" w:sz="4" w:space="0" w:color="auto"/>
            </w:tcBorders>
            <w:shd w:val="clear" w:color="auto" w:fill="auto"/>
            <w:noWrap/>
            <w:vAlign w:val="center"/>
          </w:tcPr>
          <w:p w:rsidR="008B7ECB" w:rsidRPr="00DB7D64" w:rsidRDefault="008B7ECB">
            <w:pPr>
              <w:jc w:val="center"/>
              <w:rPr>
                <w:rFonts w:ascii="Times New Roman" w:hAnsi="Times New Roman" w:cs="Times New Roman"/>
                <w:sz w:val="14"/>
                <w:szCs w:val="14"/>
              </w:rPr>
            </w:pPr>
            <w:r w:rsidRPr="00DB7D64">
              <w:rPr>
                <w:rFonts w:ascii="Times New Roman" w:hAnsi="Times New Roman" w:cs="Times New Roman"/>
                <w:sz w:val="14"/>
                <w:szCs w:val="14"/>
              </w:rPr>
              <w:t>97,02</w:t>
            </w:r>
          </w:p>
        </w:tc>
        <w:tc>
          <w:tcPr>
            <w:tcW w:w="960" w:type="dxa"/>
            <w:tcBorders>
              <w:top w:val="nil"/>
              <w:left w:val="nil"/>
              <w:bottom w:val="single" w:sz="4" w:space="0" w:color="auto"/>
              <w:right w:val="single" w:sz="4" w:space="0" w:color="auto"/>
            </w:tcBorders>
            <w:shd w:val="clear" w:color="auto" w:fill="auto"/>
            <w:noWrap/>
            <w:vAlign w:val="center"/>
          </w:tcPr>
          <w:p w:rsidR="008B7ECB" w:rsidRPr="00DB7D64" w:rsidRDefault="008B7ECB">
            <w:pPr>
              <w:jc w:val="center"/>
              <w:rPr>
                <w:rFonts w:ascii="Times New Roman" w:hAnsi="Times New Roman" w:cs="Times New Roman"/>
                <w:sz w:val="14"/>
                <w:szCs w:val="14"/>
              </w:rPr>
            </w:pPr>
            <w:r w:rsidRPr="00DB7D64">
              <w:rPr>
                <w:rFonts w:ascii="Times New Roman" w:hAnsi="Times New Roman" w:cs="Times New Roman"/>
                <w:sz w:val="14"/>
                <w:szCs w:val="14"/>
              </w:rPr>
              <w:t>97,05</w:t>
            </w:r>
          </w:p>
        </w:tc>
        <w:tc>
          <w:tcPr>
            <w:tcW w:w="1445" w:type="dxa"/>
            <w:tcBorders>
              <w:top w:val="nil"/>
              <w:left w:val="nil"/>
              <w:bottom w:val="single" w:sz="4" w:space="0" w:color="auto"/>
              <w:right w:val="single" w:sz="4" w:space="0" w:color="auto"/>
            </w:tcBorders>
            <w:shd w:val="clear" w:color="auto" w:fill="auto"/>
            <w:noWrap/>
            <w:vAlign w:val="center"/>
          </w:tcPr>
          <w:p w:rsidR="008B7ECB" w:rsidRPr="00DB7D64" w:rsidRDefault="008B7ECB">
            <w:pPr>
              <w:jc w:val="center"/>
              <w:rPr>
                <w:rFonts w:ascii="Times New Roman" w:hAnsi="Times New Roman" w:cs="Times New Roman"/>
                <w:sz w:val="14"/>
                <w:szCs w:val="14"/>
              </w:rPr>
            </w:pPr>
            <w:r w:rsidRPr="00DB7D64">
              <w:rPr>
                <w:rFonts w:ascii="Times New Roman" w:hAnsi="Times New Roman" w:cs="Times New Roman"/>
                <w:sz w:val="14"/>
                <w:szCs w:val="14"/>
              </w:rPr>
              <w:t>97,90</w:t>
            </w:r>
          </w:p>
        </w:tc>
        <w:tc>
          <w:tcPr>
            <w:tcW w:w="945" w:type="dxa"/>
            <w:tcBorders>
              <w:top w:val="nil"/>
              <w:left w:val="nil"/>
              <w:bottom w:val="single" w:sz="4" w:space="0" w:color="auto"/>
              <w:right w:val="single" w:sz="4" w:space="0" w:color="auto"/>
            </w:tcBorders>
            <w:shd w:val="clear" w:color="auto" w:fill="auto"/>
            <w:noWrap/>
            <w:vAlign w:val="center"/>
          </w:tcPr>
          <w:p w:rsidR="008B7ECB" w:rsidRPr="00DB7D64" w:rsidRDefault="008B7ECB">
            <w:pPr>
              <w:jc w:val="center"/>
              <w:rPr>
                <w:rFonts w:ascii="Times New Roman" w:hAnsi="Times New Roman" w:cs="Times New Roman"/>
                <w:sz w:val="14"/>
                <w:szCs w:val="14"/>
              </w:rPr>
            </w:pPr>
            <w:r w:rsidRPr="00DB7D64">
              <w:rPr>
                <w:rFonts w:ascii="Times New Roman" w:hAnsi="Times New Roman" w:cs="Times New Roman"/>
                <w:sz w:val="14"/>
                <w:szCs w:val="14"/>
              </w:rPr>
              <w:t>98,00</w:t>
            </w:r>
          </w:p>
        </w:tc>
        <w:tc>
          <w:tcPr>
            <w:tcW w:w="1338" w:type="dxa"/>
            <w:tcBorders>
              <w:top w:val="nil"/>
              <w:left w:val="nil"/>
              <w:bottom w:val="single" w:sz="4" w:space="0" w:color="auto"/>
              <w:right w:val="single" w:sz="4" w:space="0" w:color="auto"/>
            </w:tcBorders>
            <w:shd w:val="clear" w:color="auto" w:fill="auto"/>
            <w:noWrap/>
            <w:vAlign w:val="center"/>
          </w:tcPr>
          <w:p w:rsidR="008B7ECB" w:rsidRPr="00DB7D64" w:rsidRDefault="008B7ECB">
            <w:pPr>
              <w:jc w:val="center"/>
              <w:rPr>
                <w:rFonts w:ascii="Times New Roman" w:hAnsi="Times New Roman" w:cs="Times New Roman"/>
                <w:sz w:val="14"/>
                <w:szCs w:val="14"/>
              </w:rPr>
            </w:pPr>
            <w:r w:rsidRPr="00DB7D64">
              <w:rPr>
                <w:rFonts w:ascii="Times New Roman" w:hAnsi="Times New Roman" w:cs="Times New Roman"/>
                <w:sz w:val="14"/>
                <w:szCs w:val="14"/>
              </w:rPr>
              <w:t>99,00</w:t>
            </w:r>
          </w:p>
        </w:tc>
        <w:tc>
          <w:tcPr>
            <w:tcW w:w="824" w:type="dxa"/>
            <w:tcBorders>
              <w:top w:val="nil"/>
              <w:left w:val="nil"/>
              <w:bottom w:val="single" w:sz="4" w:space="0" w:color="auto"/>
              <w:right w:val="single" w:sz="4" w:space="0" w:color="auto"/>
            </w:tcBorders>
            <w:shd w:val="clear" w:color="auto" w:fill="auto"/>
            <w:noWrap/>
            <w:vAlign w:val="center"/>
          </w:tcPr>
          <w:p w:rsidR="008B7ECB" w:rsidRPr="00DB7D64" w:rsidRDefault="008B7ECB">
            <w:pPr>
              <w:jc w:val="center"/>
              <w:rPr>
                <w:rFonts w:ascii="Times New Roman" w:hAnsi="Times New Roman" w:cs="Times New Roman"/>
                <w:sz w:val="14"/>
                <w:szCs w:val="14"/>
              </w:rPr>
            </w:pPr>
            <w:r w:rsidRPr="00DB7D64">
              <w:rPr>
                <w:rFonts w:ascii="Times New Roman" w:hAnsi="Times New Roman" w:cs="Times New Roman"/>
                <w:sz w:val="14"/>
                <w:szCs w:val="14"/>
              </w:rPr>
              <w:t>99,01</w:t>
            </w:r>
          </w:p>
        </w:tc>
      </w:tr>
      <w:tr w:rsidR="008B7ECB" w:rsidRPr="00DB7D64" w:rsidTr="00201C8C">
        <w:trPr>
          <w:trHeight w:val="450"/>
        </w:trPr>
        <w:tc>
          <w:tcPr>
            <w:tcW w:w="736" w:type="dxa"/>
            <w:tcBorders>
              <w:top w:val="nil"/>
              <w:left w:val="single" w:sz="4" w:space="0" w:color="auto"/>
              <w:bottom w:val="single" w:sz="4" w:space="0" w:color="auto"/>
              <w:right w:val="single" w:sz="4" w:space="0" w:color="auto"/>
            </w:tcBorders>
            <w:shd w:val="clear" w:color="auto" w:fill="auto"/>
            <w:noWrap/>
            <w:vAlign w:val="center"/>
          </w:tcPr>
          <w:p w:rsidR="008B7ECB" w:rsidRPr="00DB7D64" w:rsidRDefault="008B7ECB"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2.6.</w:t>
            </w:r>
          </w:p>
        </w:tc>
        <w:tc>
          <w:tcPr>
            <w:tcW w:w="3361" w:type="dxa"/>
            <w:tcBorders>
              <w:top w:val="nil"/>
              <w:left w:val="nil"/>
              <w:bottom w:val="single" w:sz="4" w:space="0" w:color="auto"/>
              <w:right w:val="single" w:sz="4" w:space="0" w:color="auto"/>
            </w:tcBorders>
            <w:shd w:val="clear" w:color="auto" w:fill="auto"/>
            <w:vAlign w:val="center"/>
          </w:tcPr>
          <w:p w:rsidR="008B7ECB" w:rsidRPr="00DB7D64" w:rsidRDefault="008B7ECB" w:rsidP="001029F5">
            <w:pPr>
              <w:spacing w:after="0" w:line="240" w:lineRule="auto"/>
              <w:rPr>
                <w:rFonts w:ascii="Times New Roman" w:eastAsia="Times New Roman" w:hAnsi="Times New Roman" w:cs="Times New Roman"/>
                <w:i/>
                <w:iCs/>
                <w:sz w:val="14"/>
                <w:szCs w:val="14"/>
                <w:lang w:eastAsia="ru-RU"/>
              </w:rPr>
            </w:pPr>
            <w:r w:rsidRPr="00DB7D64">
              <w:rPr>
                <w:rFonts w:ascii="Times New Roman" w:eastAsia="Times New Roman" w:hAnsi="Times New Roman" w:cs="Times New Roman"/>
                <w:i/>
                <w:iCs/>
                <w:sz w:val="14"/>
                <w:szCs w:val="14"/>
                <w:lang w:eastAsia="ru-RU"/>
              </w:rPr>
              <w:t>Водоснабжение; водоотведение, организация сбора и утилизации отходов, деятельность по ликвидации загрязнений (раздел E)</w:t>
            </w:r>
          </w:p>
        </w:tc>
        <w:tc>
          <w:tcPr>
            <w:tcW w:w="1439" w:type="dxa"/>
            <w:tcBorders>
              <w:top w:val="nil"/>
              <w:left w:val="nil"/>
              <w:bottom w:val="single" w:sz="4" w:space="0" w:color="auto"/>
              <w:right w:val="single" w:sz="4" w:space="0" w:color="auto"/>
            </w:tcBorders>
            <w:shd w:val="clear" w:color="auto" w:fill="auto"/>
            <w:vAlign w:val="center"/>
          </w:tcPr>
          <w:p w:rsidR="008B7ECB" w:rsidRPr="00DB7D64" w:rsidRDefault="008B7ECB"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млн. руб.</w:t>
            </w:r>
          </w:p>
        </w:tc>
        <w:tc>
          <w:tcPr>
            <w:tcW w:w="816" w:type="dxa"/>
            <w:tcBorders>
              <w:top w:val="nil"/>
              <w:left w:val="nil"/>
              <w:bottom w:val="single" w:sz="4" w:space="0" w:color="auto"/>
              <w:right w:val="single" w:sz="4" w:space="0" w:color="auto"/>
            </w:tcBorders>
            <w:shd w:val="clear" w:color="auto" w:fill="auto"/>
            <w:noWrap/>
            <w:vAlign w:val="center"/>
          </w:tcPr>
          <w:p w:rsidR="008B7ECB" w:rsidRPr="00DB7D64" w:rsidRDefault="008B7ECB">
            <w:pPr>
              <w:jc w:val="center"/>
              <w:rPr>
                <w:rFonts w:ascii="Times New Roman" w:hAnsi="Times New Roman" w:cs="Times New Roman"/>
                <w:sz w:val="14"/>
                <w:szCs w:val="14"/>
              </w:rPr>
            </w:pPr>
            <w:r w:rsidRPr="00DB7D64">
              <w:rPr>
                <w:rFonts w:ascii="Times New Roman" w:hAnsi="Times New Roman" w:cs="Times New Roman"/>
                <w:sz w:val="14"/>
                <w:szCs w:val="14"/>
              </w:rPr>
              <w:t>78,30</w:t>
            </w:r>
          </w:p>
        </w:tc>
        <w:tc>
          <w:tcPr>
            <w:tcW w:w="816" w:type="dxa"/>
            <w:tcBorders>
              <w:top w:val="nil"/>
              <w:left w:val="nil"/>
              <w:bottom w:val="single" w:sz="4" w:space="0" w:color="auto"/>
              <w:right w:val="single" w:sz="4" w:space="0" w:color="auto"/>
            </w:tcBorders>
            <w:shd w:val="clear" w:color="auto" w:fill="auto"/>
            <w:noWrap/>
            <w:vAlign w:val="center"/>
          </w:tcPr>
          <w:p w:rsidR="008B7ECB" w:rsidRPr="00DB7D64" w:rsidRDefault="008B7ECB">
            <w:pPr>
              <w:jc w:val="center"/>
              <w:rPr>
                <w:rFonts w:ascii="Times New Roman" w:hAnsi="Times New Roman" w:cs="Times New Roman"/>
                <w:sz w:val="14"/>
                <w:szCs w:val="14"/>
              </w:rPr>
            </w:pPr>
            <w:r w:rsidRPr="00DB7D64">
              <w:rPr>
                <w:rFonts w:ascii="Times New Roman" w:hAnsi="Times New Roman" w:cs="Times New Roman"/>
                <w:sz w:val="14"/>
                <w:szCs w:val="14"/>
              </w:rPr>
              <w:t>77,10</w:t>
            </w:r>
          </w:p>
        </w:tc>
        <w:tc>
          <w:tcPr>
            <w:tcW w:w="1031" w:type="dxa"/>
            <w:tcBorders>
              <w:top w:val="nil"/>
              <w:left w:val="nil"/>
              <w:bottom w:val="single" w:sz="4" w:space="0" w:color="auto"/>
              <w:right w:val="single" w:sz="4" w:space="0" w:color="auto"/>
            </w:tcBorders>
            <w:shd w:val="clear" w:color="auto" w:fill="auto"/>
            <w:noWrap/>
            <w:vAlign w:val="center"/>
          </w:tcPr>
          <w:p w:rsidR="008B7ECB" w:rsidRPr="00DB7D64" w:rsidRDefault="008B7ECB">
            <w:pPr>
              <w:jc w:val="center"/>
              <w:rPr>
                <w:rFonts w:ascii="Times New Roman" w:hAnsi="Times New Roman" w:cs="Times New Roman"/>
                <w:sz w:val="14"/>
                <w:szCs w:val="14"/>
              </w:rPr>
            </w:pPr>
            <w:r w:rsidRPr="00DB7D64">
              <w:rPr>
                <w:rFonts w:ascii="Times New Roman" w:hAnsi="Times New Roman" w:cs="Times New Roman"/>
                <w:sz w:val="14"/>
                <w:szCs w:val="14"/>
              </w:rPr>
              <w:t>78,43</w:t>
            </w:r>
          </w:p>
        </w:tc>
        <w:tc>
          <w:tcPr>
            <w:tcW w:w="1445" w:type="dxa"/>
            <w:tcBorders>
              <w:top w:val="nil"/>
              <w:left w:val="nil"/>
              <w:bottom w:val="single" w:sz="4" w:space="0" w:color="auto"/>
              <w:right w:val="single" w:sz="4" w:space="0" w:color="auto"/>
            </w:tcBorders>
            <w:shd w:val="clear" w:color="auto" w:fill="auto"/>
            <w:noWrap/>
            <w:vAlign w:val="center"/>
          </w:tcPr>
          <w:p w:rsidR="008B7ECB" w:rsidRPr="00DB7D64" w:rsidRDefault="008B7ECB">
            <w:pPr>
              <w:jc w:val="center"/>
              <w:rPr>
                <w:rFonts w:ascii="Times New Roman" w:hAnsi="Times New Roman" w:cs="Times New Roman"/>
                <w:sz w:val="14"/>
                <w:szCs w:val="14"/>
              </w:rPr>
            </w:pPr>
            <w:r w:rsidRPr="00DB7D64">
              <w:rPr>
                <w:rFonts w:ascii="Times New Roman" w:hAnsi="Times New Roman" w:cs="Times New Roman"/>
                <w:sz w:val="14"/>
                <w:szCs w:val="14"/>
              </w:rPr>
              <w:t>79,95</w:t>
            </w:r>
          </w:p>
        </w:tc>
        <w:tc>
          <w:tcPr>
            <w:tcW w:w="960" w:type="dxa"/>
            <w:tcBorders>
              <w:top w:val="nil"/>
              <w:left w:val="nil"/>
              <w:bottom w:val="single" w:sz="4" w:space="0" w:color="auto"/>
              <w:right w:val="single" w:sz="4" w:space="0" w:color="auto"/>
            </w:tcBorders>
            <w:shd w:val="clear" w:color="auto" w:fill="auto"/>
            <w:noWrap/>
            <w:vAlign w:val="center"/>
          </w:tcPr>
          <w:p w:rsidR="008B7ECB" w:rsidRPr="00DB7D64" w:rsidRDefault="008B7ECB">
            <w:pPr>
              <w:jc w:val="center"/>
              <w:rPr>
                <w:rFonts w:ascii="Times New Roman" w:hAnsi="Times New Roman" w:cs="Times New Roman"/>
                <w:sz w:val="14"/>
                <w:szCs w:val="14"/>
              </w:rPr>
            </w:pPr>
            <w:r w:rsidRPr="00DB7D64">
              <w:rPr>
                <w:rFonts w:ascii="Times New Roman" w:hAnsi="Times New Roman" w:cs="Times New Roman"/>
                <w:sz w:val="14"/>
                <w:szCs w:val="14"/>
              </w:rPr>
              <w:t>79,98</w:t>
            </w:r>
          </w:p>
        </w:tc>
        <w:tc>
          <w:tcPr>
            <w:tcW w:w="1445" w:type="dxa"/>
            <w:tcBorders>
              <w:top w:val="nil"/>
              <w:left w:val="nil"/>
              <w:bottom w:val="single" w:sz="4" w:space="0" w:color="auto"/>
              <w:right w:val="single" w:sz="4" w:space="0" w:color="auto"/>
            </w:tcBorders>
            <w:shd w:val="clear" w:color="auto" w:fill="auto"/>
            <w:noWrap/>
            <w:vAlign w:val="center"/>
          </w:tcPr>
          <w:p w:rsidR="008B7ECB" w:rsidRPr="00DB7D64" w:rsidRDefault="008B7ECB">
            <w:pPr>
              <w:jc w:val="center"/>
              <w:rPr>
                <w:rFonts w:ascii="Times New Roman" w:hAnsi="Times New Roman" w:cs="Times New Roman"/>
                <w:sz w:val="14"/>
                <w:szCs w:val="14"/>
              </w:rPr>
            </w:pPr>
            <w:r w:rsidRPr="00DB7D64">
              <w:rPr>
                <w:rFonts w:ascii="Times New Roman" w:hAnsi="Times New Roman" w:cs="Times New Roman"/>
                <w:sz w:val="14"/>
                <w:szCs w:val="14"/>
              </w:rPr>
              <w:t>82,57</w:t>
            </w:r>
          </w:p>
        </w:tc>
        <w:tc>
          <w:tcPr>
            <w:tcW w:w="945" w:type="dxa"/>
            <w:tcBorders>
              <w:top w:val="nil"/>
              <w:left w:val="nil"/>
              <w:bottom w:val="single" w:sz="4" w:space="0" w:color="auto"/>
              <w:right w:val="single" w:sz="4" w:space="0" w:color="auto"/>
            </w:tcBorders>
            <w:shd w:val="clear" w:color="auto" w:fill="auto"/>
            <w:noWrap/>
            <w:vAlign w:val="center"/>
          </w:tcPr>
          <w:p w:rsidR="008B7ECB" w:rsidRPr="00DB7D64" w:rsidRDefault="008B7ECB">
            <w:pPr>
              <w:jc w:val="center"/>
              <w:rPr>
                <w:rFonts w:ascii="Times New Roman" w:hAnsi="Times New Roman" w:cs="Times New Roman"/>
                <w:sz w:val="14"/>
                <w:szCs w:val="14"/>
              </w:rPr>
            </w:pPr>
            <w:r w:rsidRPr="00DB7D64">
              <w:rPr>
                <w:rFonts w:ascii="Times New Roman" w:hAnsi="Times New Roman" w:cs="Times New Roman"/>
                <w:sz w:val="14"/>
                <w:szCs w:val="14"/>
              </w:rPr>
              <w:t>82,68</w:t>
            </w:r>
          </w:p>
        </w:tc>
        <w:tc>
          <w:tcPr>
            <w:tcW w:w="1338" w:type="dxa"/>
            <w:tcBorders>
              <w:top w:val="nil"/>
              <w:left w:val="nil"/>
              <w:bottom w:val="single" w:sz="4" w:space="0" w:color="auto"/>
              <w:right w:val="single" w:sz="4" w:space="0" w:color="auto"/>
            </w:tcBorders>
            <w:shd w:val="clear" w:color="auto" w:fill="auto"/>
            <w:noWrap/>
            <w:vAlign w:val="center"/>
          </w:tcPr>
          <w:p w:rsidR="008B7ECB" w:rsidRPr="00DB7D64" w:rsidRDefault="008B7ECB">
            <w:pPr>
              <w:jc w:val="center"/>
              <w:rPr>
                <w:rFonts w:ascii="Times New Roman" w:hAnsi="Times New Roman" w:cs="Times New Roman"/>
                <w:sz w:val="14"/>
                <w:szCs w:val="14"/>
              </w:rPr>
            </w:pPr>
            <w:r w:rsidRPr="00DB7D64">
              <w:rPr>
                <w:rFonts w:ascii="Times New Roman" w:hAnsi="Times New Roman" w:cs="Times New Roman"/>
                <w:sz w:val="14"/>
                <w:szCs w:val="14"/>
              </w:rPr>
              <w:t>85,53</w:t>
            </w:r>
          </w:p>
        </w:tc>
        <w:tc>
          <w:tcPr>
            <w:tcW w:w="824" w:type="dxa"/>
            <w:tcBorders>
              <w:top w:val="nil"/>
              <w:left w:val="nil"/>
              <w:bottom w:val="single" w:sz="4" w:space="0" w:color="auto"/>
              <w:right w:val="single" w:sz="4" w:space="0" w:color="auto"/>
            </w:tcBorders>
            <w:shd w:val="clear" w:color="auto" w:fill="auto"/>
            <w:noWrap/>
            <w:vAlign w:val="center"/>
          </w:tcPr>
          <w:p w:rsidR="008B7ECB" w:rsidRPr="00DB7D64" w:rsidRDefault="008B7ECB">
            <w:pPr>
              <w:jc w:val="center"/>
              <w:rPr>
                <w:rFonts w:ascii="Times New Roman" w:hAnsi="Times New Roman" w:cs="Times New Roman"/>
                <w:sz w:val="14"/>
                <w:szCs w:val="14"/>
              </w:rPr>
            </w:pPr>
            <w:r w:rsidRPr="00DB7D64">
              <w:rPr>
                <w:rFonts w:ascii="Times New Roman" w:hAnsi="Times New Roman" w:cs="Times New Roman"/>
                <w:sz w:val="14"/>
                <w:szCs w:val="14"/>
              </w:rPr>
              <w:t>85,81</w:t>
            </w:r>
          </w:p>
        </w:tc>
      </w:tr>
      <w:tr w:rsidR="008B7ECB" w:rsidRPr="00DB7D64" w:rsidTr="00201C8C">
        <w:trPr>
          <w:trHeight w:val="540"/>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8B7ECB" w:rsidRPr="00DB7D64" w:rsidRDefault="008B7ECB"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2.6.1.</w:t>
            </w:r>
          </w:p>
        </w:tc>
        <w:tc>
          <w:tcPr>
            <w:tcW w:w="3361" w:type="dxa"/>
            <w:tcBorders>
              <w:top w:val="nil"/>
              <w:left w:val="nil"/>
              <w:bottom w:val="single" w:sz="4" w:space="0" w:color="auto"/>
              <w:right w:val="single" w:sz="4" w:space="0" w:color="auto"/>
            </w:tcBorders>
            <w:shd w:val="clear" w:color="auto" w:fill="auto"/>
            <w:vAlign w:val="center"/>
            <w:hideMark/>
          </w:tcPr>
          <w:p w:rsidR="008B7ECB" w:rsidRPr="00DB7D64" w:rsidRDefault="008B7ECB" w:rsidP="001029F5">
            <w:pPr>
              <w:spacing w:after="0" w:line="240" w:lineRule="auto"/>
              <w:rPr>
                <w:rFonts w:ascii="Times New Roman" w:eastAsia="Times New Roman" w:hAnsi="Times New Roman" w:cs="Times New Roman"/>
                <w:i/>
                <w:iCs/>
                <w:sz w:val="14"/>
                <w:szCs w:val="14"/>
                <w:lang w:eastAsia="ru-RU"/>
              </w:rPr>
            </w:pPr>
            <w:r w:rsidRPr="00DB7D64">
              <w:rPr>
                <w:rFonts w:ascii="Times New Roman" w:eastAsia="Times New Roman" w:hAnsi="Times New Roman" w:cs="Times New Roman"/>
                <w:i/>
                <w:iCs/>
                <w:sz w:val="14"/>
                <w:szCs w:val="14"/>
                <w:lang w:eastAsia="ru-RU"/>
              </w:rPr>
              <w:t>Индекс производства</w:t>
            </w:r>
          </w:p>
        </w:tc>
        <w:tc>
          <w:tcPr>
            <w:tcW w:w="1439" w:type="dxa"/>
            <w:tcBorders>
              <w:top w:val="nil"/>
              <w:left w:val="nil"/>
              <w:bottom w:val="single" w:sz="4" w:space="0" w:color="auto"/>
              <w:right w:val="single" w:sz="4" w:space="0" w:color="auto"/>
            </w:tcBorders>
            <w:shd w:val="clear" w:color="auto" w:fill="auto"/>
            <w:vAlign w:val="center"/>
            <w:hideMark/>
          </w:tcPr>
          <w:p w:rsidR="008B7ECB" w:rsidRPr="00DB7D64" w:rsidRDefault="008B7ECB"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 к предыдущему году</w:t>
            </w:r>
            <w:r w:rsidRPr="00DB7D64">
              <w:rPr>
                <w:rFonts w:ascii="Times New Roman" w:eastAsia="Times New Roman" w:hAnsi="Times New Roman" w:cs="Times New Roman"/>
                <w:sz w:val="14"/>
                <w:szCs w:val="14"/>
                <w:lang w:eastAsia="ru-RU"/>
              </w:rPr>
              <w:br/>
              <w:t>в сопоставимых ценах</w:t>
            </w:r>
          </w:p>
        </w:tc>
        <w:tc>
          <w:tcPr>
            <w:tcW w:w="816" w:type="dxa"/>
            <w:tcBorders>
              <w:top w:val="nil"/>
              <w:left w:val="nil"/>
              <w:bottom w:val="single" w:sz="4" w:space="0" w:color="auto"/>
              <w:right w:val="single" w:sz="4" w:space="0" w:color="auto"/>
            </w:tcBorders>
            <w:shd w:val="clear" w:color="auto" w:fill="auto"/>
            <w:noWrap/>
            <w:vAlign w:val="center"/>
          </w:tcPr>
          <w:p w:rsidR="008B7ECB" w:rsidRPr="00DB7D64" w:rsidRDefault="008B7ECB">
            <w:pPr>
              <w:jc w:val="center"/>
              <w:rPr>
                <w:rFonts w:ascii="Times New Roman" w:hAnsi="Times New Roman" w:cs="Times New Roman"/>
                <w:sz w:val="14"/>
                <w:szCs w:val="14"/>
              </w:rPr>
            </w:pPr>
            <w:r w:rsidRPr="00DB7D64">
              <w:rPr>
                <w:rFonts w:ascii="Times New Roman" w:hAnsi="Times New Roman" w:cs="Times New Roman"/>
                <w:sz w:val="14"/>
                <w:szCs w:val="14"/>
              </w:rPr>
              <w:t>110,76</w:t>
            </w:r>
          </w:p>
        </w:tc>
        <w:tc>
          <w:tcPr>
            <w:tcW w:w="816" w:type="dxa"/>
            <w:tcBorders>
              <w:top w:val="nil"/>
              <w:left w:val="nil"/>
              <w:bottom w:val="single" w:sz="4" w:space="0" w:color="auto"/>
              <w:right w:val="single" w:sz="4" w:space="0" w:color="auto"/>
            </w:tcBorders>
            <w:shd w:val="clear" w:color="auto" w:fill="auto"/>
            <w:noWrap/>
            <w:vAlign w:val="center"/>
          </w:tcPr>
          <w:p w:rsidR="008B7ECB" w:rsidRPr="00DB7D64" w:rsidRDefault="00797632">
            <w:pPr>
              <w:jc w:val="center"/>
              <w:rPr>
                <w:rFonts w:ascii="Times New Roman" w:hAnsi="Times New Roman" w:cs="Times New Roman"/>
                <w:sz w:val="14"/>
                <w:szCs w:val="14"/>
              </w:rPr>
            </w:pPr>
            <w:r w:rsidRPr="00DB7D64">
              <w:rPr>
                <w:rFonts w:ascii="Times New Roman" w:hAnsi="Times New Roman" w:cs="Times New Roman"/>
                <w:sz w:val="14"/>
                <w:szCs w:val="14"/>
              </w:rPr>
              <w:t>93,78</w:t>
            </w:r>
          </w:p>
        </w:tc>
        <w:tc>
          <w:tcPr>
            <w:tcW w:w="1031" w:type="dxa"/>
            <w:tcBorders>
              <w:top w:val="nil"/>
              <w:left w:val="nil"/>
              <w:bottom w:val="single" w:sz="4" w:space="0" w:color="auto"/>
              <w:right w:val="single" w:sz="4" w:space="0" w:color="auto"/>
            </w:tcBorders>
            <w:shd w:val="clear" w:color="auto" w:fill="auto"/>
            <w:noWrap/>
            <w:vAlign w:val="center"/>
          </w:tcPr>
          <w:p w:rsidR="008B7ECB" w:rsidRPr="00DB7D64" w:rsidRDefault="008B7ECB">
            <w:pPr>
              <w:jc w:val="center"/>
              <w:rPr>
                <w:rFonts w:ascii="Times New Roman" w:hAnsi="Times New Roman" w:cs="Times New Roman"/>
                <w:sz w:val="14"/>
                <w:szCs w:val="14"/>
              </w:rPr>
            </w:pPr>
            <w:r w:rsidRPr="00DB7D64">
              <w:rPr>
                <w:rFonts w:ascii="Times New Roman" w:hAnsi="Times New Roman" w:cs="Times New Roman"/>
                <w:sz w:val="14"/>
                <w:szCs w:val="14"/>
              </w:rPr>
              <w:t>98,00</w:t>
            </w:r>
          </w:p>
        </w:tc>
        <w:tc>
          <w:tcPr>
            <w:tcW w:w="1445" w:type="dxa"/>
            <w:tcBorders>
              <w:top w:val="nil"/>
              <w:left w:val="nil"/>
              <w:bottom w:val="single" w:sz="4" w:space="0" w:color="auto"/>
              <w:right w:val="single" w:sz="4" w:space="0" w:color="auto"/>
            </w:tcBorders>
            <w:shd w:val="clear" w:color="auto" w:fill="auto"/>
            <w:noWrap/>
            <w:vAlign w:val="center"/>
          </w:tcPr>
          <w:p w:rsidR="008B7ECB" w:rsidRPr="00DB7D64" w:rsidRDefault="008B7ECB">
            <w:pPr>
              <w:jc w:val="center"/>
              <w:rPr>
                <w:rFonts w:ascii="Times New Roman" w:hAnsi="Times New Roman" w:cs="Times New Roman"/>
                <w:sz w:val="14"/>
                <w:szCs w:val="14"/>
              </w:rPr>
            </w:pPr>
            <w:r w:rsidRPr="00DB7D64">
              <w:rPr>
                <w:rFonts w:ascii="Times New Roman" w:hAnsi="Times New Roman" w:cs="Times New Roman"/>
                <w:sz w:val="14"/>
                <w:szCs w:val="14"/>
              </w:rPr>
              <w:t>98,02</w:t>
            </w:r>
          </w:p>
        </w:tc>
        <w:tc>
          <w:tcPr>
            <w:tcW w:w="960" w:type="dxa"/>
            <w:tcBorders>
              <w:top w:val="nil"/>
              <w:left w:val="nil"/>
              <w:bottom w:val="single" w:sz="4" w:space="0" w:color="auto"/>
              <w:right w:val="single" w:sz="4" w:space="0" w:color="auto"/>
            </w:tcBorders>
            <w:shd w:val="clear" w:color="auto" w:fill="auto"/>
            <w:noWrap/>
            <w:vAlign w:val="center"/>
          </w:tcPr>
          <w:p w:rsidR="008B7ECB" w:rsidRPr="00DB7D64" w:rsidRDefault="008B7ECB">
            <w:pPr>
              <w:jc w:val="center"/>
              <w:rPr>
                <w:rFonts w:ascii="Times New Roman" w:hAnsi="Times New Roman" w:cs="Times New Roman"/>
                <w:sz w:val="14"/>
                <w:szCs w:val="14"/>
              </w:rPr>
            </w:pPr>
            <w:r w:rsidRPr="00DB7D64">
              <w:rPr>
                <w:rFonts w:ascii="Times New Roman" w:hAnsi="Times New Roman" w:cs="Times New Roman"/>
                <w:sz w:val="14"/>
                <w:szCs w:val="14"/>
              </w:rPr>
              <w:t>98,05</w:t>
            </w:r>
          </w:p>
        </w:tc>
        <w:tc>
          <w:tcPr>
            <w:tcW w:w="1445" w:type="dxa"/>
            <w:tcBorders>
              <w:top w:val="nil"/>
              <w:left w:val="nil"/>
              <w:bottom w:val="single" w:sz="4" w:space="0" w:color="auto"/>
              <w:right w:val="single" w:sz="4" w:space="0" w:color="auto"/>
            </w:tcBorders>
            <w:shd w:val="clear" w:color="auto" w:fill="auto"/>
            <w:noWrap/>
            <w:vAlign w:val="center"/>
          </w:tcPr>
          <w:p w:rsidR="008B7ECB" w:rsidRPr="00DB7D64" w:rsidRDefault="008B7ECB">
            <w:pPr>
              <w:jc w:val="center"/>
              <w:rPr>
                <w:rFonts w:ascii="Times New Roman" w:hAnsi="Times New Roman" w:cs="Times New Roman"/>
                <w:sz w:val="14"/>
                <w:szCs w:val="14"/>
              </w:rPr>
            </w:pPr>
            <w:r w:rsidRPr="00DB7D64">
              <w:rPr>
                <w:rFonts w:ascii="Times New Roman" w:hAnsi="Times New Roman" w:cs="Times New Roman"/>
                <w:sz w:val="14"/>
                <w:szCs w:val="14"/>
              </w:rPr>
              <w:t>99,30</w:t>
            </w:r>
          </w:p>
        </w:tc>
        <w:tc>
          <w:tcPr>
            <w:tcW w:w="945" w:type="dxa"/>
            <w:tcBorders>
              <w:top w:val="nil"/>
              <w:left w:val="nil"/>
              <w:bottom w:val="single" w:sz="4" w:space="0" w:color="auto"/>
              <w:right w:val="single" w:sz="4" w:space="0" w:color="auto"/>
            </w:tcBorders>
            <w:shd w:val="clear" w:color="auto" w:fill="auto"/>
            <w:noWrap/>
            <w:vAlign w:val="center"/>
          </w:tcPr>
          <w:p w:rsidR="008B7ECB" w:rsidRPr="00DB7D64" w:rsidRDefault="008B7ECB">
            <w:pPr>
              <w:jc w:val="center"/>
              <w:rPr>
                <w:rFonts w:ascii="Times New Roman" w:hAnsi="Times New Roman" w:cs="Times New Roman"/>
                <w:sz w:val="14"/>
                <w:szCs w:val="14"/>
              </w:rPr>
            </w:pPr>
            <w:r w:rsidRPr="00DB7D64">
              <w:rPr>
                <w:rFonts w:ascii="Times New Roman" w:hAnsi="Times New Roman" w:cs="Times New Roman"/>
                <w:sz w:val="14"/>
                <w:szCs w:val="14"/>
              </w:rPr>
              <w:t>99,40</w:t>
            </w:r>
          </w:p>
        </w:tc>
        <w:tc>
          <w:tcPr>
            <w:tcW w:w="1338" w:type="dxa"/>
            <w:tcBorders>
              <w:top w:val="nil"/>
              <w:left w:val="nil"/>
              <w:bottom w:val="single" w:sz="4" w:space="0" w:color="auto"/>
              <w:right w:val="single" w:sz="4" w:space="0" w:color="auto"/>
            </w:tcBorders>
            <w:shd w:val="clear" w:color="auto" w:fill="auto"/>
            <w:noWrap/>
            <w:vAlign w:val="center"/>
          </w:tcPr>
          <w:p w:rsidR="008B7ECB" w:rsidRPr="00DB7D64" w:rsidRDefault="008B7ECB">
            <w:pPr>
              <w:jc w:val="center"/>
              <w:rPr>
                <w:rFonts w:ascii="Times New Roman" w:hAnsi="Times New Roman" w:cs="Times New Roman"/>
                <w:sz w:val="14"/>
                <w:szCs w:val="14"/>
              </w:rPr>
            </w:pPr>
            <w:r w:rsidRPr="00DB7D64">
              <w:rPr>
                <w:rFonts w:ascii="Times New Roman" w:hAnsi="Times New Roman" w:cs="Times New Roman"/>
                <w:sz w:val="14"/>
                <w:szCs w:val="14"/>
              </w:rPr>
              <w:t>99,60</w:t>
            </w:r>
          </w:p>
        </w:tc>
        <w:tc>
          <w:tcPr>
            <w:tcW w:w="824" w:type="dxa"/>
            <w:tcBorders>
              <w:top w:val="nil"/>
              <w:left w:val="nil"/>
              <w:bottom w:val="single" w:sz="4" w:space="0" w:color="auto"/>
              <w:right w:val="single" w:sz="4" w:space="0" w:color="auto"/>
            </w:tcBorders>
            <w:shd w:val="clear" w:color="auto" w:fill="auto"/>
            <w:noWrap/>
            <w:vAlign w:val="center"/>
          </w:tcPr>
          <w:p w:rsidR="008B7ECB" w:rsidRPr="00DB7D64" w:rsidRDefault="008B7ECB">
            <w:pPr>
              <w:jc w:val="center"/>
              <w:rPr>
                <w:rFonts w:ascii="Times New Roman" w:hAnsi="Times New Roman" w:cs="Times New Roman"/>
                <w:sz w:val="14"/>
                <w:szCs w:val="14"/>
              </w:rPr>
            </w:pPr>
            <w:r w:rsidRPr="00DB7D64">
              <w:rPr>
                <w:rFonts w:ascii="Times New Roman" w:hAnsi="Times New Roman" w:cs="Times New Roman"/>
                <w:sz w:val="14"/>
                <w:szCs w:val="14"/>
              </w:rPr>
              <w:t>99,80</w:t>
            </w:r>
          </w:p>
        </w:tc>
      </w:tr>
      <w:tr w:rsidR="008B7ECB" w:rsidRPr="00DB7D64" w:rsidTr="00F85BAE">
        <w:trPr>
          <w:trHeight w:val="210"/>
        </w:trPr>
        <w:tc>
          <w:tcPr>
            <w:tcW w:w="736" w:type="dxa"/>
            <w:tcBorders>
              <w:top w:val="nil"/>
              <w:left w:val="single" w:sz="4" w:space="0" w:color="auto"/>
              <w:bottom w:val="single" w:sz="4" w:space="0" w:color="auto"/>
              <w:right w:val="single" w:sz="4" w:space="0" w:color="auto"/>
            </w:tcBorders>
            <w:shd w:val="clear" w:color="auto" w:fill="auto"/>
            <w:noWrap/>
            <w:vAlign w:val="center"/>
          </w:tcPr>
          <w:p w:rsidR="008B7ECB" w:rsidRPr="00DB7D64" w:rsidRDefault="00F85BAE"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2.7</w:t>
            </w:r>
          </w:p>
        </w:tc>
        <w:tc>
          <w:tcPr>
            <w:tcW w:w="3361" w:type="dxa"/>
            <w:tcBorders>
              <w:top w:val="nil"/>
              <w:left w:val="nil"/>
              <w:bottom w:val="single" w:sz="4" w:space="0" w:color="auto"/>
              <w:right w:val="single" w:sz="4" w:space="0" w:color="auto"/>
            </w:tcBorders>
            <w:shd w:val="clear" w:color="auto" w:fill="auto"/>
            <w:noWrap/>
            <w:vAlign w:val="center"/>
            <w:hideMark/>
          </w:tcPr>
          <w:p w:rsidR="008B7ECB" w:rsidRPr="00DB7D64" w:rsidRDefault="008B7ECB" w:rsidP="001029F5">
            <w:pPr>
              <w:spacing w:after="0" w:line="240" w:lineRule="auto"/>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Потребление электроэнергии</w:t>
            </w:r>
          </w:p>
        </w:tc>
        <w:tc>
          <w:tcPr>
            <w:tcW w:w="1439" w:type="dxa"/>
            <w:tcBorders>
              <w:top w:val="nil"/>
              <w:left w:val="nil"/>
              <w:bottom w:val="single" w:sz="4" w:space="0" w:color="auto"/>
              <w:right w:val="single" w:sz="4" w:space="0" w:color="auto"/>
            </w:tcBorders>
            <w:shd w:val="clear" w:color="auto" w:fill="auto"/>
            <w:noWrap/>
            <w:vAlign w:val="center"/>
            <w:hideMark/>
          </w:tcPr>
          <w:p w:rsidR="008B7ECB" w:rsidRPr="00DB7D64" w:rsidRDefault="008B7ECB"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 xml:space="preserve">млн </w:t>
            </w:r>
            <w:proofErr w:type="spellStart"/>
            <w:r w:rsidRPr="00DB7D64">
              <w:rPr>
                <w:rFonts w:ascii="Times New Roman" w:eastAsia="Times New Roman" w:hAnsi="Times New Roman" w:cs="Times New Roman"/>
                <w:sz w:val="14"/>
                <w:szCs w:val="14"/>
                <w:lang w:eastAsia="ru-RU"/>
              </w:rPr>
              <w:t>кВт.ч</w:t>
            </w:r>
            <w:proofErr w:type="spellEnd"/>
          </w:p>
        </w:tc>
        <w:tc>
          <w:tcPr>
            <w:tcW w:w="816" w:type="dxa"/>
            <w:tcBorders>
              <w:top w:val="nil"/>
              <w:left w:val="nil"/>
              <w:bottom w:val="single" w:sz="4" w:space="0" w:color="auto"/>
              <w:right w:val="single" w:sz="4" w:space="0" w:color="auto"/>
            </w:tcBorders>
            <w:shd w:val="clear" w:color="auto" w:fill="auto"/>
            <w:noWrap/>
            <w:vAlign w:val="center"/>
            <w:hideMark/>
          </w:tcPr>
          <w:p w:rsidR="008B7ECB" w:rsidRPr="00DB7D64" w:rsidRDefault="008B7ECB"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 </w:t>
            </w:r>
          </w:p>
        </w:tc>
        <w:tc>
          <w:tcPr>
            <w:tcW w:w="816" w:type="dxa"/>
            <w:tcBorders>
              <w:top w:val="nil"/>
              <w:left w:val="nil"/>
              <w:bottom w:val="single" w:sz="4" w:space="0" w:color="auto"/>
              <w:right w:val="single" w:sz="4" w:space="0" w:color="auto"/>
            </w:tcBorders>
            <w:shd w:val="clear" w:color="auto" w:fill="auto"/>
            <w:noWrap/>
            <w:vAlign w:val="center"/>
            <w:hideMark/>
          </w:tcPr>
          <w:p w:rsidR="008B7ECB" w:rsidRPr="00DB7D64" w:rsidRDefault="008B7ECB"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 </w:t>
            </w:r>
          </w:p>
        </w:tc>
        <w:tc>
          <w:tcPr>
            <w:tcW w:w="1031" w:type="dxa"/>
            <w:tcBorders>
              <w:top w:val="nil"/>
              <w:left w:val="nil"/>
              <w:bottom w:val="single" w:sz="4" w:space="0" w:color="auto"/>
              <w:right w:val="single" w:sz="4" w:space="0" w:color="auto"/>
            </w:tcBorders>
            <w:shd w:val="clear" w:color="auto" w:fill="auto"/>
            <w:noWrap/>
            <w:vAlign w:val="center"/>
            <w:hideMark/>
          </w:tcPr>
          <w:p w:rsidR="008B7ECB" w:rsidRPr="00DB7D64" w:rsidRDefault="008B7ECB"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 </w:t>
            </w:r>
          </w:p>
        </w:tc>
        <w:tc>
          <w:tcPr>
            <w:tcW w:w="1445" w:type="dxa"/>
            <w:tcBorders>
              <w:top w:val="nil"/>
              <w:left w:val="nil"/>
              <w:bottom w:val="single" w:sz="4" w:space="0" w:color="auto"/>
              <w:right w:val="single" w:sz="4" w:space="0" w:color="auto"/>
            </w:tcBorders>
            <w:shd w:val="clear" w:color="auto" w:fill="auto"/>
            <w:noWrap/>
            <w:vAlign w:val="center"/>
            <w:hideMark/>
          </w:tcPr>
          <w:p w:rsidR="008B7ECB" w:rsidRPr="00DB7D64" w:rsidRDefault="008B7ECB"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8B7ECB" w:rsidRPr="00DB7D64" w:rsidRDefault="008B7ECB"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 </w:t>
            </w:r>
          </w:p>
        </w:tc>
        <w:tc>
          <w:tcPr>
            <w:tcW w:w="1445" w:type="dxa"/>
            <w:tcBorders>
              <w:top w:val="nil"/>
              <w:left w:val="nil"/>
              <w:bottom w:val="single" w:sz="4" w:space="0" w:color="auto"/>
              <w:right w:val="single" w:sz="4" w:space="0" w:color="auto"/>
            </w:tcBorders>
            <w:shd w:val="clear" w:color="auto" w:fill="auto"/>
            <w:noWrap/>
            <w:vAlign w:val="center"/>
            <w:hideMark/>
          </w:tcPr>
          <w:p w:rsidR="008B7ECB" w:rsidRPr="00DB7D64" w:rsidRDefault="008B7ECB"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 </w:t>
            </w:r>
          </w:p>
        </w:tc>
        <w:tc>
          <w:tcPr>
            <w:tcW w:w="945" w:type="dxa"/>
            <w:tcBorders>
              <w:top w:val="nil"/>
              <w:left w:val="nil"/>
              <w:bottom w:val="single" w:sz="4" w:space="0" w:color="auto"/>
              <w:right w:val="single" w:sz="4" w:space="0" w:color="auto"/>
            </w:tcBorders>
            <w:shd w:val="clear" w:color="auto" w:fill="auto"/>
            <w:noWrap/>
            <w:vAlign w:val="center"/>
            <w:hideMark/>
          </w:tcPr>
          <w:p w:rsidR="008B7ECB" w:rsidRPr="00DB7D64" w:rsidRDefault="008B7ECB"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 </w:t>
            </w:r>
          </w:p>
        </w:tc>
        <w:tc>
          <w:tcPr>
            <w:tcW w:w="1338" w:type="dxa"/>
            <w:tcBorders>
              <w:top w:val="nil"/>
              <w:left w:val="nil"/>
              <w:bottom w:val="single" w:sz="4" w:space="0" w:color="auto"/>
              <w:right w:val="single" w:sz="4" w:space="0" w:color="auto"/>
            </w:tcBorders>
            <w:shd w:val="clear" w:color="auto" w:fill="auto"/>
            <w:noWrap/>
            <w:vAlign w:val="center"/>
            <w:hideMark/>
          </w:tcPr>
          <w:p w:rsidR="008B7ECB" w:rsidRPr="00DB7D64" w:rsidRDefault="008B7ECB"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 </w:t>
            </w:r>
          </w:p>
        </w:tc>
        <w:tc>
          <w:tcPr>
            <w:tcW w:w="824" w:type="dxa"/>
            <w:tcBorders>
              <w:top w:val="nil"/>
              <w:left w:val="nil"/>
              <w:bottom w:val="single" w:sz="4" w:space="0" w:color="auto"/>
              <w:right w:val="single" w:sz="4" w:space="0" w:color="auto"/>
            </w:tcBorders>
            <w:shd w:val="clear" w:color="auto" w:fill="auto"/>
            <w:noWrap/>
            <w:vAlign w:val="center"/>
            <w:hideMark/>
          </w:tcPr>
          <w:p w:rsidR="008B7ECB" w:rsidRPr="00DB7D64" w:rsidRDefault="008B7ECB"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 </w:t>
            </w:r>
          </w:p>
        </w:tc>
      </w:tr>
      <w:tr w:rsidR="008B7ECB" w:rsidRPr="00DB7D64" w:rsidTr="00F85BAE">
        <w:trPr>
          <w:trHeight w:val="420"/>
        </w:trPr>
        <w:tc>
          <w:tcPr>
            <w:tcW w:w="736" w:type="dxa"/>
            <w:tcBorders>
              <w:top w:val="nil"/>
              <w:left w:val="single" w:sz="4" w:space="0" w:color="auto"/>
              <w:bottom w:val="single" w:sz="4" w:space="0" w:color="auto"/>
              <w:right w:val="single" w:sz="4" w:space="0" w:color="auto"/>
            </w:tcBorders>
            <w:shd w:val="clear" w:color="auto" w:fill="auto"/>
            <w:noWrap/>
            <w:vAlign w:val="center"/>
          </w:tcPr>
          <w:p w:rsidR="008B7ECB" w:rsidRPr="00DB7D64" w:rsidRDefault="00F85BAE"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2.8</w:t>
            </w:r>
          </w:p>
        </w:tc>
        <w:tc>
          <w:tcPr>
            <w:tcW w:w="3361" w:type="dxa"/>
            <w:tcBorders>
              <w:top w:val="nil"/>
              <w:left w:val="nil"/>
              <w:bottom w:val="single" w:sz="4" w:space="0" w:color="auto"/>
              <w:right w:val="single" w:sz="4" w:space="0" w:color="auto"/>
            </w:tcBorders>
            <w:shd w:val="clear" w:color="auto" w:fill="auto"/>
            <w:vAlign w:val="center"/>
            <w:hideMark/>
          </w:tcPr>
          <w:p w:rsidR="008B7ECB" w:rsidRPr="00DB7D64" w:rsidRDefault="008B7ECB" w:rsidP="001029F5">
            <w:pPr>
              <w:spacing w:after="0" w:line="240" w:lineRule="auto"/>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Средние тарифы на электроэнергию, отпущенную различным категориям потребителей</w:t>
            </w:r>
          </w:p>
        </w:tc>
        <w:tc>
          <w:tcPr>
            <w:tcW w:w="1439" w:type="dxa"/>
            <w:tcBorders>
              <w:top w:val="nil"/>
              <w:left w:val="nil"/>
              <w:bottom w:val="single" w:sz="4" w:space="0" w:color="auto"/>
              <w:right w:val="single" w:sz="4" w:space="0" w:color="auto"/>
            </w:tcBorders>
            <w:shd w:val="clear" w:color="auto" w:fill="auto"/>
            <w:vAlign w:val="center"/>
            <w:hideMark/>
          </w:tcPr>
          <w:p w:rsidR="008B7ECB" w:rsidRPr="00DB7D64" w:rsidRDefault="008B7ECB"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руб./</w:t>
            </w:r>
            <w:proofErr w:type="spellStart"/>
            <w:r w:rsidRPr="00DB7D64">
              <w:rPr>
                <w:rFonts w:ascii="Times New Roman" w:eastAsia="Times New Roman" w:hAnsi="Times New Roman" w:cs="Times New Roman"/>
                <w:sz w:val="14"/>
                <w:szCs w:val="14"/>
                <w:lang w:eastAsia="ru-RU"/>
              </w:rPr>
              <w:t>тыс.кВт.ч</w:t>
            </w:r>
            <w:proofErr w:type="spellEnd"/>
          </w:p>
        </w:tc>
        <w:tc>
          <w:tcPr>
            <w:tcW w:w="816" w:type="dxa"/>
            <w:tcBorders>
              <w:top w:val="nil"/>
              <w:left w:val="nil"/>
              <w:bottom w:val="single" w:sz="4" w:space="0" w:color="auto"/>
              <w:right w:val="single" w:sz="4" w:space="0" w:color="auto"/>
            </w:tcBorders>
            <w:shd w:val="clear" w:color="auto" w:fill="auto"/>
            <w:noWrap/>
            <w:vAlign w:val="center"/>
            <w:hideMark/>
          </w:tcPr>
          <w:p w:rsidR="008B7ECB" w:rsidRPr="00DB7D64" w:rsidRDefault="008B7ECB"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 </w:t>
            </w:r>
          </w:p>
        </w:tc>
        <w:tc>
          <w:tcPr>
            <w:tcW w:w="816" w:type="dxa"/>
            <w:tcBorders>
              <w:top w:val="nil"/>
              <w:left w:val="nil"/>
              <w:bottom w:val="single" w:sz="4" w:space="0" w:color="auto"/>
              <w:right w:val="single" w:sz="4" w:space="0" w:color="auto"/>
            </w:tcBorders>
            <w:shd w:val="clear" w:color="auto" w:fill="auto"/>
            <w:noWrap/>
            <w:vAlign w:val="center"/>
            <w:hideMark/>
          </w:tcPr>
          <w:p w:rsidR="008B7ECB" w:rsidRPr="00DB7D64" w:rsidRDefault="008B7ECB"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 </w:t>
            </w:r>
          </w:p>
        </w:tc>
        <w:tc>
          <w:tcPr>
            <w:tcW w:w="1031" w:type="dxa"/>
            <w:tcBorders>
              <w:top w:val="nil"/>
              <w:left w:val="nil"/>
              <w:bottom w:val="single" w:sz="4" w:space="0" w:color="auto"/>
              <w:right w:val="single" w:sz="4" w:space="0" w:color="auto"/>
            </w:tcBorders>
            <w:shd w:val="clear" w:color="auto" w:fill="auto"/>
            <w:noWrap/>
            <w:vAlign w:val="center"/>
            <w:hideMark/>
          </w:tcPr>
          <w:p w:rsidR="008B7ECB" w:rsidRPr="00DB7D64" w:rsidRDefault="008B7ECB"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 </w:t>
            </w:r>
          </w:p>
        </w:tc>
        <w:tc>
          <w:tcPr>
            <w:tcW w:w="1445" w:type="dxa"/>
            <w:tcBorders>
              <w:top w:val="nil"/>
              <w:left w:val="nil"/>
              <w:bottom w:val="single" w:sz="4" w:space="0" w:color="auto"/>
              <w:right w:val="single" w:sz="4" w:space="0" w:color="auto"/>
            </w:tcBorders>
            <w:shd w:val="clear" w:color="auto" w:fill="auto"/>
            <w:noWrap/>
            <w:vAlign w:val="center"/>
            <w:hideMark/>
          </w:tcPr>
          <w:p w:rsidR="008B7ECB" w:rsidRPr="00DB7D64" w:rsidRDefault="008B7ECB"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8B7ECB" w:rsidRPr="00DB7D64" w:rsidRDefault="008B7ECB"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 </w:t>
            </w:r>
          </w:p>
        </w:tc>
        <w:tc>
          <w:tcPr>
            <w:tcW w:w="1445" w:type="dxa"/>
            <w:tcBorders>
              <w:top w:val="nil"/>
              <w:left w:val="nil"/>
              <w:bottom w:val="single" w:sz="4" w:space="0" w:color="auto"/>
              <w:right w:val="single" w:sz="4" w:space="0" w:color="auto"/>
            </w:tcBorders>
            <w:shd w:val="clear" w:color="auto" w:fill="auto"/>
            <w:noWrap/>
            <w:vAlign w:val="center"/>
            <w:hideMark/>
          </w:tcPr>
          <w:p w:rsidR="008B7ECB" w:rsidRPr="00DB7D64" w:rsidRDefault="008B7ECB"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 </w:t>
            </w:r>
          </w:p>
        </w:tc>
        <w:tc>
          <w:tcPr>
            <w:tcW w:w="945" w:type="dxa"/>
            <w:tcBorders>
              <w:top w:val="nil"/>
              <w:left w:val="nil"/>
              <w:bottom w:val="single" w:sz="4" w:space="0" w:color="auto"/>
              <w:right w:val="single" w:sz="4" w:space="0" w:color="auto"/>
            </w:tcBorders>
            <w:shd w:val="clear" w:color="auto" w:fill="auto"/>
            <w:noWrap/>
            <w:vAlign w:val="center"/>
            <w:hideMark/>
          </w:tcPr>
          <w:p w:rsidR="008B7ECB" w:rsidRPr="00DB7D64" w:rsidRDefault="008B7ECB"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 </w:t>
            </w:r>
          </w:p>
        </w:tc>
        <w:tc>
          <w:tcPr>
            <w:tcW w:w="1338" w:type="dxa"/>
            <w:tcBorders>
              <w:top w:val="nil"/>
              <w:left w:val="nil"/>
              <w:bottom w:val="single" w:sz="4" w:space="0" w:color="auto"/>
              <w:right w:val="single" w:sz="4" w:space="0" w:color="auto"/>
            </w:tcBorders>
            <w:shd w:val="clear" w:color="auto" w:fill="auto"/>
            <w:noWrap/>
            <w:vAlign w:val="center"/>
            <w:hideMark/>
          </w:tcPr>
          <w:p w:rsidR="008B7ECB" w:rsidRPr="00DB7D64" w:rsidRDefault="008B7ECB"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 </w:t>
            </w:r>
          </w:p>
        </w:tc>
        <w:tc>
          <w:tcPr>
            <w:tcW w:w="824" w:type="dxa"/>
            <w:tcBorders>
              <w:top w:val="nil"/>
              <w:left w:val="nil"/>
              <w:bottom w:val="single" w:sz="4" w:space="0" w:color="auto"/>
              <w:right w:val="single" w:sz="4" w:space="0" w:color="auto"/>
            </w:tcBorders>
            <w:shd w:val="clear" w:color="auto" w:fill="auto"/>
            <w:noWrap/>
            <w:vAlign w:val="center"/>
            <w:hideMark/>
          </w:tcPr>
          <w:p w:rsidR="008B7ECB" w:rsidRPr="00DB7D64" w:rsidRDefault="008B7ECB"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 </w:t>
            </w:r>
          </w:p>
        </w:tc>
      </w:tr>
      <w:tr w:rsidR="008B7ECB" w:rsidRPr="00DB7D64" w:rsidTr="00F85BAE">
        <w:trPr>
          <w:trHeight w:val="675"/>
        </w:trPr>
        <w:tc>
          <w:tcPr>
            <w:tcW w:w="736" w:type="dxa"/>
            <w:tcBorders>
              <w:top w:val="nil"/>
              <w:left w:val="single" w:sz="4" w:space="0" w:color="auto"/>
              <w:bottom w:val="single" w:sz="4" w:space="0" w:color="auto"/>
              <w:right w:val="single" w:sz="4" w:space="0" w:color="auto"/>
            </w:tcBorders>
            <w:shd w:val="clear" w:color="auto" w:fill="auto"/>
            <w:noWrap/>
            <w:vAlign w:val="center"/>
          </w:tcPr>
          <w:p w:rsidR="008B7ECB" w:rsidRPr="00DB7D64" w:rsidRDefault="00F85BAE"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2.9.</w:t>
            </w:r>
          </w:p>
        </w:tc>
        <w:tc>
          <w:tcPr>
            <w:tcW w:w="3361" w:type="dxa"/>
            <w:tcBorders>
              <w:top w:val="nil"/>
              <w:left w:val="nil"/>
              <w:bottom w:val="single" w:sz="4" w:space="0" w:color="auto"/>
              <w:right w:val="single" w:sz="4" w:space="0" w:color="auto"/>
            </w:tcBorders>
            <w:shd w:val="clear" w:color="auto" w:fill="auto"/>
            <w:vAlign w:val="center"/>
            <w:hideMark/>
          </w:tcPr>
          <w:p w:rsidR="008B7ECB" w:rsidRPr="00DB7D64" w:rsidRDefault="008B7ECB" w:rsidP="001029F5">
            <w:pPr>
              <w:spacing w:after="0" w:line="240" w:lineRule="auto"/>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Индекс тарифов на электроэнергию, отпущенную различным категориям потребителей</w:t>
            </w:r>
          </w:p>
        </w:tc>
        <w:tc>
          <w:tcPr>
            <w:tcW w:w="1439" w:type="dxa"/>
            <w:tcBorders>
              <w:top w:val="nil"/>
              <w:left w:val="nil"/>
              <w:bottom w:val="single" w:sz="4" w:space="0" w:color="auto"/>
              <w:right w:val="single" w:sz="4" w:space="0" w:color="auto"/>
            </w:tcBorders>
            <w:shd w:val="clear" w:color="auto" w:fill="auto"/>
            <w:vAlign w:val="center"/>
            <w:hideMark/>
          </w:tcPr>
          <w:p w:rsidR="008B7ECB" w:rsidRPr="00DB7D64" w:rsidRDefault="008B7ECB"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за период с начала года</w:t>
            </w:r>
            <w:r w:rsidRPr="00DB7D64">
              <w:rPr>
                <w:rFonts w:ascii="Times New Roman" w:eastAsia="Times New Roman" w:hAnsi="Times New Roman" w:cs="Times New Roman"/>
                <w:sz w:val="14"/>
                <w:szCs w:val="14"/>
                <w:lang w:eastAsia="ru-RU"/>
              </w:rPr>
              <w:br/>
              <w:t>к соотв. периоду</w:t>
            </w:r>
            <w:r w:rsidRPr="00DB7D64">
              <w:rPr>
                <w:rFonts w:ascii="Times New Roman" w:eastAsia="Times New Roman" w:hAnsi="Times New Roman" w:cs="Times New Roman"/>
                <w:sz w:val="14"/>
                <w:szCs w:val="14"/>
                <w:lang w:eastAsia="ru-RU"/>
              </w:rPr>
              <w:br/>
              <w:t>предыдущего года, %</w:t>
            </w:r>
          </w:p>
        </w:tc>
        <w:tc>
          <w:tcPr>
            <w:tcW w:w="816" w:type="dxa"/>
            <w:tcBorders>
              <w:top w:val="nil"/>
              <w:left w:val="nil"/>
              <w:bottom w:val="single" w:sz="4" w:space="0" w:color="auto"/>
              <w:right w:val="single" w:sz="4" w:space="0" w:color="auto"/>
            </w:tcBorders>
            <w:shd w:val="clear" w:color="auto" w:fill="auto"/>
            <w:noWrap/>
            <w:vAlign w:val="center"/>
            <w:hideMark/>
          </w:tcPr>
          <w:p w:rsidR="008B7ECB" w:rsidRPr="00DB7D64" w:rsidRDefault="008B7ECB"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 </w:t>
            </w:r>
          </w:p>
        </w:tc>
        <w:tc>
          <w:tcPr>
            <w:tcW w:w="816" w:type="dxa"/>
            <w:tcBorders>
              <w:top w:val="nil"/>
              <w:left w:val="nil"/>
              <w:bottom w:val="single" w:sz="4" w:space="0" w:color="auto"/>
              <w:right w:val="single" w:sz="4" w:space="0" w:color="auto"/>
            </w:tcBorders>
            <w:shd w:val="clear" w:color="auto" w:fill="auto"/>
            <w:noWrap/>
            <w:vAlign w:val="center"/>
            <w:hideMark/>
          </w:tcPr>
          <w:p w:rsidR="008B7ECB" w:rsidRPr="00DB7D64" w:rsidRDefault="008B7ECB"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 </w:t>
            </w:r>
          </w:p>
        </w:tc>
        <w:tc>
          <w:tcPr>
            <w:tcW w:w="1031" w:type="dxa"/>
            <w:tcBorders>
              <w:top w:val="nil"/>
              <w:left w:val="nil"/>
              <w:bottom w:val="single" w:sz="4" w:space="0" w:color="auto"/>
              <w:right w:val="single" w:sz="4" w:space="0" w:color="auto"/>
            </w:tcBorders>
            <w:shd w:val="clear" w:color="auto" w:fill="auto"/>
            <w:noWrap/>
            <w:vAlign w:val="center"/>
            <w:hideMark/>
          </w:tcPr>
          <w:p w:rsidR="008B7ECB" w:rsidRPr="00DB7D64" w:rsidRDefault="008B7ECB"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 </w:t>
            </w:r>
          </w:p>
        </w:tc>
        <w:tc>
          <w:tcPr>
            <w:tcW w:w="1445" w:type="dxa"/>
            <w:tcBorders>
              <w:top w:val="nil"/>
              <w:left w:val="nil"/>
              <w:bottom w:val="single" w:sz="4" w:space="0" w:color="auto"/>
              <w:right w:val="single" w:sz="4" w:space="0" w:color="auto"/>
            </w:tcBorders>
            <w:shd w:val="clear" w:color="auto" w:fill="auto"/>
            <w:noWrap/>
            <w:vAlign w:val="center"/>
            <w:hideMark/>
          </w:tcPr>
          <w:p w:rsidR="008B7ECB" w:rsidRPr="00DB7D64" w:rsidRDefault="008B7ECB"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8B7ECB" w:rsidRPr="00DB7D64" w:rsidRDefault="008B7ECB"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 </w:t>
            </w:r>
          </w:p>
        </w:tc>
        <w:tc>
          <w:tcPr>
            <w:tcW w:w="1445" w:type="dxa"/>
            <w:tcBorders>
              <w:top w:val="nil"/>
              <w:left w:val="nil"/>
              <w:bottom w:val="single" w:sz="4" w:space="0" w:color="auto"/>
              <w:right w:val="single" w:sz="4" w:space="0" w:color="auto"/>
            </w:tcBorders>
            <w:shd w:val="clear" w:color="auto" w:fill="auto"/>
            <w:noWrap/>
            <w:vAlign w:val="center"/>
            <w:hideMark/>
          </w:tcPr>
          <w:p w:rsidR="008B7ECB" w:rsidRPr="00DB7D64" w:rsidRDefault="008B7ECB"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 </w:t>
            </w:r>
          </w:p>
        </w:tc>
        <w:tc>
          <w:tcPr>
            <w:tcW w:w="945" w:type="dxa"/>
            <w:tcBorders>
              <w:top w:val="nil"/>
              <w:left w:val="nil"/>
              <w:bottom w:val="single" w:sz="4" w:space="0" w:color="auto"/>
              <w:right w:val="single" w:sz="4" w:space="0" w:color="auto"/>
            </w:tcBorders>
            <w:shd w:val="clear" w:color="auto" w:fill="auto"/>
            <w:noWrap/>
            <w:vAlign w:val="center"/>
            <w:hideMark/>
          </w:tcPr>
          <w:p w:rsidR="008B7ECB" w:rsidRPr="00DB7D64" w:rsidRDefault="008B7ECB"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 </w:t>
            </w:r>
          </w:p>
        </w:tc>
        <w:tc>
          <w:tcPr>
            <w:tcW w:w="1338" w:type="dxa"/>
            <w:tcBorders>
              <w:top w:val="nil"/>
              <w:left w:val="nil"/>
              <w:bottom w:val="single" w:sz="4" w:space="0" w:color="auto"/>
              <w:right w:val="single" w:sz="4" w:space="0" w:color="auto"/>
            </w:tcBorders>
            <w:shd w:val="clear" w:color="auto" w:fill="auto"/>
            <w:noWrap/>
            <w:vAlign w:val="center"/>
            <w:hideMark/>
          </w:tcPr>
          <w:p w:rsidR="008B7ECB" w:rsidRPr="00DB7D64" w:rsidRDefault="008B7ECB"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 </w:t>
            </w:r>
          </w:p>
        </w:tc>
        <w:tc>
          <w:tcPr>
            <w:tcW w:w="824" w:type="dxa"/>
            <w:tcBorders>
              <w:top w:val="nil"/>
              <w:left w:val="nil"/>
              <w:bottom w:val="single" w:sz="4" w:space="0" w:color="auto"/>
              <w:right w:val="single" w:sz="4" w:space="0" w:color="auto"/>
            </w:tcBorders>
            <w:shd w:val="clear" w:color="auto" w:fill="auto"/>
            <w:noWrap/>
            <w:vAlign w:val="center"/>
            <w:hideMark/>
          </w:tcPr>
          <w:p w:rsidR="008B7ECB" w:rsidRPr="00DB7D64" w:rsidRDefault="008B7ECB"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 </w:t>
            </w:r>
          </w:p>
        </w:tc>
      </w:tr>
      <w:tr w:rsidR="008B7ECB" w:rsidRPr="00DB7D64" w:rsidTr="00F85BAE">
        <w:trPr>
          <w:trHeight w:val="240"/>
        </w:trPr>
        <w:tc>
          <w:tcPr>
            <w:tcW w:w="736" w:type="dxa"/>
            <w:tcBorders>
              <w:top w:val="nil"/>
              <w:left w:val="single" w:sz="4" w:space="0" w:color="auto"/>
              <w:bottom w:val="single" w:sz="4" w:space="0" w:color="auto"/>
              <w:right w:val="single" w:sz="4" w:space="0" w:color="auto"/>
            </w:tcBorders>
            <w:shd w:val="clear" w:color="auto" w:fill="auto"/>
            <w:noWrap/>
            <w:vAlign w:val="center"/>
          </w:tcPr>
          <w:p w:rsidR="008B7ECB" w:rsidRPr="00DB7D64" w:rsidRDefault="00F85BAE"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3.</w:t>
            </w:r>
          </w:p>
        </w:tc>
        <w:tc>
          <w:tcPr>
            <w:tcW w:w="3361" w:type="dxa"/>
            <w:tcBorders>
              <w:top w:val="nil"/>
              <w:left w:val="nil"/>
              <w:bottom w:val="single" w:sz="4" w:space="0" w:color="auto"/>
              <w:right w:val="single" w:sz="4" w:space="0" w:color="auto"/>
            </w:tcBorders>
            <w:shd w:val="clear" w:color="auto" w:fill="auto"/>
            <w:noWrap/>
            <w:vAlign w:val="center"/>
            <w:hideMark/>
          </w:tcPr>
          <w:p w:rsidR="008B7ECB" w:rsidRPr="00DB7D64" w:rsidRDefault="008B7ECB" w:rsidP="001029F5">
            <w:pPr>
              <w:spacing w:after="0" w:line="240" w:lineRule="auto"/>
              <w:rPr>
                <w:rFonts w:ascii="Times New Roman" w:eastAsia="Times New Roman" w:hAnsi="Times New Roman" w:cs="Times New Roman"/>
                <w:b/>
                <w:bCs/>
                <w:sz w:val="14"/>
                <w:szCs w:val="14"/>
                <w:lang w:eastAsia="ru-RU"/>
              </w:rPr>
            </w:pPr>
            <w:r w:rsidRPr="00DB7D64">
              <w:rPr>
                <w:rFonts w:ascii="Times New Roman" w:eastAsia="Times New Roman" w:hAnsi="Times New Roman" w:cs="Times New Roman"/>
                <w:b/>
                <w:bCs/>
                <w:sz w:val="14"/>
                <w:szCs w:val="14"/>
                <w:lang w:eastAsia="ru-RU"/>
              </w:rPr>
              <w:t>Сельское хозяйство</w:t>
            </w:r>
          </w:p>
        </w:tc>
        <w:tc>
          <w:tcPr>
            <w:tcW w:w="1439" w:type="dxa"/>
            <w:tcBorders>
              <w:top w:val="nil"/>
              <w:left w:val="nil"/>
              <w:bottom w:val="single" w:sz="4" w:space="0" w:color="auto"/>
              <w:right w:val="single" w:sz="4" w:space="0" w:color="auto"/>
            </w:tcBorders>
            <w:shd w:val="clear" w:color="auto" w:fill="auto"/>
            <w:vAlign w:val="center"/>
            <w:hideMark/>
          </w:tcPr>
          <w:p w:rsidR="008B7ECB" w:rsidRPr="00DB7D64" w:rsidRDefault="008B7ECB"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 </w:t>
            </w:r>
          </w:p>
        </w:tc>
        <w:tc>
          <w:tcPr>
            <w:tcW w:w="816" w:type="dxa"/>
            <w:tcBorders>
              <w:top w:val="nil"/>
              <w:left w:val="nil"/>
              <w:bottom w:val="single" w:sz="4" w:space="0" w:color="auto"/>
              <w:right w:val="single" w:sz="4" w:space="0" w:color="auto"/>
            </w:tcBorders>
            <w:shd w:val="clear" w:color="auto" w:fill="auto"/>
            <w:noWrap/>
            <w:vAlign w:val="center"/>
            <w:hideMark/>
          </w:tcPr>
          <w:p w:rsidR="008B7ECB" w:rsidRPr="00DB7D64" w:rsidRDefault="008B7ECB"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 </w:t>
            </w:r>
          </w:p>
        </w:tc>
        <w:tc>
          <w:tcPr>
            <w:tcW w:w="816" w:type="dxa"/>
            <w:tcBorders>
              <w:top w:val="nil"/>
              <w:left w:val="nil"/>
              <w:bottom w:val="single" w:sz="4" w:space="0" w:color="auto"/>
              <w:right w:val="single" w:sz="4" w:space="0" w:color="auto"/>
            </w:tcBorders>
            <w:shd w:val="clear" w:color="auto" w:fill="auto"/>
            <w:noWrap/>
            <w:vAlign w:val="center"/>
            <w:hideMark/>
          </w:tcPr>
          <w:p w:rsidR="008B7ECB" w:rsidRPr="00DB7D64" w:rsidRDefault="008B7ECB"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 </w:t>
            </w:r>
          </w:p>
        </w:tc>
        <w:tc>
          <w:tcPr>
            <w:tcW w:w="1031" w:type="dxa"/>
            <w:tcBorders>
              <w:top w:val="nil"/>
              <w:left w:val="nil"/>
              <w:bottom w:val="single" w:sz="4" w:space="0" w:color="auto"/>
              <w:right w:val="single" w:sz="4" w:space="0" w:color="auto"/>
            </w:tcBorders>
            <w:shd w:val="clear" w:color="auto" w:fill="auto"/>
            <w:noWrap/>
            <w:vAlign w:val="center"/>
            <w:hideMark/>
          </w:tcPr>
          <w:p w:rsidR="008B7ECB" w:rsidRPr="00DB7D64" w:rsidRDefault="008B7ECB"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 </w:t>
            </w:r>
          </w:p>
        </w:tc>
        <w:tc>
          <w:tcPr>
            <w:tcW w:w="1445" w:type="dxa"/>
            <w:tcBorders>
              <w:top w:val="nil"/>
              <w:left w:val="nil"/>
              <w:bottom w:val="single" w:sz="4" w:space="0" w:color="auto"/>
              <w:right w:val="single" w:sz="4" w:space="0" w:color="auto"/>
            </w:tcBorders>
            <w:shd w:val="clear" w:color="auto" w:fill="auto"/>
            <w:noWrap/>
            <w:vAlign w:val="center"/>
            <w:hideMark/>
          </w:tcPr>
          <w:p w:rsidR="008B7ECB" w:rsidRPr="00DB7D64" w:rsidRDefault="008B7ECB"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8B7ECB" w:rsidRPr="00DB7D64" w:rsidRDefault="008B7ECB"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 </w:t>
            </w:r>
          </w:p>
        </w:tc>
        <w:tc>
          <w:tcPr>
            <w:tcW w:w="1445" w:type="dxa"/>
            <w:tcBorders>
              <w:top w:val="nil"/>
              <w:left w:val="nil"/>
              <w:bottom w:val="single" w:sz="4" w:space="0" w:color="auto"/>
              <w:right w:val="single" w:sz="4" w:space="0" w:color="auto"/>
            </w:tcBorders>
            <w:shd w:val="clear" w:color="auto" w:fill="auto"/>
            <w:noWrap/>
            <w:vAlign w:val="center"/>
            <w:hideMark/>
          </w:tcPr>
          <w:p w:rsidR="008B7ECB" w:rsidRPr="00DB7D64" w:rsidRDefault="008B7ECB"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 </w:t>
            </w:r>
          </w:p>
        </w:tc>
        <w:tc>
          <w:tcPr>
            <w:tcW w:w="945" w:type="dxa"/>
            <w:tcBorders>
              <w:top w:val="nil"/>
              <w:left w:val="nil"/>
              <w:bottom w:val="single" w:sz="4" w:space="0" w:color="auto"/>
              <w:right w:val="single" w:sz="4" w:space="0" w:color="auto"/>
            </w:tcBorders>
            <w:shd w:val="clear" w:color="auto" w:fill="auto"/>
            <w:noWrap/>
            <w:vAlign w:val="center"/>
            <w:hideMark/>
          </w:tcPr>
          <w:p w:rsidR="008B7ECB" w:rsidRPr="00DB7D64" w:rsidRDefault="008B7ECB"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 </w:t>
            </w:r>
          </w:p>
        </w:tc>
        <w:tc>
          <w:tcPr>
            <w:tcW w:w="1338" w:type="dxa"/>
            <w:tcBorders>
              <w:top w:val="nil"/>
              <w:left w:val="nil"/>
              <w:bottom w:val="single" w:sz="4" w:space="0" w:color="auto"/>
              <w:right w:val="single" w:sz="4" w:space="0" w:color="auto"/>
            </w:tcBorders>
            <w:shd w:val="clear" w:color="auto" w:fill="auto"/>
            <w:noWrap/>
            <w:vAlign w:val="center"/>
            <w:hideMark/>
          </w:tcPr>
          <w:p w:rsidR="008B7ECB" w:rsidRPr="00DB7D64" w:rsidRDefault="008B7ECB"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 </w:t>
            </w:r>
          </w:p>
        </w:tc>
        <w:tc>
          <w:tcPr>
            <w:tcW w:w="824" w:type="dxa"/>
            <w:tcBorders>
              <w:top w:val="nil"/>
              <w:left w:val="nil"/>
              <w:bottom w:val="single" w:sz="4" w:space="0" w:color="auto"/>
              <w:right w:val="single" w:sz="4" w:space="0" w:color="auto"/>
            </w:tcBorders>
            <w:shd w:val="clear" w:color="auto" w:fill="auto"/>
            <w:noWrap/>
            <w:vAlign w:val="center"/>
            <w:hideMark/>
          </w:tcPr>
          <w:p w:rsidR="008B7ECB" w:rsidRPr="00DB7D64" w:rsidRDefault="008B7ECB"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 </w:t>
            </w:r>
          </w:p>
        </w:tc>
      </w:tr>
      <w:tr w:rsidR="008B7ECB" w:rsidRPr="00DB7D64" w:rsidTr="00F85BAE">
        <w:trPr>
          <w:trHeight w:val="210"/>
        </w:trPr>
        <w:tc>
          <w:tcPr>
            <w:tcW w:w="736" w:type="dxa"/>
            <w:tcBorders>
              <w:top w:val="nil"/>
              <w:left w:val="single" w:sz="4" w:space="0" w:color="auto"/>
              <w:bottom w:val="single" w:sz="4" w:space="0" w:color="auto"/>
              <w:right w:val="single" w:sz="4" w:space="0" w:color="auto"/>
            </w:tcBorders>
            <w:shd w:val="clear" w:color="auto" w:fill="auto"/>
            <w:noWrap/>
            <w:vAlign w:val="center"/>
          </w:tcPr>
          <w:p w:rsidR="008B7ECB" w:rsidRPr="00DB7D64" w:rsidRDefault="00F85BAE"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3.1.</w:t>
            </w:r>
          </w:p>
        </w:tc>
        <w:tc>
          <w:tcPr>
            <w:tcW w:w="3361" w:type="dxa"/>
            <w:tcBorders>
              <w:top w:val="nil"/>
              <w:left w:val="nil"/>
              <w:bottom w:val="single" w:sz="4" w:space="0" w:color="auto"/>
              <w:right w:val="single" w:sz="4" w:space="0" w:color="auto"/>
            </w:tcBorders>
            <w:shd w:val="clear" w:color="auto" w:fill="auto"/>
            <w:noWrap/>
            <w:vAlign w:val="center"/>
            <w:hideMark/>
          </w:tcPr>
          <w:p w:rsidR="008B7ECB" w:rsidRPr="00DB7D64" w:rsidRDefault="008B7ECB" w:rsidP="001029F5">
            <w:pPr>
              <w:spacing w:after="0" w:line="240" w:lineRule="auto"/>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Продукция сельского хозяйства</w:t>
            </w:r>
          </w:p>
        </w:tc>
        <w:tc>
          <w:tcPr>
            <w:tcW w:w="1439" w:type="dxa"/>
            <w:tcBorders>
              <w:top w:val="nil"/>
              <w:left w:val="nil"/>
              <w:bottom w:val="single" w:sz="4" w:space="0" w:color="auto"/>
              <w:right w:val="single" w:sz="4" w:space="0" w:color="auto"/>
            </w:tcBorders>
            <w:shd w:val="clear" w:color="auto" w:fill="auto"/>
            <w:noWrap/>
            <w:vAlign w:val="center"/>
            <w:hideMark/>
          </w:tcPr>
          <w:p w:rsidR="008B7ECB" w:rsidRPr="00DB7D64" w:rsidRDefault="008B7ECB"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млн руб.</w:t>
            </w:r>
          </w:p>
        </w:tc>
        <w:tc>
          <w:tcPr>
            <w:tcW w:w="816" w:type="dxa"/>
            <w:tcBorders>
              <w:top w:val="nil"/>
              <w:left w:val="nil"/>
              <w:bottom w:val="single" w:sz="4" w:space="0" w:color="auto"/>
              <w:right w:val="single" w:sz="4" w:space="0" w:color="auto"/>
            </w:tcBorders>
            <w:shd w:val="clear" w:color="auto" w:fill="auto"/>
            <w:noWrap/>
            <w:vAlign w:val="center"/>
          </w:tcPr>
          <w:p w:rsidR="008B7ECB" w:rsidRPr="00DB7D64" w:rsidRDefault="008B7ECB">
            <w:pPr>
              <w:jc w:val="center"/>
              <w:rPr>
                <w:rFonts w:ascii="Times New Roman" w:hAnsi="Times New Roman" w:cs="Times New Roman"/>
                <w:bCs/>
                <w:color w:val="000000"/>
                <w:sz w:val="14"/>
                <w:szCs w:val="14"/>
              </w:rPr>
            </w:pPr>
            <w:r w:rsidRPr="00DB7D64">
              <w:rPr>
                <w:rFonts w:ascii="Times New Roman" w:hAnsi="Times New Roman" w:cs="Times New Roman"/>
                <w:bCs/>
                <w:color w:val="000000"/>
                <w:sz w:val="14"/>
                <w:szCs w:val="14"/>
              </w:rPr>
              <w:t>245,06</w:t>
            </w:r>
          </w:p>
        </w:tc>
        <w:tc>
          <w:tcPr>
            <w:tcW w:w="816" w:type="dxa"/>
            <w:tcBorders>
              <w:top w:val="nil"/>
              <w:left w:val="nil"/>
              <w:bottom w:val="single" w:sz="4" w:space="0" w:color="auto"/>
              <w:right w:val="single" w:sz="4" w:space="0" w:color="auto"/>
            </w:tcBorders>
            <w:shd w:val="clear" w:color="auto" w:fill="auto"/>
            <w:noWrap/>
            <w:vAlign w:val="center"/>
          </w:tcPr>
          <w:p w:rsidR="008B7ECB" w:rsidRPr="00DB7D64" w:rsidRDefault="008B7ECB">
            <w:pPr>
              <w:jc w:val="center"/>
              <w:rPr>
                <w:rFonts w:ascii="Times New Roman" w:hAnsi="Times New Roman" w:cs="Times New Roman"/>
                <w:bCs/>
                <w:color w:val="000000"/>
                <w:sz w:val="14"/>
                <w:szCs w:val="14"/>
              </w:rPr>
            </w:pPr>
            <w:r w:rsidRPr="00DB7D64">
              <w:rPr>
                <w:rFonts w:ascii="Times New Roman" w:hAnsi="Times New Roman" w:cs="Times New Roman"/>
                <w:bCs/>
                <w:color w:val="000000"/>
                <w:sz w:val="14"/>
                <w:szCs w:val="14"/>
              </w:rPr>
              <w:t>253,50</w:t>
            </w:r>
          </w:p>
        </w:tc>
        <w:tc>
          <w:tcPr>
            <w:tcW w:w="1031" w:type="dxa"/>
            <w:tcBorders>
              <w:top w:val="nil"/>
              <w:left w:val="nil"/>
              <w:bottom w:val="single" w:sz="4" w:space="0" w:color="auto"/>
              <w:right w:val="single" w:sz="4" w:space="0" w:color="auto"/>
            </w:tcBorders>
            <w:shd w:val="clear" w:color="auto" w:fill="auto"/>
            <w:noWrap/>
            <w:vAlign w:val="center"/>
          </w:tcPr>
          <w:p w:rsidR="008B7ECB" w:rsidRPr="00DB7D64" w:rsidRDefault="008B7ECB">
            <w:pPr>
              <w:jc w:val="center"/>
              <w:rPr>
                <w:rFonts w:ascii="Times New Roman" w:hAnsi="Times New Roman" w:cs="Times New Roman"/>
                <w:bCs/>
                <w:color w:val="000000"/>
                <w:sz w:val="14"/>
                <w:szCs w:val="14"/>
              </w:rPr>
            </w:pPr>
            <w:r w:rsidRPr="00DB7D64">
              <w:rPr>
                <w:rFonts w:ascii="Times New Roman" w:hAnsi="Times New Roman" w:cs="Times New Roman"/>
                <w:bCs/>
                <w:color w:val="000000"/>
                <w:sz w:val="14"/>
                <w:szCs w:val="14"/>
              </w:rPr>
              <w:t>260,23</w:t>
            </w:r>
          </w:p>
        </w:tc>
        <w:tc>
          <w:tcPr>
            <w:tcW w:w="1445" w:type="dxa"/>
            <w:tcBorders>
              <w:top w:val="nil"/>
              <w:left w:val="nil"/>
              <w:bottom w:val="single" w:sz="4" w:space="0" w:color="auto"/>
              <w:right w:val="single" w:sz="4" w:space="0" w:color="auto"/>
            </w:tcBorders>
            <w:shd w:val="clear" w:color="auto" w:fill="auto"/>
            <w:noWrap/>
            <w:vAlign w:val="center"/>
          </w:tcPr>
          <w:p w:rsidR="008B7ECB" w:rsidRPr="00DB7D64" w:rsidRDefault="008B7ECB">
            <w:pPr>
              <w:jc w:val="center"/>
              <w:rPr>
                <w:rFonts w:ascii="Times New Roman" w:hAnsi="Times New Roman" w:cs="Times New Roman"/>
                <w:bCs/>
                <w:color w:val="000000"/>
                <w:sz w:val="14"/>
                <w:szCs w:val="14"/>
              </w:rPr>
            </w:pPr>
            <w:r w:rsidRPr="00DB7D64">
              <w:rPr>
                <w:rFonts w:ascii="Times New Roman" w:hAnsi="Times New Roman" w:cs="Times New Roman"/>
                <w:bCs/>
                <w:color w:val="000000"/>
                <w:sz w:val="14"/>
                <w:szCs w:val="14"/>
              </w:rPr>
              <w:t>265,58</w:t>
            </w:r>
          </w:p>
        </w:tc>
        <w:tc>
          <w:tcPr>
            <w:tcW w:w="960" w:type="dxa"/>
            <w:tcBorders>
              <w:top w:val="nil"/>
              <w:left w:val="nil"/>
              <w:bottom w:val="single" w:sz="4" w:space="0" w:color="auto"/>
              <w:right w:val="single" w:sz="4" w:space="0" w:color="auto"/>
            </w:tcBorders>
            <w:shd w:val="clear" w:color="auto" w:fill="auto"/>
            <w:noWrap/>
            <w:vAlign w:val="center"/>
          </w:tcPr>
          <w:p w:rsidR="008B7ECB" w:rsidRPr="00DB7D64" w:rsidRDefault="008B7ECB">
            <w:pPr>
              <w:jc w:val="center"/>
              <w:rPr>
                <w:rFonts w:ascii="Times New Roman" w:hAnsi="Times New Roman" w:cs="Times New Roman"/>
                <w:bCs/>
                <w:color w:val="000000"/>
                <w:sz w:val="14"/>
                <w:szCs w:val="14"/>
              </w:rPr>
            </w:pPr>
            <w:r w:rsidRPr="00DB7D64">
              <w:rPr>
                <w:rFonts w:ascii="Times New Roman" w:hAnsi="Times New Roman" w:cs="Times New Roman"/>
                <w:bCs/>
                <w:color w:val="000000"/>
                <w:sz w:val="14"/>
                <w:szCs w:val="14"/>
              </w:rPr>
              <w:t>265,65</w:t>
            </w:r>
          </w:p>
        </w:tc>
        <w:tc>
          <w:tcPr>
            <w:tcW w:w="1445" w:type="dxa"/>
            <w:tcBorders>
              <w:top w:val="nil"/>
              <w:left w:val="nil"/>
              <w:bottom w:val="single" w:sz="4" w:space="0" w:color="auto"/>
              <w:right w:val="single" w:sz="4" w:space="0" w:color="auto"/>
            </w:tcBorders>
            <w:shd w:val="clear" w:color="auto" w:fill="auto"/>
            <w:noWrap/>
            <w:vAlign w:val="center"/>
          </w:tcPr>
          <w:p w:rsidR="008B7ECB" w:rsidRPr="00DB7D64" w:rsidRDefault="008B7ECB">
            <w:pPr>
              <w:jc w:val="center"/>
              <w:rPr>
                <w:rFonts w:ascii="Times New Roman" w:hAnsi="Times New Roman" w:cs="Times New Roman"/>
                <w:bCs/>
                <w:color w:val="000000"/>
                <w:sz w:val="14"/>
                <w:szCs w:val="14"/>
              </w:rPr>
            </w:pPr>
            <w:r w:rsidRPr="00DB7D64">
              <w:rPr>
                <w:rFonts w:ascii="Times New Roman" w:hAnsi="Times New Roman" w:cs="Times New Roman"/>
                <w:bCs/>
                <w:color w:val="000000"/>
                <w:sz w:val="14"/>
                <w:szCs w:val="14"/>
              </w:rPr>
              <w:t>273,81</w:t>
            </w:r>
          </w:p>
        </w:tc>
        <w:tc>
          <w:tcPr>
            <w:tcW w:w="945" w:type="dxa"/>
            <w:tcBorders>
              <w:top w:val="nil"/>
              <w:left w:val="nil"/>
              <w:bottom w:val="single" w:sz="4" w:space="0" w:color="auto"/>
              <w:right w:val="single" w:sz="4" w:space="0" w:color="auto"/>
            </w:tcBorders>
            <w:shd w:val="clear" w:color="auto" w:fill="auto"/>
            <w:noWrap/>
            <w:vAlign w:val="center"/>
          </w:tcPr>
          <w:p w:rsidR="008B7ECB" w:rsidRPr="00DB7D64" w:rsidRDefault="008B7ECB">
            <w:pPr>
              <w:jc w:val="center"/>
              <w:rPr>
                <w:rFonts w:ascii="Times New Roman" w:hAnsi="Times New Roman" w:cs="Times New Roman"/>
                <w:bCs/>
                <w:color w:val="000000"/>
                <w:sz w:val="14"/>
                <w:szCs w:val="14"/>
              </w:rPr>
            </w:pPr>
            <w:r w:rsidRPr="00DB7D64">
              <w:rPr>
                <w:rFonts w:ascii="Times New Roman" w:hAnsi="Times New Roman" w:cs="Times New Roman"/>
                <w:bCs/>
                <w:color w:val="000000"/>
                <w:sz w:val="14"/>
                <w:szCs w:val="14"/>
              </w:rPr>
              <w:t>273,87</w:t>
            </w:r>
          </w:p>
        </w:tc>
        <w:tc>
          <w:tcPr>
            <w:tcW w:w="1338" w:type="dxa"/>
            <w:tcBorders>
              <w:top w:val="nil"/>
              <w:left w:val="nil"/>
              <w:bottom w:val="single" w:sz="4" w:space="0" w:color="auto"/>
              <w:right w:val="single" w:sz="4" w:space="0" w:color="auto"/>
            </w:tcBorders>
            <w:shd w:val="clear" w:color="auto" w:fill="auto"/>
            <w:noWrap/>
            <w:vAlign w:val="center"/>
          </w:tcPr>
          <w:p w:rsidR="008B7ECB" w:rsidRPr="00DB7D64" w:rsidRDefault="008B7ECB">
            <w:pPr>
              <w:jc w:val="center"/>
              <w:rPr>
                <w:rFonts w:ascii="Times New Roman" w:hAnsi="Times New Roman" w:cs="Times New Roman"/>
                <w:bCs/>
                <w:color w:val="000000"/>
                <w:sz w:val="14"/>
                <w:szCs w:val="14"/>
              </w:rPr>
            </w:pPr>
            <w:r w:rsidRPr="00DB7D64">
              <w:rPr>
                <w:rFonts w:ascii="Times New Roman" w:hAnsi="Times New Roman" w:cs="Times New Roman"/>
                <w:bCs/>
                <w:color w:val="000000"/>
                <w:sz w:val="14"/>
                <w:szCs w:val="14"/>
              </w:rPr>
              <w:t>283,73</w:t>
            </w:r>
          </w:p>
        </w:tc>
        <w:tc>
          <w:tcPr>
            <w:tcW w:w="824" w:type="dxa"/>
            <w:tcBorders>
              <w:top w:val="nil"/>
              <w:left w:val="nil"/>
              <w:bottom w:val="single" w:sz="4" w:space="0" w:color="auto"/>
              <w:right w:val="single" w:sz="4" w:space="0" w:color="auto"/>
            </w:tcBorders>
            <w:shd w:val="clear" w:color="auto" w:fill="auto"/>
            <w:noWrap/>
            <w:vAlign w:val="center"/>
          </w:tcPr>
          <w:p w:rsidR="008B7ECB" w:rsidRPr="00DB7D64" w:rsidRDefault="008B7ECB">
            <w:pPr>
              <w:jc w:val="center"/>
              <w:rPr>
                <w:rFonts w:ascii="Times New Roman" w:hAnsi="Times New Roman" w:cs="Times New Roman"/>
                <w:bCs/>
                <w:sz w:val="14"/>
                <w:szCs w:val="14"/>
              </w:rPr>
            </w:pPr>
            <w:r w:rsidRPr="00DB7D64">
              <w:rPr>
                <w:rFonts w:ascii="Times New Roman" w:hAnsi="Times New Roman" w:cs="Times New Roman"/>
                <w:bCs/>
                <w:sz w:val="14"/>
                <w:szCs w:val="14"/>
              </w:rPr>
              <w:t>283,82</w:t>
            </w:r>
          </w:p>
        </w:tc>
      </w:tr>
      <w:tr w:rsidR="008B7ECB" w:rsidRPr="00DB7D64" w:rsidTr="00F85BAE">
        <w:trPr>
          <w:trHeight w:val="420"/>
        </w:trPr>
        <w:tc>
          <w:tcPr>
            <w:tcW w:w="736" w:type="dxa"/>
            <w:tcBorders>
              <w:top w:val="nil"/>
              <w:left w:val="single" w:sz="4" w:space="0" w:color="auto"/>
              <w:bottom w:val="single" w:sz="4" w:space="0" w:color="auto"/>
              <w:right w:val="single" w:sz="4" w:space="0" w:color="auto"/>
            </w:tcBorders>
            <w:shd w:val="clear" w:color="auto" w:fill="auto"/>
            <w:noWrap/>
            <w:vAlign w:val="center"/>
          </w:tcPr>
          <w:p w:rsidR="008B7ECB" w:rsidRPr="00DB7D64" w:rsidRDefault="00F85BAE"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3.2.</w:t>
            </w:r>
          </w:p>
        </w:tc>
        <w:tc>
          <w:tcPr>
            <w:tcW w:w="3361" w:type="dxa"/>
            <w:tcBorders>
              <w:top w:val="nil"/>
              <w:left w:val="nil"/>
              <w:bottom w:val="single" w:sz="4" w:space="0" w:color="auto"/>
              <w:right w:val="single" w:sz="4" w:space="0" w:color="auto"/>
            </w:tcBorders>
            <w:shd w:val="clear" w:color="auto" w:fill="auto"/>
            <w:noWrap/>
            <w:vAlign w:val="center"/>
            <w:hideMark/>
          </w:tcPr>
          <w:p w:rsidR="008B7ECB" w:rsidRPr="00DB7D64" w:rsidRDefault="008B7ECB" w:rsidP="001029F5">
            <w:pPr>
              <w:spacing w:after="0" w:line="240" w:lineRule="auto"/>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Индекс производства продукции сельского хозяйства</w:t>
            </w:r>
          </w:p>
        </w:tc>
        <w:tc>
          <w:tcPr>
            <w:tcW w:w="1439" w:type="dxa"/>
            <w:tcBorders>
              <w:top w:val="nil"/>
              <w:left w:val="nil"/>
              <w:bottom w:val="single" w:sz="4" w:space="0" w:color="auto"/>
              <w:right w:val="single" w:sz="4" w:space="0" w:color="auto"/>
            </w:tcBorders>
            <w:shd w:val="clear" w:color="auto" w:fill="auto"/>
            <w:vAlign w:val="center"/>
            <w:hideMark/>
          </w:tcPr>
          <w:p w:rsidR="008B7ECB" w:rsidRPr="00DB7D64" w:rsidRDefault="008B7ECB"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 к предыдущему году</w:t>
            </w:r>
            <w:r w:rsidRPr="00DB7D64">
              <w:rPr>
                <w:rFonts w:ascii="Times New Roman" w:eastAsia="Times New Roman" w:hAnsi="Times New Roman" w:cs="Times New Roman"/>
                <w:sz w:val="14"/>
                <w:szCs w:val="14"/>
                <w:lang w:eastAsia="ru-RU"/>
              </w:rPr>
              <w:br/>
              <w:t>в сопоставимых ценах</w:t>
            </w:r>
          </w:p>
        </w:tc>
        <w:tc>
          <w:tcPr>
            <w:tcW w:w="816" w:type="dxa"/>
            <w:tcBorders>
              <w:top w:val="nil"/>
              <w:left w:val="nil"/>
              <w:bottom w:val="single" w:sz="4" w:space="0" w:color="auto"/>
              <w:right w:val="single" w:sz="4" w:space="0" w:color="auto"/>
            </w:tcBorders>
            <w:shd w:val="clear" w:color="auto" w:fill="auto"/>
            <w:noWrap/>
            <w:vAlign w:val="center"/>
          </w:tcPr>
          <w:p w:rsidR="008B7ECB" w:rsidRPr="00DB7D64" w:rsidRDefault="008B7ECB">
            <w:pPr>
              <w:jc w:val="center"/>
              <w:rPr>
                <w:rFonts w:ascii="Times New Roman" w:hAnsi="Times New Roman" w:cs="Times New Roman"/>
                <w:color w:val="000000"/>
                <w:sz w:val="14"/>
                <w:szCs w:val="14"/>
              </w:rPr>
            </w:pPr>
            <w:r w:rsidRPr="00DB7D64">
              <w:rPr>
                <w:rFonts w:ascii="Times New Roman" w:hAnsi="Times New Roman" w:cs="Times New Roman"/>
                <w:color w:val="000000"/>
                <w:sz w:val="14"/>
                <w:szCs w:val="14"/>
              </w:rPr>
              <w:t>103,11</w:t>
            </w:r>
          </w:p>
        </w:tc>
        <w:tc>
          <w:tcPr>
            <w:tcW w:w="816" w:type="dxa"/>
            <w:tcBorders>
              <w:top w:val="nil"/>
              <w:left w:val="nil"/>
              <w:bottom w:val="single" w:sz="4" w:space="0" w:color="auto"/>
              <w:right w:val="single" w:sz="4" w:space="0" w:color="auto"/>
            </w:tcBorders>
            <w:shd w:val="clear" w:color="auto" w:fill="auto"/>
            <w:noWrap/>
            <w:vAlign w:val="center"/>
          </w:tcPr>
          <w:p w:rsidR="008B7ECB" w:rsidRPr="00DB7D64" w:rsidRDefault="008B7ECB">
            <w:pPr>
              <w:jc w:val="center"/>
              <w:rPr>
                <w:rFonts w:ascii="Times New Roman" w:hAnsi="Times New Roman" w:cs="Times New Roman"/>
                <w:sz w:val="14"/>
                <w:szCs w:val="14"/>
              </w:rPr>
            </w:pPr>
            <w:r w:rsidRPr="00DB7D64">
              <w:rPr>
                <w:rFonts w:ascii="Times New Roman" w:hAnsi="Times New Roman" w:cs="Times New Roman"/>
                <w:sz w:val="14"/>
                <w:szCs w:val="14"/>
              </w:rPr>
              <w:t>99,66</w:t>
            </w:r>
          </w:p>
        </w:tc>
        <w:tc>
          <w:tcPr>
            <w:tcW w:w="1031" w:type="dxa"/>
            <w:tcBorders>
              <w:top w:val="nil"/>
              <w:left w:val="nil"/>
              <w:bottom w:val="single" w:sz="4" w:space="0" w:color="auto"/>
              <w:right w:val="single" w:sz="4" w:space="0" w:color="auto"/>
            </w:tcBorders>
            <w:shd w:val="clear" w:color="auto" w:fill="auto"/>
            <w:noWrap/>
            <w:vAlign w:val="center"/>
          </w:tcPr>
          <w:p w:rsidR="008B7ECB" w:rsidRPr="00DB7D64" w:rsidRDefault="00797632">
            <w:pPr>
              <w:jc w:val="center"/>
              <w:rPr>
                <w:rFonts w:ascii="Times New Roman" w:hAnsi="Times New Roman" w:cs="Times New Roman"/>
                <w:sz w:val="14"/>
                <w:szCs w:val="14"/>
              </w:rPr>
            </w:pPr>
            <w:r w:rsidRPr="00DB7D64">
              <w:rPr>
                <w:rFonts w:ascii="Times New Roman" w:hAnsi="Times New Roman" w:cs="Times New Roman"/>
                <w:sz w:val="14"/>
                <w:szCs w:val="14"/>
              </w:rPr>
              <w:t>98,05</w:t>
            </w:r>
          </w:p>
        </w:tc>
        <w:tc>
          <w:tcPr>
            <w:tcW w:w="1445" w:type="dxa"/>
            <w:tcBorders>
              <w:top w:val="nil"/>
              <w:left w:val="nil"/>
              <w:bottom w:val="single" w:sz="4" w:space="0" w:color="auto"/>
              <w:right w:val="single" w:sz="4" w:space="0" w:color="auto"/>
            </w:tcBorders>
            <w:shd w:val="clear" w:color="auto" w:fill="auto"/>
            <w:noWrap/>
            <w:vAlign w:val="center"/>
          </w:tcPr>
          <w:p w:rsidR="008B7ECB" w:rsidRPr="00DB7D64" w:rsidRDefault="008B7ECB">
            <w:pPr>
              <w:jc w:val="center"/>
              <w:rPr>
                <w:rFonts w:ascii="Times New Roman" w:hAnsi="Times New Roman" w:cs="Times New Roman"/>
                <w:sz w:val="14"/>
                <w:szCs w:val="14"/>
              </w:rPr>
            </w:pPr>
            <w:r w:rsidRPr="00DB7D64">
              <w:rPr>
                <w:rFonts w:ascii="Times New Roman" w:hAnsi="Times New Roman" w:cs="Times New Roman"/>
                <w:sz w:val="14"/>
                <w:szCs w:val="14"/>
              </w:rPr>
              <w:t>98,70</w:t>
            </w:r>
          </w:p>
        </w:tc>
        <w:tc>
          <w:tcPr>
            <w:tcW w:w="960" w:type="dxa"/>
            <w:tcBorders>
              <w:top w:val="nil"/>
              <w:left w:val="nil"/>
              <w:bottom w:val="single" w:sz="4" w:space="0" w:color="auto"/>
              <w:right w:val="single" w:sz="4" w:space="0" w:color="auto"/>
            </w:tcBorders>
            <w:shd w:val="clear" w:color="auto" w:fill="auto"/>
            <w:noWrap/>
            <w:vAlign w:val="center"/>
          </w:tcPr>
          <w:p w:rsidR="008B7ECB" w:rsidRPr="00DB7D64" w:rsidRDefault="008B7ECB">
            <w:pPr>
              <w:jc w:val="center"/>
              <w:rPr>
                <w:rFonts w:ascii="Times New Roman" w:hAnsi="Times New Roman" w:cs="Times New Roman"/>
                <w:sz w:val="14"/>
                <w:szCs w:val="14"/>
              </w:rPr>
            </w:pPr>
            <w:r w:rsidRPr="00DB7D64">
              <w:rPr>
                <w:rFonts w:ascii="Times New Roman" w:hAnsi="Times New Roman" w:cs="Times New Roman"/>
                <w:sz w:val="14"/>
                <w:szCs w:val="14"/>
              </w:rPr>
              <w:t>99,02</w:t>
            </w:r>
          </w:p>
        </w:tc>
        <w:tc>
          <w:tcPr>
            <w:tcW w:w="1445" w:type="dxa"/>
            <w:tcBorders>
              <w:top w:val="nil"/>
              <w:left w:val="nil"/>
              <w:bottom w:val="single" w:sz="4" w:space="0" w:color="auto"/>
              <w:right w:val="single" w:sz="4" w:space="0" w:color="auto"/>
            </w:tcBorders>
            <w:shd w:val="clear" w:color="auto" w:fill="auto"/>
            <w:noWrap/>
            <w:vAlign w:val="center"/>
          </w:tcPr>
          <w:p w:rsidR="008B7ECB" w:rsidRPr="00DB7D64" w:rsidRDefault="008B7ECB">
            <w:pPr>
              <w:jc w:val="center"/>
              <w:rPr>
                <w:rFonts w:ascii="Times New Roman" w:hAnsi="Times New Roman" w:cs="Times New Roman"/>
                <w:sz w:val="14"/>
                <w:szCs w:val="14"/>
              </w:rPr>
            </w:pPr>
            <w:r w:rsidRPr="00DB7D64">
              <w:rPr>
                <w:rFonts w:ascii="Times New Roman" w:hAnsi="Times New Roman" w:cs="Times New Roman"/>
                <w:sz w:val="14"/>
                <w:szCs w:val="14"/>
              </w:rPr>
              <w:t>99,14</w:t>
            </w:r>
          </w:p>
        </w:tc>
        <w:tc>
          <w:tcPr>
            <w:tcW w:w="945" w:type="dxa"/>
            <w:tcBorders>
              <w:top w:val="nil"/>
              <w:left w:val="nil"/>
              <w:bottom w:val="single" w:sz="4" w:space="0" w:color="auto"/>
              <w:right w:val="single" w:sz="4" w:space="0" w:color="auto"/>
            </w:tcBorders>
            <w:shd w:val="clear" w:color="auto" w:fill="auto"/>
            <w:noWrap/>
            <w:vAlign w:val="center"/>
          </w:tcPr>
          <w:p w:rsidR="008B7ECB" w:rsidRPr="00DB7D64" w:rsidRDefault="008B7ECB">
            <w:pPr>
              <w:jc w:val="center"/>
              <w:rPr>
                <w:rFonts w:ascii="Times New Roman" w:hAnsi="Times New Roman" w:cs="Times New Roman"/>
                <w:sz w:val="14"/>
                <w:szCs w:val="14"/>
              </w:rPr>
            </w:pPr>
            <w:r w:rsidRPr="00DB7D64">
              <w:rPr>
                <w:rFonts w:ascii="Times New Roman" w:hAnsi="Times New Roman" w:cs="Times New Roman"/>
                <w:sz w:val="14"/>
                <w:szCs w:val="14"/>
              </w:rPr>
              <w:t>99,32</w:t>
            </w:r>
          </w:p>
        </w:tc>
        <w:tc>
          <w:tcPr>
            <w:tcW w:w="1338" w:type="dxa"/>
            <w:tcBorders>
              <w:top w:val="nil"/>
              <w:left w:val="nil"/>
              <w:bottom w:val="single" w:sz="4" w:space="0" w:color="auto"/>
              <w:right w:val="single" w:sz="4" w:space="0" w:color="auto"/>
            </w:tcBorders>
            <w:shd w:val="clear" w:color="auto" w:fill="auto"/>
            <w:noWrap/>
            <w:vAlign w:val="center"/>
          </w:tcPr>
          <w:p w:rsidR="008B7ECB" w:rsidRPr="00DB7D64" w:rsidRDefault="008B7ECB">
            <w:pPr>
              <w:jc w:val="center"/>
              <w:rPr>
                <w:rFonts w:ascii="Times New Roman" w:hAnsi="Times New Roman" w:cs="Times New Roman"/>
                <w:sz w:val="14"/>
                <w:szCs w:val="14"/>
              </w:rPr>
            </w:pPr>
            <w:r w:rsidRPr="00DB7D64">
              <w:rPr>
                <w:rFonts w:ascii="Times New Roman" w:hAnsi="Times New Roman" w:cs="Times New Roman"/>
                <w:sz w:val="14"/>
                <w:szCs w:val="14"/>
              </w:rPr>
              <w:t>99,35</w:t>
            </w:r>
          </w:p>
        </w:tc>
        <w:tc>
          <w:tcPr>
            <w:tcW w:w="824" w:type="dxa"/>
            <w:tcBorders>
              <w:top w:val="nil"/>
              <w:left w:val="nil"/>
              <w:bottom w:val="single" w:sz="4" w:space="0" w:color="auto"/>
              <w:right w:val="single" w:sz="4" w:space="0" w:color="auto"/>
            </w:tcBorders>
            <w:shd w:val="clear" w:color="auto" w:fill="auto"/>
            <w:noWrap/>
            <w:vAlign w:val="center"/>
          </w:tcPr>
          <w:p w:rsidR="008B7ECB" w:rsidRPr="00DB7D64" w:rsidRDefault="008B7ECB">
            <w:pPr>
              <w:jc w:val="center"/>
              <w:rPr>
                <w:rFonts w:ascii="Times New Roman" w:hAnsi="Times New Roman" w:cs="Times New Roman"/>
                <w:sz w:val="14"/>
                <w:szCs w:val="14"/>
              </w:rPr>
            </w:pPr>
            <w:r w:rsidRPr="00DB7D64">
              <w:rPr>
                <w:rFonts w:ascii="Times New Roman" w:hAnsi="Times New Roman" w:cs="Times New Roman"/>
                <w:sz w:val="14"/>
                <w:szCs w:val="14"/>
              </w:rPr>
              <w:t>99,65</w:t>
            </w:r>
          </w:p>
        </w:tc>
      </w:tr>
      <w:tr w:rsidR="008B7ECB" w:rsidRPr="00DB7D64" w:rsidTr="00F85BAE">
        <w:trPr>
          <w:trHeight w:val="210"/>
        </w:trPr>
        <w:tc>
          <w:tcPr>
            <w:tcW w:w="736" w:type="dxa"/>
            <w:tcBorders>
              <w:top w:val="nil"/>
              <w:left w:val="single" w:sz="4" w:space="0" w:color="auto"/>
              <w:bottom w:val="single" w:sz="4" w:space="0" w:color="auto"/>
              <w:right w:val="single" w:sz="4" w:space="0" w:color="auto"/>
            </w:tcBorders>
            <w:shd w:val="clear" w:color="auto" w:fill="auto"/>
            <w:noWrap/>
            <w:vAlign w:val="center"/>
          </w:tcPr>
          <w:p w:rsidR="008B7ECB" w:rsidRPr="00DB7D64" w:rsidRDefault="00F85BAE"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3.3.</w:t>
            </w:r>
          </w:p>
        </w:tc>
        <w:tc>
          <w:tcPr>
            <w:tcW w:w="3361" w:type="dxa"/>
            <w:tcBorders>
              <w:top w:val="nil"/>
              <w:left w:val="nil"/>
              <w:bottom w:val="single" w:sz="4" w:space="0" w:color="auto"/>
              <w:right w:val="single" w:sz="4" w:space="0" w:color="auto"/>
            </w:tcBorders>
            <w:shd w:val="clear" w:color="auto" w:fill="auto"/>
            <w:noWrap/>
            <w:vAlign w:val="center"/>
            <w:hideMark/>
          </w:tcPr>
          <w:p w:rsidR="008B7ECB" w:rsidRPr="00DB7D64" w:rsidRDefault="008B7ECB" w:rsidP="001029F5">
            <w:pPr>
              <w:spacing w:after="0" w:line="240" w:lineRule="auto"/>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Продукция растениеводства</w:t>
            </w:r>
          </w:p>
        </w:tc>
        <w:tc>
          <w:tcPr>
            <w:tcW w:w="1439" w:type="dxa"/>
            <w:tcBorders>
              <w:top w:val="nil"/>
              <w:left w:val="nil"/>
              <w:bottom w:val="single" w:sz="4" w:space="0" w:color="auto"/>
              <w:right w:val="single" w:sz="4" w:space="0" w:color="auto"/>
            </w:tcBorders>
            <w:shd w:val="clear" w:color="auto" w:fill="auto"/>
            <w:noWrap/>
            <w:vAlign w:val="center"/>
            <w:hideMark/>
          </w:tcPr>
          <w:p w:rsidR="008B7ECB" w:rsidRPr="00DB7D64" w:rsidRDefault="008B7ECB"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млн руб.</w:t>
            </w:r>
          </w:p>
        </w:tc>
        <w:tc>
          <w:tcPr>
            <w:tcW w:w="816" w:type="dxa"/>
            <w:tcBorders>
              <w:top w:val="nil"/>
              <w:left w:val="nil"/>
              <w:bottom w:val="single" w:sz="4" w:space="0" w:color="auto"/>
              <w:right w:val="single" w:sz="4" w:space="0" w:color="auto"/>
            </w:tcBorders>
            <w:shd w:val="clear" w:color="auto" w:fill="auto"/>
            <w:noWrap/>
            <w:vAlign w:val="center"/>
          </w:tcPr>
          <w:p w:rsidR="008B7ECB" w:rsidRPr="00DB7D64" w:rsidRDefault="008B7ECB">
            <w:pPr>
              <w:jc w:val="center"/>
              <w:rPr>
                <w:rFonts w:ascii="Times New Roman" w:hAnsi="Times New Roman" w:cs="Times New Roman"/>
                <w:bCs/>
                <w:color w:val="000000"/>
                <w:sz w:val="14"/>
                <w:szCs w:val="14"/>
              </w:rPr>
            </w:pPr>
            <w:r w:rsidRPr="00DB7D64">
              <w:rPr>
                <w:rFonts w:ascii="Times New Roman" w:hAnsi="Times New Roman" w:cs="Times New Roman"/>
                <w:bCs/>
                <w:color w:val="000000"/>
                <w:sz w:val="14"/>
                <w:szCs w:val="14"/>
              </w:rPr>
              <w:t>128,71</w:t>
            </w:r>
          </w:p>
        </w:tc>
        <w:tc>
          <w:tcPr>
            <w:tcW w:w="816" w:type="dxa"/>
            <w:tcBorders>
              <w:top w:val="nil"/>
              <w:left w:val="nil"/>
              <w:bottom w:val="single" w:sz="4" w:space="0" w:color="auto"/>
              <w:right w:val="single" w:sz="4" w:space="0" w:color="auto"/>
            </w:tcBorders>
            <w:shd w:val="clear" w:color="auto" w:fill="auto"/>
            <w:noWrap/>
            <w:vAlign w:val="center"/>
          </w:tcPr>
          <w:p w:rsidR="008B7ECB" w:rsidRPr="00DB7D64" w:rsidRDefault="008B7ECB">
            <w:pPr>
              <w:jc w:val="center"/>
              <w:rPr>
                <w:rFonts w:ascii="Times New Roman" w:hAnsi="Times New Roman" w:cs="Times New Roman"/>
                <w:bCs/>
                <w:sz w:val="14"/>
                <w:szCs w:val="14"/>
              </w:rPr>
            </w:pPr>
            <w:r w:rsidRPr="00DB7D64">
              <w:rPr>
                <w:rFonts w:ascii="Times New Roman" w:hAnsi="Times New Roman" w:cs="Times New Roman"/>
                <w:bCs/>
                <w:sz w:val="14"/>
                <w:szCs w:val="14"/>
              </w:rPr>
              <w:t>135,38</w:t>
            </w:r>
          </w:p>
        </w:tc>
        <w:tc>
          <w:tcPr>
            <w:tcW w:w="1031" w:type="dxa"/>
            <w:tcBorders>
              <w:top w:val="nil"/>
              <w:left w:val="nil"/>
              <w:bottom w:val="single" w:sz="4" w:space="0" w:color="auto"/>
              <w:right w:val="single" w:sz="4" w:space="0" w:color="auto"/>
            </w:tcBorders>
            <w:shd w:val="clear" w:color="auto" w:fill="auto"/>
            <w:noWrap/>
            <w:vAlign w:val="center"/>
          </w:tcPr>
          <w:p w:rsidR="008B7ECB" w:rsidRPr="00DB7D64" w:rsidRDefault="008B7ECB">
            <w:pPr>
              <w:jc w:val="center"/>
              <w:rPr>
                <w:rFonts w:ascii="Times New Roman" w:hAnsi="Times New Roman" w:cs="Times New Roman"/>
                <w:bCs/>
                <w:sz w:val="14"/>
                <w:szCs w:val="14"/>
              </w:rPr>
            </w:pPr>
            <w:r w:rsidRPr="00DB7D64">
              <w:rPr>
                <w:rFonts w:ascii="Times New Roman" w:hAnsi="Times New Roman" w:cs="Times New Roman"/>
                <w:bCs/>
                <w:sz w:val="14"/>
                <w:szCs w:val="14"/>
              </w:rPr>
              <w:t>135,90</w:t>
            </w:r>
          </w:p>
        </w:tc>
        <w:tc>
          <w:tcPr>
            <w:tcW w:w="1445" w:type="dxa"/>
            <w:tcBorders>
              <w:top w:val="nil"/>
              <w:left w:val="nil"/>
              <w:bottom w:val="single" w:sz="4" w:space="0" w:color="auto"/>
              <w:right w:val="single" w:sz="4" w:space="0" w:color="auto"/>
            </w:tcBorders>
            <w:shd w:val="clear" w:color="auto" w:fill="auto"/>
            <w:noWrap/>
            <w:vAlign w:val="center"/>
          </w:tcPr>
          <w:p w:rsidR="008B7ECB" w:rsidRPr="00DB7D64" w:rsidRDefault="008B7ECB">
            <w:pPr>
              <w:jc w:val="center"/>
              <w:rPr>
                <w:rFonts w:ascii="Times New Roman" w:hAnsi="Times New Roman" w:cs="Times New Roman"/>
                <w:bCs/>
                <w:sz w:val="14"/>
                <w:szCs w:val="14"/>
              </w:rPr>
            </w:pPr>
            <w:r w:rsidRPr="00DB7D64">
              <w:rPr>
                <w:rFonts w:ascii="Times New Roman" w:hAnsi="Times New Roman" w:cs="Times New Roman"/>
                <w:bCs/>
                <w:sz w:val="14"/>
                <w:szCs w:val="14"/>
              </w:rPr>
              <w:t>136,07</w:t>
            </w:r>
          </w:p>
        </w:tc>
        <w:tc>
          <w:tcPr>
            <w:tcW w:w="960" w:type="dxa"/>
            <w:tcBorders>
              <w:top w:val="nil"/>
              <w:left w:val="nil"/>
              <w:bottom w:val="single" w:sz="4" w:space="0" w:color="auto"/>
              <w:right w:val="single" w:sz="4" w:space="0" w:color="auto"/>
            </w:tcBorders>
            <w:shd w:val="clear" w:color="auto" w:fill="auto"/>
            <w:noWrap/>
            <w:vAlign w:val="center"/>
          </w:tcPr>
          <w:p w:rsidR="008B7ECB" w:rsidRPr="00DB7D64" w:rsidRDefault="008B7ECB">
            <w:pPr>
              <w:jc w:val="center"/>
              <w:rPr>
                <w:rFonts w:ascii="Times New Roman" w:hAnsi="Times New Roman" w:cs="Times New Roman"/>
                <w:bCs/>
                <w:sz w:val="14"/>
                <w:szCs w:val="14"/>
              </w:rPr>
            </w:pPr>
            <w:r w:rsidRPr="00DB7D64">
              <w:rPr>
                <w:rFonts w:ascii="Times New Roman" w:hAnsi="Times New Roman" w:cs="Times New Roman"/>
                <w:bCs/>
                <w:sz w:val="14"/>
                <w:szCs w:val="14"/>
              </w:rPr>
              <w:t>136,09</w:t>
            </w:r>
          </w:p>
        </w:tc>
        <w:tc>
          <w:tcPr>
            <w:tcW w:w="1445" w:type="dxa"/>
            <w:tcBorders>
              <w:top w:val="nil"/>
              <w:left w:val="nil"/>
              <w:bottom w:val="single" w:sz="4" w:space="0" w:color="auto"/>
              <w:right w:val="single" w:sz="4" w:space="0" w:color="auto"/>
            </w:tcBorders>
            <w:shd w:val="clear" w:color="auto" w:fill="auto"/>
            <w:noWrap/>
            <w:vAlign w:val="center"/>
          </w:tcPr>
          <w:p w:rsidR="008B7ECB" w:rsidRPr="00DB7D64" w:rsidRDefault="008B7ECB">
            <w:pPr>
              <w:jc w:val="center"/>
              <w:rPr>
                <w:rFonts w:ascii="Times New Roman" w:hAnsi="Times New Roman" w:cs="Times New Roman"/>
                <w:bCs/>
                <w:sz w:val="14"/>
                <w:szCs w:val="14"/>
              </w:rPr>
            </w:pPr>
            <w:r w:rsidRPr="00DB7D64">
              <w:rPr>
                <w:rFonts w:ascii="Times New Roman" w:hAnsi="Times New Roman" w:cs="Times New Roman"/>
                <w:bCs/>
                <w:sz w:val="14"/>
                <w:szCs w:val="14"/>
              </w:rPr>
              <w:t>138,54</w:t>
            </w:r>
          </w:p>
        </w:tc>
        <w:tc>
          <w:tcPr>
            <w:tcW w:w="945" w:type="dxa"/>
            <w:tcBorders>
              <w:top w:val="nil"/>
              <w:left w:val="nil"/>
              <w:bottom w:val="single" w:sz="4" w:space="0" w:color="auto"/>
              <w:right w:val="single" w:sz="4" w:space="0" w:color="auto"/>
            </w:tcBorders>
            <w:shd w:val="clear" w:color="auto" w:fill="auto"/>
            <w:noWrap/>
            <w:vAlign w:val="center"/>
          </w:tcPr>
          <w:p w:rsidR="008B7ECB" w:rsidRPr="00DB7D64" w:rsidRDefault="008B7ECB">
            <w:pPr>
              <w:jc w:val="center"/>
              <w:rPr>
                <w:rFonts w:ascii="Times New Roman" w:hAnsi="Times New Roman" w:cs="Times New Roman"/>
                <w:bCs/>
                <w:sz w:val="14"/>
                <w:szCs w:val="14"/>
              </w:rPr>
            </w:pPr>
            <w:r w:rsidRPr="00DB7D64">
              <w:rPr>
                <w:rFonts w:ascii="Times New Roman" w:hAnsi="Times New Roman" w:cs="Times New Roman"/>
                <w:bCs/>
                <w:sz w:val="14"/>
                <w:szCs w:val="14"/>
              </w:rPr>
              <w:t>138,58</w:t>
            </w:r>
          </w:p>
        </w:tc>
        <w:tc>
          <w:tcPr>
            <w:tcW w:w="1338" w:type="dxa"/>
            <w:tcBorders>
              <w:top w:val="nil"/>
              <w:left w:val="nil"/>
              <w:bottom w:val="single" w:sz="4" w:space="0" w:color="auto"/>
              <w:right w:val="single" w:sz="4" w:space="0" w:color="auto"/>
            </w:tcBorders>
            <w:shd w:val="clear" w:color="auto" w:fill="auto"/>
            <w:noWrap/>
            <w:vAlign w:val="center"/>
          </w:tcPr>
          <w:p w:rsidR="008B7ECB" w:rsidRPr="00DB7D64" w:rsidRDefault="008B7ECB">
            <w:pPr>
              <w:jc w:val="center"/>
              <w:rPr>
                <w:rFonts w:ascii="Times New Roman" w:hAnsi="Times New Roman" w:cs="Times New Roman"/>
                <w:bCs/>
                <w:sz w:val="14"/>
                <w:szCs w:val="14"/>
              </w:rPr>
            </w:pPr>
            <w:r w:rsidRPr="00DB7D64">
              <w:rPr>
                <w:rFonts w:ascii="Times New Roman" w:hAnsi="Times New Roman" w:cs="Times New Roman"/>
                <w:bCs/>
                <w:sz w:val="14"/>
                <w:szCs w:val="14"/>
              </w:rPr>
              <w:t>142,05</w:t>
            </w:r>
          </w:p>
        </w:tc>
        <w:tc>
          <w:tcPr>
            <w:tcW w:w="824" w:type="dxa"/>
            <w:tcBorders>
              <w:top w:val="nil"/>
              <w:left w:val="nil"/>
              <w:bottom w:val="single" w:sz="4" w:space="0" w:color="auto"/>
              <w:right w:val="single" w:sz="4" w:space="0" w:color="auto"/>
            </w:tcBorders>
            <w:shd w:val="clear" w:color="auto" w:fill="auto"/>
            <w:noWrap/>
            <w:vAlign w:val="center"/>
          </w:tcPr>
          <w:p w:rsidR="008B7ECB" w:rsidRPr="00DB7D64" w:rsidRDefault="008B7ECB">
            <w:pPr>
              <w:jc w:val="center"/>
              <w:rPr>
                <w:rFonts w:ascii="Times New Roman" w:hAnsi="Times New Roman" w:cs="Times New Roman"/>
                <w:bCs/>
                <w:sz w:val="14"/>
                <w:szCs w:val="14"/>
              </w:rPr>
            </w:pPr>
            <w:r w:rsidRPr="00DB7D64">
              <w:rPr>
                <w:rFonts w:ascii="Times New Roman" w:hAnsi="Times New Roman" w:cs="Times New Roman"/>
                <w:bCs/>
                <w:sz w:val="14"/>
                <w:szCs w:val="14"/>
              </w:rPr>
              <w:t>142,11</w:t>
            </w:r>
          </w:p>
        </w:tc>
      </w:tr>
      <w:tr w:rsidR="008B7ECB" w:rsidRPr="00DB7D64" w:rsidTr="00F85BAE">
        <w:trPr>
          <w:trHeight w:val="450"/>
        </w:trPr>
        <w:tc>
          <w:tcPr>
            <w:tcW w:w="736" w:type="dxa"/>
            <w:tcBorders>
              <w:top w:val="nil"/>
              <w:left w:val="single" w:sz="4" w:space="0" w:color="auto"/>
              <w:bottom w:val="single" w:sz="4" w:space="0" w:color="auto"/>
              <w:right w:val="single" w:sz="4" w:space="0" w:color="auto"/>
            </w:tcBorders>
            <w:shd w:val="clear" w:color="auto" w:fill="auto"/>
            <w:noWrap/>
            <w:vAlign w:val="center"/>
          </w:tcPr>
          <w:p w:rsidR="008B7ECB" w:rsidRPr="00DB7D64" w:rsidRDefault="00F85BAE"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lastRenderedPageBreak/>
              <w:t>3.4.</w:t>
            </w:r>
          </w:p>
        </w:tc>
        <w:tc>
          <w:tcPr>
            <w:tcW w:w="3361" w:type="dxa"/>
            <w:tcBorders>
              <w:top w:val="nil"/>
              <w:left w:val="nil"/>
              <w:bottom w:val="single" w:sz="4" w:space="0" w:color="auto"/>
              <w:right w:val="single" w:sz="4" w:space="0" w:color="auto"/>
            </w:tcBorders>
            <w:shd w:val="clear" w:color="auto" w:fill="auto"/>
            <w:noWrap/>
            <w:vAlign w:val="center"/>
            <w:hideMark/>
          </w:tcPr>
          <w:p w:rsidR="008B7ECB" w:rsidRPr="00DB7D64" w:rsidRDefault="008B7ECB" w:rsidP="001029F5">
            <w:pPr>
              <w:spacing w:after="0" w:line="240" w:lineRule="auto"/>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Индекс производства продукции растениеводства</w:t>
            </w:r>
          </w:p>
        </w:tc>
        <w:tc>
          <w:tcPr>
            <w:tcW w:w="1439" w:type="dxa"/>
            <w:tcBorders>
              <w:top w:val="nil"/>
              <w:left w:val="nil"/>
              <w:bottom w:val="single" w:sz="4" w:space="0" w:color="auto"/>
              <w:right w:val="single" w:sz="4" w:space="0" w:color="auto"/>
            </w:tcBorders>
            <w:shd w:val="clear" w:color="auto" w:fill="auto"/>
            <w:vAlign w:val="center"/>
            <w:hideMark/>
          </w:tcPr>
          <w:p w:rsidR="008B7ECB" w:rsidRPr="00DB7D64" w:rsidRDefault="008B7ECB"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 к предыдущему году</w:t>
            </w:r>
            <w:r w:rsidRPr="00DB7D64">
              <w:rPr>
                <w:rFonts w:ascii="Times New Roman" w:eastAsia="Times New Roman" w:hAnsi="Times New Roman" w:cs="Times New Roman"/>
                <w:sz w:val="14"/>
                <w:szCs w:val="14"/>
                <w:lang w:eastAsia="ru-RU"/>
              </w:rPr>
              <w:br/>
              <w:t>в сопоставимых ценах</w:t>
            </w:r>
          </w:p>
        </w:tc>
        <w:tc>
          <w:tcPr>
            <w:tcW w:w="816" w:type="dxa"/>
            <w:tcBorders>
              <w:top w:val="nil"/>
              <w:left w:val="nil"/>
              <w:bottom w:val="single" w:sz="4" w:space="0" w:color="auto"/>
              <w:right w:val="single" w:sz="4" w:space="0" w:color="auto"/>
            </w:tcBorders>
            <w:shd w:val="clear" w:color="auto" w:fill="auto"/>
            <w:noWrap/>
            <w:vAlign w:val="center"/>
          </w:tcPr>
          <w:p w:rsidR="008B7ECB" w:rsidRPr="00DB7D64" w:rsidRDefault="008B7ECB">
            <w:pPr>
              <w:jc w:val="center"/>
              <w:rPr>
                <w:rFonts w:ascii="Times New Roman" w:hAnsi="Times New Roman" w:cs="Times New Roman"/>
                <w:sz w:val="14"/>
                <w:szCs w:val="14"/>
              </w:rPr>
            </w:pPr>
            <w:r w:rsidRPr="00DB7D64">
              <w:rPr>
                <w:rFonts w:ascii="Times New Roman" w:hAnsi="Times New Roman" w:cs="Times New Roman"/>
                <w:sz w:val="14"/>
                <w:szCs w:val="14"/>
              </w:rPr>
              <w:t>105,60</w:t>
            </w:r>
          </w:p>
        </w:tc>
        <w:tc>
          <w:tcPr>
            <w:tcW w:w="816" w:type="dxa"/>
            <w:tcBorders>
              <w:top w:val="nil"/>
              <w:left w:val="nil"/>
              <w:bottom w:val="single" w:sz="4" w:space="0" w:color="auto"/>
              <w:right w:val="single" w:sz="4" w:space="0" w:color="auto"/>
            </w:tcBorders>
            <w:shd w:val="clear" w:color="auto" w:fill="auto"/>
            <w:noWrap/>
            <w:vAlign w:val="center"/>
          </w:tcPr>
          <w:p w:rsidR="008B7ECB" w:rsidRPr="00DB7D64" w:rsidRDefault="008B7ECB">
            <w:pPr>
              <w:jc w:val="center"/>
              <w:rPr>
                <w:rFonts w:ascii="Times New Roman" w:hAnsi="Times New Roman" w:cs="Times New Roman"/>
                <w:sz w:val="14"/>
                <w:szCs w:val="14"/>
              </w:rPr>
            </w:pPr>
            <w:r w:rsidRPr="00DB7D64">
              <w:rPr>
                <w:rFonts w:ascii="Times New Roman" w:hAnsi="Times New Roman" w:cs="Times New Roman"/>
                <w:sz w:val="14"/>
                <w:szCs w:val="14"/>
              </w:rPr>
              <w:t>99,04</w:t>
            </w:r>
          </w:p>
        </w:tc>
        <w:tc>
          <w:tcPr>
            <w:tcW w:w="1031" w:type="dxa"/>
            <w:tcBorders>
              <w:top w:val="nil"/>
              <w:left w:val="nil"/>
              <w:bottom w:val="single" w:sz="4" w:space="0" w:color="auto"/>
              <w:right w:val="single" w:sz="4" w:space="0" w:color="auto"/>
            </w:tcBorders>
            <w:shd w:val="clear" w:color="auto" w:fill="auto"/>
            <w:noWrap/>
            <w:vAlign w:val="center"/>
          </w:tcPr>
          <w:p w:rsidR="008B7ECB" w:rsidRPr="00DB7D64" w:rsidRDefault="008B7ECB">
            <w:pPr>
              <w:jc w:val="center"/>
              <w:rPr>
                <w:rFonts w:ascii="Times New Roman" w:hAnsi="Times New Roman" w:cs="Times New Roman"/>
                <w:sz w:val="14"/>
                <w:szCs w:val="14"/>
              </w:rPr>
            </w:pPr>
            <w:r w:rsidRPr="00DB7D64">
              <w:rPr>
                <w:rFonts w:ascii="Times New Roman" w:hAnsi="Times New Roman" w:cs="Times New Roman"/>
                <w:sz w:val="14"/>
                <w:szCs w:val="14"/>
              </w:rPr>
              <w:t>96,06</w:t>
            </w:r>
          </w:p>
        </w:tc>
        <w:tc>
          <w:tcPr>
            <w:tcW w:w="1445" w:type="dxa"/>
            <w:tcBorders>
              <w:top w:val="nil"/>
              <w:left w:val="nil"/>
              <w:bottom w:val="single" w:sz="4" w:space="0" w:color="auto"/>
              <w:right w:val="single" w:sz="4" w:space="0" w:color="auto"/>
            </w:tcBorders>
            <w:shd w:val="clear" w:color="auto" w:fill="auto"/>
            <w:noWrap/>
            <w:vAlign w:val="center"/>
          </w:tcPr>
          <w:p w:rsidR="008B7ECB" w:rsidRPr="00DB7D64" w:rsidRDefault="008B7ECB">
            <w:pPr>
              <w:jc w:val="center"/>
              <w:rPr>
                <w:rFonts w:ascii="Times New Roman" w:hAnsi="Times New Roman" w:cs="Times New Roman"/>
                <w:sz w:val="14"/>
                <w:szCs w:val="14"/>
              </w:rPr>
            </w:pPr>
            <w:r w:rsidRPr="00DB7D64">
              <w:rPr>
                <w:rFonts w:ascii="Times New Roman" w:hAnsi="Times New Roman" w:cs="Times New Roman"/>
                <w:sz w:val="14"/>
                <w:szCs w:val="14"/>
              </w:rPr>
              <w:t>97,30</w:t>
            </w:r>
          </w:p>
        </w:tc>
        <w:tc>
          <w:tcPr>
            <w:tcW w:w="960" w:type="dxa"/>
            <w:tcBorders>
              <w:top w:val="nil"/>
              <w:left w:val="nil"/>
              <w:bottom w:val="single" w:sz="4" w:space="0" w:color="auto"/>
              <w:right w:val="single" w:sz="4" w:space="0" w:color="auto"/>
            </w:tcBorders>
            <w:shd w:val="clear" w:color="auto" w:fill="auto"/>
            <w:noWrap/>
            <w:vAlign w:val="center"/>
          </w:tcPr>
          <w:p w:rsidR="008B7ECB" w:rsidRPr="00DB7D64" w:rsidRDefault="008B7ECB">
            <w:pPr>
              <w:jc w:val="center"/>
              <w:rPr>
                <w:rFonts w:ascii="Times New Roman" w:hAnsi="Times New Roman" w:cs="Times New Roman"/>
                <w:sz w:val="14"/>
                <w:szCs w:val="14"/>
              </w:rPr>
            </w:pPr>
            <w:r w:rsidRPr="00DB7D64">
              <w:rPr>
                <w:rFonts w:ascii="Times New Roman" w:hAnsi="Times New Roman" w:cs="Times New Roman"/>
                <w:sz w:val="14"/>
                <w:szCs w:val="14"/>
              </w:rPr>
              <w:t>97,60</w:t>
            </w:r>
          </w:p>
        </w:tc>
        <w:tc>
          <w:tcPr>
            <w:tcW w:w="1445" w:type="dxa"/>
            <w:tcBorders>
              <w:top w:val="nil"/>
              <w:left w:val="nil"/>
              <w:bottom w:val="single" w:sz="4" w:space="0" w:color="auto"/>
              <w:right w:val="single" w:sz="4" w:space="0" w:color="auto"/>
            </w:tcBorders>
            <w:shd w:val="clear" w:color="auto" w:fill="auto"/>
            <w:noWrap/>
            <w:vAlign w:val="center"/>
          </w:tcPr>
          <w:p w:rsidR="008B7ECB" w:rsidRPr="00DB7D64" w:rsidRDefault="008B7ECB">
            <w:pPr>
              <w:jc w:val="center"/>
              <w:rPr>
                <w:rFonts w:ascii="Times New Roman" w:hAnsi="Times New Roman" w:cs="Times New Roman"/>
                <w:sz w:val="14"/>
                <w:szCs w:val="14"/>
              </w:rPr>
            </w:pPr>
            <w:r w:rsidRPr="00DB7D64">
              <w:rPr>
                <w:rFonts w:ascii="Times New Roman" w:hAnsi="Times New Roman" w:cs="Times New Roman"/>
                <w:sz w:val="14"/>
                <w:szCs w:val="14"/>
              </w:rPr>
              <w:t>98,00</w:t>
            </w:r>
          </w:p>
        </w:tc>
        <w:tc>
          <w:tcPr>
            <w:tcW w:w="945" w:type="dxa"/>
            <w:tcBorders>
              <w:top w:val="nil"/>
              <w:left w:val="nil"/>
              <w:bottom w:val="single" w:sz="4" w:space="0" w:color="auto"/>
              <w:right w:val="single" w:sz="4" w:space="0" w:color="auto"/>
            </w:tcBorders>
            <w:shd w:val="clear" w:color="auto" w:fill="auto"/>
            <w:noWrap/>
            <w:vAlign w:val="center"/>
          </w:tcPr>
          <w:p w:rsidR="008B7ECB" w:rsidRPr="00DB7D64" w:rsidRDefault="008B7ECB">
            <w:pPr>
              <w:jc w:val="center"/>
              <w:rPr>
                <w:rFonts w:ascii="Times New Roman" w:hAnsi="Times New Roman" w:cs="Times New Roman"/>
                <w:sz w:val="14"/>
                <w:szCs w:val="14"/>
              </w:rPr>
            </w:pPr>
            <w:r w:rsidRPr="00DB7D64">
              <w:rPr>
                <w:rFonts w:ascii="Times New Roman" w:hAnsi="Times New Roman" w:cs="Times New Roman"/>
                <w:sz w:val="14"/>
                <w:szCs w:val="14"/>
              </w:rPr>
              <w:t>98,20</w:t>
            </w:r>
          </w:p>
        </w:tc>
        <w:tc>
          <w:tcPr>
            <w:tcW w:w="1338" w:type="dxa"/>
            <w:tcBorders>
              <w:top w:val="nil"/>
              <w:left w:val="nil"/>
              <w:bottom w:val="single" w:sz="4" w:space="0" w:color="auto"/>
              <w:right w:val="single" w:sz="4" w:space="0" w:color="auto"/>
            </w:tcBorders>
            <w:shd w:val="clear" w:color="auto" w:fill="auto"/>
            <w:noWrap/>
            <w:vAlign w:val="center"/>
          </w:tcPr>
          <w:p w:rsidR="008B7ECB" w:rsidRPr="00DB7D64" w:rsidRDefault="008B7ECB">
            <w:pPr>
              <w:jc w:val="center"/>
              <w:rPr>
                <w:rFonts w:ascii="Times New Roman" w:hAnsi="Times New Roman" w:cs="Times New Roman"/>
                <w:sz w:val="14"/>
                <w:szCs w:val="14"/>
              </w:rPr>
            </w:pPr>
            <w:r w:rsidRPr="00DB7D64">
              <w:rPr>
                <w:rFonts w:ascii="Times New Roman" w:hAnsi="Times New Roman" w:cs="Times New Roman"/>
                <w:sz w:val="14"/>
                <w:szCs w:val="14"/>
              </w:rPr>
              <w:t>98,30</w:t>
            </w:r>
          </w:p>
        </w:tc>
        <w:tc>
          <w:tcPr>
            <w:tcW w:w="824" w:type="dxa"/>
            <w:tcBorders>
              <w:top w:val="nil"/>
              <w:left w:val="nil"/>
              <w:bottom w:val="single" w:sz="4" w:space="0" w:color="auto"/>
              <w:right w:val="single" w:sz="4" w:space="0" w:color="auto"/>
            </w:tcBorders>
            <w:shd w:val="clear" w:color="auto" w:fill="auto"/>
            <w:noWrap/>
            <w:vAlign w:val="center"/>
          </w:tcPr>
          <w:p w:rsidR="008B7ECB" w:rsidRPr="00DB7D64" w:rsidRDefault="008B7ECB">
            <w:pPr>
              <w:jc w:val="center"/>
              <w:rPr>
                <w:rFonts w:ascii="Times New Roman" w:hAnsi="Times New Roman" w:cs="Times New Roman"/>
                <w:sz w:val="14"/>
                <w:szCs w:val="14"/>
              </w:rPr>
            </w:pPr>
            <w:r w:rsidRPr="00DB7D64">
              <w:rPr>
                <w:rFonts w:ascii="Times New Roman" w:hAnsi="Times New Roman" w:cs="Times New Roman"/>
                <w:sz w:val="14"/>
                <w:szCs w:val="14"/>
              </w:rPr>
              <w:t>98,60</w:t>
            </w:r>
          </w:p>
        </w:tc>
      </w:tr>
      <w:tr w:rsidR="008B7ECB" w:rsidRPr="00DB7D64" w:rsidTr="00F85BAE">
        <w:trPr>
          <w:trHeight w:val="210"/>
        </w:trPr>
        <w:tc>
          <w:tcPr>
            <w:tcW w:w="736" w:type="dxa"/>
            <w:tcBorders>
              <w:top w:val="nil"/>
              <w:left w:val="single" w:sz="4" w:space="0" w:color="auto"/>
              <w:bottom w:val="single" w:sz="4" w:space="0" w:color="auto"/>
              <w:right w:val="single" w:sz="4" w:space="0" w:color="auto"/>
            </w:tcBorders>
            <w:shd w:val="clear" w:color="auto" w:fill="auto"/>
            <w:noWrap/>
            <w:vAlign w:val="center"/>
          </w:tcPr>
          <w:p w:rsidR="008B7ECB" w:rsidRPr="00DB7D64" w:rsidRDefault="00F85BAE"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3.5.</w:t>
            </w:r>
          </w:p>
        </w:tc>
        <w:tc>
          <w:tcPr>
            <w:tcW w:w="3361" w:type="dxa"/>
            <w:tcBorders>
              <w:top w:val="nil"/>
              <w:left w:val="nil"/>
              <w:bottom w:val="single" w:sz="4" w:space="0" w:color="auto"/>
              <w:right w:val="single" w:sz="4" w:space="0" w:color="auto"/>
            </w:tcBorders>
            <w:shd w:val="clear" w:color="auto" w:fill="auto"/>
            <w:noWrap/>
            <w:vAlign w:val="center"/>
            <w:hideMark/>
          </w:tcPr>
          <w:p w:rsidR="008B7ECB" w:rsidRPr="00DB7D64" w:rsidRDefault="008B7ECB" w:rsidP="001029F5">
            <w:pPr>
              <w:spacing w:after="0" w:line="240" w:lineRule="auto"/>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Продукция животноводства</w:t>
            </w:r>
          </w:p>
        </w:tc>
        <w:tc>
          <w:tcPr>
            <w:tcW w:w="1439" w:type="dxa"/>
            <w:tcBorders>
              <w:top w:val="nil"/>
              <w:left w:val="nil"/>
              <w:bottom w:val="single" w:sz="4" w:space="0" w:color="auto"/>
              <w:right w:val="single" w:sz="4" w:space="0" w:color="auto"/>
            </w:tcBorders>
            <w:shd w:val="clear" w:color="auto" w:fill="auto"/>
            <w:noWrap/>
            <w:vAlign w:val="center"/>
            <w:hideMark/>
          </w:tcPr>
          <w:p w:rsidR="008B7ECB" w:rsidRPr="00DB7D64" w:rsidRDefault="008B7ECB"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млн руб.</w:t>
            </w:r>
          </w:p>
        </w:tc>
        <w:tc>
          <w:tcPr>
            <w:tcW w:w="816" w:type="dxa"/>
            <w:tcBorders>
              <w:top w:val="nil"/>
              <w:left w:val="nil"/>
              <w:bottom w:val="single" w:sz="4" w:space="0" w:color="auto"/>
              <w:right w:val="single" w:sz="4" w:space="0" w:color="auto"/>
            </w:tcBorders>
            <w:shd w:val="clear" w:color="auto" w:fill="auto"/>
            <w:noWrap/>
            <w:vAlign w:val="center"/>
          </w:tcPr>
          <w:p w:rsidR="008B7ECB" w:rsidRPr="00DB7D64" w:rsidRDefault="008B7ECB">
            <w:pPr>
              <w:jc w:val="center"/>
              <w:rPr>
                <w:rFonts w:ascii="Times New Roman" w:hAnsi="Times New Roman" w:cs="Times New Roman"/>
                <w:bCs/>
                <w:color w:val="000000"/>
                <w:sz w:val="14"/>
                <w:szCs w:val="14"/>
              </w:rPr>
            </w:pPr>
            <w:r w:rsidRPr="00DB7D64">
              <w:rPr>
                <w:rFonts w:ascii="Times New Roman" w:hAnsi="Times New Roman" w:cs="Times New Roman"/>
                <w:bCs/>
                <w:color w:val="000000"/>
                <w:sz w:val="14"/>
                <w:szCs w:val="14"/>
              </w:rPr>
              <w:t>116,349</w:t>
            </w:r>
          </w:p>
        </w:tc>
        <w:tc>
          <w:tcPr>
            <w:tcW w:w="816" w:type="dxa"/>
            <w:tcBorders>
              <w:top w:val="nil"/>
              <w:left w:val="nil"/>
              <w:bottom w:val="single" w:sz="4" w:space="0" w:color="auto"/>
              <w:right w:val="single" w:sz="4" w:space="0" w:color="auto"/>
            </w:tcBorders>
            <w:shd w:val="clear" w:color="auto" w:fill="auto"/>
            <w:noWrap/>
            <w:vAlign w:val="center"/>
          </w:tcPr>
          <w:p w:rsidR="008B7ECB" w:rsidRPr="00DB7D64" w:rsidRDefault="008B7ECB">
            <w:pPr>
              <w:jc w:val="center"/>
              <w:rPr>
                <w:rFonts w:ascii="Times New Roman" w:hAnsi="Times New Roman" w:cs="Times New Roman"/>
                <w:bCs/>
                <w:sz w:val="14"/>
                <w:szCs w:val="14"/>
              </w:rPr>
            </w:pPr>
            <w:r w:rsidRPr="00DB7D64">
              <w:rPr>
                <w:rFonts w:ascii="Times New Roman" w:hAnsi="Times New Roman" w:cs="Times New Roman"/>
                <w:bCs/>
                <w:sz w:val="14"/>
                <w:szCs w:val="14"/>
              </w:rPr>
              <w:t>118,12</w:t>
            </w:r>
          </w:p>
        </w:tc>
        <w:tc>
          <w:tcPr>
            <w:tcW w:w="1031" w:type="dxa"/>
            <w:tcBorders>
              <w:top w:val="nil"/>
              <w:left w:val="nil"/>
              <w:bottom w:val="single" w:sz="4" w:space="0" w:color="auto"/>
              <w:right w:val="single" w:sz="4" w:space="0" w:color="auto"/>
            </w:tcBorders>
            <w:shd w:val="clear" w:color="auto" w:fill="auto"/>
            <w:noWrap/>
            <w:vAlign w:val="center"/>
          </w:tcPr>
          <w:p w:rsidR="008B7ECB" w:rsidRPr="00DB7D64" w:rsidRDefault="008B7ECB">
            <w:pPr>
              <w:jc w:val="center"/>
              <w:rPr>
                <w:rFonts w:ascii="Times New Roman" w:hAnsi="Times New Roman" w:cs="Times New Roman"/>
                <w:bCs/>
                <w:sz w:val="14"/>
                <w:szCs w:val="14"/>
              </w:rPr>
            </w:pPr>
            <w:r w:rsidRPr="00DB7D64">
              <w:rPr>
                <w:rFonts w:ascii="Times New Roman" w:hAnsi="Times New Roman" w:cs="Times New Roman"/>
                <w:bCs/>
                <w:sz w:val="14"/>
                <w:szCs w:val="14"/>
              </w:rPr>
              <w:t>124,32</w:t>
            </w:r>
          </w:p>
        </w:tc>
        <w:tc>
          <w:tcPr>
            <w:tcW w:w="1445" w:type="dxa"/>
            <w:tcBorders>
              <w:top w:val="nil"/>
              <w:left w:val="nil"/>
              <w:bottom w:val="single" w:sz="4" w:space="0" w:color="auto"/>
              <w:right w:val="single" w:sz="4" w:space="0" w:color="auto"/>
            </w:tcBorders>
            <w:shd w:val="clear" w:color="auto" w:fill="auto"/>
            <w:noWrap/>
            <w:vAlign w:val="center"/>
          </w:tcPr>
          <w:p w:rsidR="008B7ECB" w:rsidRPr="00DB7D64" w:rsidRDefault="008B7ECB">
            <w:pPr>
              <w:jc w:val="center"/>
              <w:rPr>
                <w:rFonts w:ascii="Times New Roman" w:hAnsi="Times New Roman" w:cs="Times New Roman"/>
                <w:bCs/>
                <w:sz w:val="14"/>
                <w:szCs w:val="14"/>
              </w:rPr>
            </w:pPr>
            <w:r w:rsidRPr="00DB7D64">
              <w:rPr>
                <w:rFonts w:ascii="Times New Roman" w:hAnsi="Times New Roman" w:cs="Times New Roman"/>
                <w:bCs/>
                <w:sz w:val="14"/>
                <w:szCs w:val="14"/>
              </w:rPr>
              <w:t>129,51</w:t>
            </w:r>
          </w:p>
        </w:tc>
        <w:tc>
          <w:tcPr>
            <w:tcW w:w="960" w:type="dxa"/>
            <w:tcBorders>
              <w:top w:val="nil"/>
              <w:left w:val="nil"/>
              <w:bottom w:val="single" w:sz="4" w:space="0" w:color="auto"/>
              <w:right w:val="single" w:sz="4" w:space="0" w:color="auto"/>
            </w:tcBorders>
            <w:shd w:val="clear" w:color="auto" w:fill="auto"/>
            <w:noWrap/>
            <w:vAlign w:val="center"/>
          </w:tcPr>
          <w:p w:rsidR="008B7ECB" w:rsidRPr="00DB7D64" w:rsidRDefault="008B7ECB">
            <w:pPr>
              <w:jc w:val="center"/>
              <w:rPr>
                <w:rFonts w:ascii="Times New Roman" w:hAnsi="Times New Roman" w:cs="Times New Roman"/>
                <w:bCs/>
                <w:sz w:val="14"/>
                <w:szCs w:val="14"/>
              </w:rPr>
            </w:pPr>
            <w:r w:rsidRPr="00DB7D64">
              <w:rPr>
                <w:rFonts w:ascii="Times New Roman" w:hAnsi="Times New Roman" w:cs="Times New Roman"/>
                <w:bCs/>
                <w:sz w:val="14"/>
                <w:szCs w:val="14"/>
              </w:rPr>
              <w:t>129,57</w:t>
            </w:r>
          </w:p>
        </w:tc>
        <w:tc>
          <w:tcPr>
            <w:tcW w:w="1445" w:type="dxa"/>
            <w:tcBorders>
              <w:top w:val="nil"/>
              <w:left w:val="nil"/>
              <w:bottom w:val="single" w:sz="4" w:space="0" w:color="auto"/>
              <w:right w:val="single" w:sz="4" w:space="0" w:color="auto"/>
            </w:tcBorders>
            <w:shd w:val="clear" w:color="auto" w:fill="auto"/>
            <w:noWrap/>
            <w:vAlign w:val="center"/>
          </w:tcPr>
          <w:p w:rsidR="008B7ECB" w:rsidRPr="00DB7D64" w:rsidRDefault="008B7ECB">
            <w:pPr>
              <w:jc w:val="center"/>
              <w:rPr>
                <w:rFonts w:ascii="Times New Roman" w:hAnsi="Times New Roman" w:cs="Times New Roman"/>
                <w:bCs/>
                <w:sz w:val="14"/>
                <w:szCs w:val="14"/>
              </w:rPr>
            </w:pPr>
            <w:r w:rsidRPr="00DB7D64">
              <w:rPr>
                <w:rFonts w:ascii="Times New Roman" w:hAnsi="Times New Roman" w:cs="Times New Roman"/>
                <w:bCs/>
                <w:sz w:val="14"/>
                <w:szCs w:val="14"/>
              </w:rPr>
              <w:t>135,27</w:t>
            </w:r>
          </w:p>
        </w:tc>
        <w:tc>
          <w:tcPr>
            <w:tcW w:w="945" w:type="dxa"/>
            <w:tcBorders>
              <w:top w:val="nil"/>
              <w:left w:val="nil"/>
              <w:bottom w:val="single" w:sz="4" w:space="0" w:color="auto"/>
              <w:right w:val="single" w:sz="4" w:space="0" w:color="auto"/>
            </w:tcBorders>
            <w:shd w:val="clear" w:color="auto" w:fill="auto"/>
            <w:noWrap/>
            <w:vAlign w:val="center"/>
          </w:tcPr>
          <w:p w:rsidR="008B7ECB" w:rsidRPr="00DB7D64" w:rsidRDefault="008B7ECB">
            <w:pPr>
              <w:jc w:val="center"/>
              <w:rPr>
                <w:rFonts w:ascii="Times New Roman" w:hAnsi="Times New Roman" w:cs="Times New Roman"/>
                <w:bCs/>
                <w:sz w:val="14"/>
                <w:szCs w:val="14"/>
              </w:rPr>
            </w:pPr>
            <w:r w:rsidRPr="00DB7D64">
              <w:rPr>
                <w:rFonts w:ascii="Times New Roman" w:hAnsi="Times New Roman" w:cs="Times New Roman"/>
                <w:bCs/>
                <w:sz w:val="14"/>
                <w:szCs w:val="14"/>
              </w:rPr>
              <w:t>135,29</w:t>
            </w:r>
          </w:p>
        </w:tc>
        <w:tc>
          <w:tcPr>
            <w:tcW w:w="1338" w:type="dxa"/>
            <w:tcBorders>
              <w:top w:val="nil"/>
              <w:left w:val="nil"/>
              <w:bottom w:val="single" w:sz="4" w:space="0" w:color="auto"/>
              <w:right w:val="single" w:sz="4" w:space="0" w:color="auto"/>
            </w:tcBorders>
            <w:shd w:val="clear" w:color="auto" w:fill="auto"/>
            <w:noWrap/>
            <w:vAlign w:val="center"/>
          </w:tcPr>
          <w:p w:rsidR="008B7ECB" w:rsidRPr="00DB7D64" w:rsidRDefault="008B7ECB">
            <w:pPr>
              <w:jc w:val="center"/>
              <w:rPr>
                <w:rFonts w:ascii="Times New Roman" w:hAnsi="Times New Roman" w:cs="Times New Roman"/>
                <w:bCs/>
                <w:sz w:val="14"/>
                <w:szCs w:val="14"/>
              </w:rPr>
            </w:pPr>
            <w:r w:rsidRPr="00DB7D64">
              <w:rPr>
                <w:rFonts w:ascii="Times New Roman" w:hAnsi="Times New Roman" w:cs="Times New Roman"/>
                <w:bCs/>
                <w:sz w:val="14"/>
                <w:szCs w:val="14"/>
              </w:rPr>
              <w:t>141,68</w:t>
            </w:r>
          </w:p>
        </w:tc>
        <w:tc>
          <w:tcPr>
            <w:tcW w:w="824" w:type="dxa"/>
            <w:tcBorders>
              <w:top w:val="nil"/>
              <w:left w:val="nil"/>
              <w:bottom w:val="single" w:sz="4" w:space="0" w:color="auto"/>
              <w:right w:val="single" w:sz="4" w:space="0" w:color="auto"/>
            </w:tcBorders>
            <w:shd w:val="clear" w:color="auto" w:fill="auto"/>
            <w:noWrap/>
            <w:vAlign w:val="center"/>
          </w:tcPr>
          <w:p w:rsidR="008B7ECB" w:rsidRPr="00DB7D64" w:rsidRDefault="008B7ECB">
            <w:pPr>
              <w:jc w:val="center"/>
              <w:rPr>
                <w:rFonts w:ascii="Times New Roman" w:hAnsi="Times New Roman" w:cs="Times New Roman"/>
                <w:bCs/>
                <w:sz w:val="14"/>
                <w:szCs w:val="14"/>
              </w:rPr>
            </w:pPr>
            <w:r w:rsidRPr="00DB7D64">
              <w:rPr>
                <w:rFonts w:ascii="Times New Roman" w:hAnsi="Times New Roman" w:cs="Times New Roman"/>
                <w:bCs/>
                <w:sz w:val="14"/>
                <w:szCs w:val="14"/>
              </w:rPr>
              <w:t>141,72</w:t>
            </w:r>
          </w:p>
        </w:tc>
      </w:tr>
      <w:tr w:rsidR="008B7ECB" w:rsidRPr="00DB7D64" w:rsidTr="00F85BAE">
        <w:trPr>
          <w:trHeight w:val="450"/>
        </w:trPr>
        <w:tc>
          <w:tcPr>
            <w:tcW w:w="736" w:type="dxa"/>
            <w:tcBorders>
              <w:top w:val="nil"/>
              <w:left w:val="single" w:sz="4" w:space="0" w:color="auto"/>
              <w:bottom w:val="single" w:sz="4" w:space="0" w:color="auto"/>
              <w:right w:val="single" w:sz="4" w:space="0" w:color="auto"/>
            </w:tcBorders>
            <w:shd w:val="clear" w:color="auto" w:fill="auto"/>
            <w:noWrap/>
            <w:vAlign w:val="center"/>
          </w:tcPr>
          <w:p w:rsidR="008B7ECB" w:rsidRPr="00DB7D64" w:rsidRDefault="00F85BAE"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3.6.</w:t>
            </w:r>
          </w:p>
        </w:tc>
        <w:tc>
          <w:tcPr>
            <w:tcW w:w="3361" w:type="dxa"/>
            <w:tcBorders>
              <w:top w:val="nil"/>
              <w:left w:val="nil"/>
              <w:bottom w:val="single" w:sz="4" w:space="0" w:color="auto"/>
              <w:right w:val="single" w:sz="4" w:space="0" w:color="auto"/>
            </w:tcBorders>
            <w:shd w:val="clear" w:color="auto" w:fill="auto"/>
            <w:noWrap/>
            <w:vAlign w:val="center"/>
            <w:hideMark/>
          </w:tcPr>
          <w:p w:rsidR="008B7ECB" w:rsidRPr="00DB7D64" w:rsidRDefault="008B7ECB" w:rsidP="001029F5">
            <w:pPr>
              <w:spacing w:after="0" w:line="240" w:lineRule="auto"/>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Индекс производства продукции животноводства</w:t>
            </w:r>
          </w:p>
        </w:tc>
        <w:tc>
          <w:tcPr>
            <w:tcW w:w="1439" w:type="dxa"/>
            <w:tcBorders>
              <w:top w:val="nil"/>
              <w:left w:val="nil"/>
              <w:bottom w:val="single" w:sz="4" w:space="0" w:color="auto"/>
              <w:right w:val="single" w:sz="4" w:space="0" w:color="auto"/>
            </w:tcBorders>
            <w:shd w:val="clear" w:color="auto" w:fill="auto"/>
            <w:vAlign w:val="center"/>
            <w:hideMark/>
          </w:tcPr>
          <w:p w:rsidR="008B7ECB" w:rsidRPr="00DB7D64" w:rsidRDefault="008B7ECB"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 к предыдущему году</w:t>
            </w:r>
            <w:r w:rsidRPr="00DB7D64">
              <w:rPr>
                <w:rFonts w:ascii="Times New Roman" w:eastAsia="Times New Roman" w:hAnsi="Times New Roman" w:cs="Times New Roman"/>
                <w:sz w:val="14"/>
                <w:szCs w:val="14"/>
                <w:lang w:eastAsia="ru-RU"/>
              </w:rPr>
              <w:br/>
              <w:t>в сопоставимых ценах</w:t>
            </w:r>
          </w:p>
        </w:tc>
        <w:tc>
          <w:tcPr>
            <w:tcW w:w="816" w:type="dxa"/>
            <w:tcBorders>
              <w:top w:val="nil"/>
              <w:left w:val="nil"/>
              <w:bottom w:val="single" w:sz="4" w:space="0" w:color="auto"/>
              <w:right w:val="single" w:sz="4" w:space="0" w:color="auto"/>
            </w:tcBorders>
            <w:shd w:val="clear" w:color="auto" w:fill="auto"/>
            <w:noWrap/>
            <w:vAlign w:val="center"/>
          </w:tcPr>
          <w:p w:rsidR="008B7ECB" w:rsidRPr="00DB7D64" w:rsidRDefault="008B7ECB">
            <w:pPr>
              <w:jc w:val="center"/>
              <w:rPr>
                <w:rFonts w:ascii="Times New Roman" w:hAnsi="Times New Roman" w:cs="Times New Roman"/>
                <w:sz w:val="14"/>
                <w:szCs w:val="14"/>
              </w:rPr>
            </w:pPr>
            <w:r w:rsidRPr="00DB7D64">
              <w:rPr>
                <w:rFonts w:ascii="Times New Roman" w:hAnsi="Times New Roman" w:cs="Times New Roman"/>
                <w:sz w:val="14"/>
                <w:szCs w:val="14"/>
              </w:rPr>
              <w:t>100,50</w:t>
            </w:r>
          </w:p>
        </w:tc>
        <w:tc>
          <w:tcPr>
            <w:tcW w:w="816" w:type="dxa"/>
            <w:tcBorders>
              <w:top w:val="nil"/>
              <w:left w:val="nil"/>
              <w:bottom w:val="single" w:sz="4" w:space="0" w:color="auto"/>
              <w:right w:val="single" w:sz="4" w:space="0" w:color="auto"/>
            </w:tcBorders>
            <w:shd w:val="clear" w:color="auto" w:fill="auto"/>
            <w:noWrap/>
            <w:vAlign w:val="center"/>
          </w:tcPr>
          <w:p w:rsidR="008B7ECB" w:rsidRPr="00DB7D64" w:rsidRDefault="008B7ECB">
            <w:pPr>
              <w:jc w:val="center"/>
              <w:rPr>
                <w:rFonts w:ascii="Times New Roman" w:hAnsi="Times New Roman" w:cs="Times New Roman"/>
                <w:sz w:val="14"/>
                <w:szCs w:val="14"/>
              </w:rPr>
            </w:pPr>
            <w:r w:rsidRPr="00DB7D64">
              <w:rPr>
                <w:rFonts w:ascii="Times New Roman" w:hAnsi="Times New Roman" w:cs="Times New Roman"/>
                <w:sz w:val="14"/>
                <w:szCs w:val="14"/>
              </w:rPr>
              <w:t>100,22</w:t>
            </w:r>
          </w:p>
        </w:tc>
        <w:tc>
          <w:tcPr>
            <w:tcW w:w="1031" w:type="dxa"/>
            <w:tcBorders>
              <w:top w:val="nil"/>
              <w:left w:val="nil"/>
              <w:bottom w:val="single" w:sz="4" w:space="0" w:color="auto"/>
              <w:right w:val="single" w:sz="4" w:space="0" w:color="auto"/>
            </w:tcBorders>
            <w:shd w:val="clear" w:color="auto" w:fill="auto"/>
            <w:noWrap/>
            <w:vAlign w:val="center"/>
          </w:tcPr>
          <w:p w:rsidR="008B7ECB" w:rsidRPr="00DB7D64" w:rsidRDefault="008B7ECB">
            <w:pPr>
              <w:jc w:val="center"/>
              <w:rPr>
                <w:rFonts w:ascii="Times New Roman" w:hAnsi="Times New Roman" w:cs="Times New Roman"/>
                <w:sz w:val="14"/>
                <w:szCs w:val="14"/>
              </w:rPr>
            </w:pPr>
            <w:r w:rsidRPr="00DB7D64">
              <w:rPr>
                <w:rFonts w:ascii="Times New Roman" w:hAnsi="Times New Roman" w:cs="Times New Roman"/>
                <w:sz w:val="14"/>
                <w:szCs w:val="14"/>
              </w:rPr>
              <w:t>100,24</w:t>
            </w:r>
          </w:p>
        </w:tc>
        <w:tc>
          <w:tcPr>
            <w:tcW w:w="1445" w:type="dxa"/>
            <w:tcBorders>
              <w:top w:val="nil"/>
              <w:left w:val="nil"/>
              <w:bottom w:val="single" w:sz="4" w:space="0" w:color="auto"/>
              <w:right w:val="single" w:sz="4" w:space="0" w:color="auto"/>
            </w:tcBorders>
            <w:shd w:val="clear" w:color="auto" w:fill="auto"/>
            <w:noWrap/>
            <w:vAlign w:val="center"/>
          </w:tcPr>
          <w:p w:rsidR="008B7ECB" w:rsidRPr="00DB7D64" w:rsidRDefault="008B7ECB">
            <w:pPr>
              <w:jc w:val="center"/>
              <w:rPr>
                <w:rFonts w:ascii="Times New Roman" w:hAnsi="Times New Roman" w:cs="Times New Roman"/>
                <w:sz w:val="14"/>
                <w:szCs w:val="14"/>
              </w:rPr>
            </w:pPr>
            <w:r w:rsidRPr="00DB7D64">
              <w:rPr>
                <w:rFonts w:ascii="Times New Roman" w:hAnsi="Times New Roman" w:cs="Times New Roman"/>
                <w:sz w:val="14"/>
                <w:szCs w:val="14"/>
              </w:rPr>
              <w:t>100,26</w:t>
            </w:r>
          </w:p>
        </w:tc>
        <w:tc>
          <w:tcPr>
            <w:tcW w:w="960" w:type="dxa"/>
            <w:tcBorders>
              <w:top w:val="nil"/>
              <w:left w:val="nil"/>
              <w:bottom w:val="single" w:sz="4" w:space="0" w:color="auto"/>
              <w:right w:val="single" w:sz="4" w:space="0" w:color="auto"/>
            </w:tcBorders>
            <w:shd w:val="clear" w:color="auto" w:fill="auto"/>
            <w:noWrap/>
            <w:vAlign w:val="center"/>
          </w:tcPr>
          <w:p w:rsidR="008B7ECB" w:rsidRPr="00DB7D64" w:rsidRDefault="008B7ECB">
            <w:pPr>
              <w:jc w:val="center"/>
              <w:rPr>
                <w:rFonts w:ascii="Times New Roman" w:hAnsi="Times New Roman" w:cs="Times New Roman"/>
                <w:sz w:val="14"/>
                <w:szCs w:val="14"/>
              </w:rPr>
            </w:pPr>
            <w:r w:rsidRPr="00DB7D64">
              <w:rPr>
                <w:rFonts w:ascii="Times New Roman" w:hAnsi="Times New Roman" w:cs="Times New Roman"/>
                <w:sz w:val="14"/>
                <w:szCs w:val="14"/>
              </w:rPr>
              <w:t>100,40</w:t>
            </w:r>
          </w:p>
        </w:tc>
        <w:tc>
          <w:tcPr>
            <w:tcW w:w="1445" w:type="dxa"/>
            <w:tcBorders>
              <w:top w:val="nil"/>
              <w:left w:val="nil"/>
              <w:bottom w:val="single" w:sz="4" w:space="0" w:color="auto"/>
              <w:right w:val="single" w:sz="4" w:space="0" w:color="auto"/>
            </w:tcBorders>
            <w:shd w:val="clear" w:color="auto" w:fill="auto"/>
            <w:noWrap/>
            <w:vAlign w:val="center"/>
          </w:tcPr>
          <w:p w:rsidR="008B7ECB" w:rsidRPr="00DB7D64" w:rsidRDefault="008B7ECB">
            <w:pPr>
              <w:jc w:val="center"/>
              <w:rPr>
                <w:rFonts w:ascii="Times New Roman" w:hAnsi="Times New Roman" w:cs="Times New Roman"/>
                <w:sz w:val="14"/>
                <w:szCs w:val="14"/>
              </w:rPr>
            </w:pPr>
            <w:r w:rsidRPr="00DB7D64">
              <w:rPr>
                <w:rFonts w:ascii="Times New Roman" w:hAnsi="Times New Roman" w:cs="Times New Roman"/>
                <w:sz w:val="14"/>
                <w:szCs w:val="14"/>
              </w:rPr>
              <w:t>100,43</w:t>
            </w:r>
          </w:p>
        </w:tc>
        <w:tc>
          <w:tcPr>
            <w:tcW w:w="945" w:type="dxa"/>
            <w:tcBorders>
              <w:top w:val="nil"/>
              <w:left w:val="nil"/>
              <w:bottom w:val="single" w:sz="4" w:space="0" w:color="auto"/>
              <w:right w:val="single" w:sz="4" w:space="0" w:color="auto"/>
            </w:tcBorders>
            <w:shd w:val="clear" w:color="auto" w:fill="auto"/>
            <w:noWrap/>
            <w:vAlign w:val="center"/>
          </w:tcPr>
          <w:p w:rsidR="008B7ECB" w:rsidRPr="00DB7D64" w:rsidRDefault="008B7ECB">
            <w:pPr>
              <w:jc w:val="center"/>
              <w:rPr>
                <w:rFonts w:ascii="Times New Roman" w:hAnsi="Times New Roman" w:cs="Times New Roman"/>
                <w:sz w:val="14"/>
                <w:szCs w:val="14"/>
              </w:rPr>
            </w:pPr>
            <w:r w:rsidRPr="00DB7D64">
              <w:rPr>
                <w:rFonts w:ascii="Times New Roman" w:hAnsi="Times New Roman" w:cs="Times New Roman"/>
                <w:sz w:val="14"/>
                <w:szCs w:val="14"/>
              </w:rPr>
              <w:t>100,50</w:t>
            </w:r>
          </w:p>
        </w:tc>
        <w:tc>
          <w:tcPr>
            <w:tcW w:w="1338" w:type="dxa"/>
            <w:tcBorders>
              <w:top w:val="nil"/>
              <w:left w:val="nil"/>
              <w:bottom w:val="single" w:sz="4" w:space="0" w:color="auto"/>
              <w:right w:val="single" w:sz="4" w:space="0" w:color="auto"/>
            </w:tcBorders>
            <w:shd w:val="clear" w:color="auto" w:fill="auto"/>
            <w:noWrap/>
            <w:vAlign w:val="center"/>
          </w:tcPr>
          <w:p w:rsidR="008B7ECB" w:rsidRPr="00DB7D64" w:rsidRDefault="008B7ECB">
            <w:pPr>
              <w:jc w:val="center"/>
              <w:rPr>
                <w:rFonts w:ascii="Times New Roman" w:hAnsi="Times New Roman" w:cs="Times New Roman"/>
                <w:sz w:val="14"/>
                <w:szCs w:val="14"/>
              </w:rPr>
            </w:pPr>
            <w:r w:rsidRPr="00DB7D64">
              <w:rPr>
                <w:rFonts w:ascii="Times New Roman" w:hAnsi="Times New Roman" w:cs="Times New Roman"/>
                <w:sz w:val="14"/>
                <w:szCs w:val="14"/>
              </w:rPr>
              <w:t>100,52</w:t>
            </w:r>
          </w:p>
        </w:tc>
        <w:tc>
          <w:tcPr>
            <w:tcW w:w="824" w:type="dxa"/>
            <w:tcBorders>
              <w:top w:val="nil"/>
              <w:left w:val="nil"/>
              <w:bottom w:val="single" w:sz="4" w:space="0" w:color="auto"/>
              <w:right w:val="single" w:sz="4" w:space="0" w:color="auto"/>
            </w:tcBorders>
            <w:shd w:val="clear" w:color="auto" w:fill="auto"/>
            <w:noWrap/>
            <w:vAlign w:val="center"/>
          </w:tcPr>
          <w:p w:rsidR="008B7ECB" w:rsidRPr="00DB7D64" w:rsidRDefault="008B7ECB">
            <w:pPr>
              <w:jc w:val="center"/>
              <w:rPr>
                <w:rFonts w:ascii="Times New Roman" w:hAnsi="Times New Roman" w:cs="Times New Roman"/>
                <w:sz w:val="14"/>
                <w:szCs w:val="14"/>
              </w:rPr>
            </w:pPr>
            <w:r w:rsidRPr="00DB7D64">
              <w:rPr>
                <w:rFonts w:ascii="Times New Roman" w:hAnsi="Times New Roman" w:cs="Times New Roman"/>
                <w:sz w:val="14"/>
                <w:szCs w:val="14"/>
              </w:rPr>
              <w:t>100,72</w:t>
            </w:r>
          </w:p>
        </w:tc>
      </w:tr>
      <w:tr w:rsidR="008B7ECB" w:rsidRPr="00DB7D64" w:rsidTr="00201C8C">
        <w:trPr>
          <w:trHeight w:val="210"/>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8B7ECB" w:rsidRPr="00DB7D64" w:rsidRDefault="00F85BAE"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4.</w:t>
            </w:r>
          </w:p>
        </w:tc>
        <w:tc>
          <w:tcPr>
            <w:tcW w:w="3361" w:type="dxa"/>
            <w:tcBorders>
              <w:top w:val="nil"/>
              <w:left w:val="nil"/>
              <w:bottom w:val="single" w:sz="4" w:space="0" w:color="auto"/>
              <w:right w:val="single" w:sz="4" w:space="0" w:color="auto"/>
            </w:tcBorders>
            <w:shd w:val="clear" w:color="auto" w:fill="auto"/>
            <w:noWrap/>
            <w:vAlign w:val="center"/>
            <w:hideMark/>
          </w:tcPr>
          <w:p w:rsidR="008B7ECB" w:rsidRPr="00DB7D64" w:rsidRDefault="008B7ECB" w:rsidP="001029F5">
            <w:pPr>
              <w:spacing w:after="0" w:line="240" w:lineRule="auto"/>
              <w:rPr>
                <w:rFonts w:ascii="Times New Roman" w:eastAsia="Times New Roman" w:hAnsi="Times New Roman" w:cs="Times New Roman"/>
                <w:b/>
                <w:bCs/>
                <w:sz w:val="14"/>
                <w:szCs w:val="14"/>
                <w:lang w:eastAsia="ru-RU"/>
              </w:rPr>
            </w:pPr>
            <w:r w:rsidRPr="00DB7D64">
              <w:rPr>
                <w:rFonts w:ascii="Times New Roman" w:eastAsia="Times New Roman" w:hAnsi="Times New Roman" w:cs="Times New Roman"/>
                <w:b/>
                <w:bCs/>
                <w:sz w:val="14"/>
                <w:szCs w:val="14"/>
                <w:lang w:eastAsia="ru-RU"/>
              </w:rPr>
              <w:t>Строительство</w:t>
            </w:r>
          </w:p>
        </w:tc>
        <w:tc>
          <w:tcPr>
            <w:tcW w:w="1439" w:type="dxa"/>
            <w:tcBorders>
              <w:top w:val="nil"/>
              <w:left w:val="nil"/>
              <w:bottom w:val="single" w:sz="4" w:space="0" w:color="auto"/>
              <w:right w:val="single" w:sz="4" w:space="0" w:color="auto"/>
            </w:tcBorders>
            <w:shd w:val="clear" w:color="auto" w:fill="auto"/>
            <w:noWrap/>
            <w:vAlign w:val="center"/>
            <w:hideMark/>
          </w:tcPr>
          <w:p w:rsidR="008B7ECB" w:rsidRPr="00DB7D64" w:rsidRDefault="008B7ECB"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 </w:t>
            </w:r>
          </w:p>
        </w:tc>
        <w:tc>
          <w:tcPr>
            <w:tcW w:w="816" w:type="dxa"/>
            <w:tcBorders>
              <w:top w:val="nil"/>
              <w:left w:val="nil"/>
              <w:bottom w:val="single" w:sz="4" w:space="0" w:color="auto"/>
              <w:right w:val="single" w:sz="4" w:space="0" w:color="auto"/>
            </w:tcBorders>
            <w:shd w:val="clear" w:color="auto" w:fill="auto"/>
            <w:noWrap/>
            <w:vAlign w:val="center"/>
            <w:hideMark/>
          </w:tcPr>
          <w:p w:rsidR="008B7ECB" w:rsidRPr="00DB7D64" w:rsidRDefault="008B7ECB"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 </w:t>
            </w:r>
          </w:p>
        </w:tc>
        <w:tc>
          <w:tcPr>
            <w:tcW w:w="816" w:type="dxa"/>
            <w:tcBorders>
              <w:top w:val="nil"/>
              <w:left w:val="nil"/>
              <w:bottom w:val="single" w:sz="4" w:space="0" w:color="auto"/>
              <w:right w:val="single" w:sz="4" w:space="0" w:color="auto"/>
            </w:tcBorders>
            <w:shd w:val="clear" w:color="auto" w:fill="auto"/>
            <w:noWrap/>
            <w:vAlign w:val="center"/>
            <w:hideMark/>
          </w:tcPr>
          <w:p w:rsidR="008B7ECB" w:rsidRPr="00DB7D64" w:rsidRDefault="008B7ECB"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 </w:t>
            </w:r>
          </w:p>
        </w:tc>
        <w:tc>
          <w:tcPr>
            <w:tcW w:w="1031" w:type="dxa"/>
            <w:tcBorders>
              <w:top w:val="nil"/>
              <w:left w:val="nil"/>
              <w:bottom w:val="single" w:sz="4" w:space="0" w:color="auto"/>
              <w:right w:val="single" w:sz="4" w:space="0" w:color="auto"/>
            </w:tcBorders>
            <w:shd w:val="clear" w:color="auto" w:fill="auto"/>
            <w:noWrap/>
            <w:vAlign w:val="center"/>
            <w:hideMark/>
          </w:tcPr>
          <w:p w:rsidR="008B7ECB" w:rsidRPr="00DB7D64" w:rsidRDefault="008B7ECB"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 </w:t>
            </w:r>
          </w:p>
        </w:tc>
        <w:tc>
          <w:tcPr>
            <w:tcW w:w="1445" w:type="dxa"/>
            <w:tcBorders>
              <w:top w:val="nil"/>
              <w:left w:val="nil"/>
              <w:bottom w:val="single" w:sz="4" w:space="0" w:color="auto"/>
              <w:right w:val="single" w:sz="4" w:space="0" w:color="auto"/>
            </w:tcBorders>
            <w:shd w:val="clear" w:color="auto" w:fill="auto"/>
            <w:noWrap/>
            <w:vAlign w:val="center"/>
            <w:hideMark/>
          </w:tcPr>
          <w:p w:rsidR="008B7ECB" w:rsidRPr="00DB7D64" w:rsidRDefault="008B7ECB"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8B7ECB" w:rsidRPr="00DB7D64" w:rsidRDefault="008B7ECB"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 </w:t>
            </w:r>
          </w:p>
        </w:tc>
        <w:tc>
          <w:tcPr>
            <w:tcW w:w="1445" w:type="dxa"/>
            <w:tcBorders>
              <w:top w:val="nil"/>
              <w:left w:val="nil"/>
              <w:bottom w:val="single" w:sz="4" w:space="0" w:color="auto"/>
              <w:right w:val="single" w:sz="4" w:space="0" w:color="auto"/>
            </w:tcBorders>
            <w:shd w:val="clear" w:color="auto" w:fill="auto"/>
            <w:noWrap/>
            <w:vAlign w:val="center"/>
            <w:hideMark/>
          </w:tcPr>
          <w:p w:rsidR="008B7ECB" w:rsidRPr="00DB7D64" w:rsidRDefault="008B7ECB"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 </w:t>
            </w:r>
          </w:p>
        </w:tc>
        <w:tc>
          <w:tcPr>
            <w:tcW w:w="945" w:type="dxa"/>
            <w:tcBorders>
              <w:top w:val="nil"/>
              <w:left w:val="nil"/>
              <w:bottom w:val="single" w:sz="4" w:space="0" w:color="auto"/>
              <w:right w:val="single" w:sz="4" w:space="0" w:color="auto"/>
            </w:tcBorders>
            <w:shd w:val="clear" w:color="auto" w:fill="auto"/>
            <w:noWrap/>
            <w:vAlign w:val="center"/>
            <w:hideMark/>
          </w:tcPr>
          <w:p w:rsidR="008B7ECB" w:rsidRPr="00DB7D64" w:rsidRDefault="008B7ECB"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 </w:t>
            </w:r>
          </w:p>
        </w:tc>
        <w:tc>
          <w:tcPr>
            <w:tcW w:w="1338" w:type="dxa"/>
            <w:tcBorders>
              <w:top w:val="nil"/>
              <w:left w:val="nil"/>
              <w:bottom w:val="single" w:sz="4" w:space="0" w:color="auto"/>
              <w:right w:val="single" w:sz="4" w:space="0" w:color="auto"/>
            </w:tcBorders>
            <w:shd w:val="clear" w:color="auto" w:fill="auto"/>
            <w:noWrap/>
            <w:vAlign w:val="center"/>
            <w:hideMark/>
          </w:tcPr>
          <w:p w:rsidR="008B7ECB" w:rsidRPr="00DB7D64" w:rsidRDefault="008B7ECB"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 </w:t>
            </w:r>
          </w:p>
        </w:tc>
        <w:tc>
          <w:tcPr>
            <w:tcW w:w="824" w:type="dxa"/>
            <w:tcBorders>
              <w:top w:val="nil"/>
              <w:left w:val="nil"/>
              <w:bottom w:val="single" w:sz="4" w:space="0" w:color="auto"/>
              <w:right w:val="single" w:sz="4" w:space="0" w:color="auto"/>
            </w:tcBorders>
            <w:shd w:val="clear" w:color="auto" w:fill="auto"/>
            <w:noWrap/>
            <w:vAlign w:val="center"/>
            <w:hideMark/>
          </w:tcPr>
          <w:p w:rsidR="008B7ECB" w:rsidRPr="00DB7D64" w:rsidRDefault="008B7ECB"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 </w:t>
            </w:r>
          </w:p>
        </w:tc>
      </w:tr>
      <w:tr w:rsidR="008B7ECB" w:rsidRPr="00DB7D64" w:rsidTr="00201C8C">
        <w:trPr>
          <w:trHeight w:val="630"/>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8B7ECB" w:rsidRPr="00DB7D64" w:rsidRDefault="00F85BAE"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4</w:t>
            </w:r>
            <w:r w:rsidR="008B7ECB" w:rsidRPr="00DB7D64">
              <w:rPr>
                <w:rFonts w:ascii="Times New Roman" w:eastAsia="Times New Roman" w:hAnsi="Times New Roman" w:cs="Times New Roman"/>
                <w:sz w:val="14"/>
                <w:szCs w:val="14"/>
                <w:lang w:eastAsia="ru-RU"/>
              </w:rPr>
              <w:t>.1</w:t>
            </w:r>
            <w:r w:rsidRPr="00DB7D64">
              <w:rPr>
                <w:rFonts w:ascii="Times New Roman" w:eastAsia="Times New Roman" w:hAnsi="Times New Roman" w:cs="Times New Roman"/>
                <w:sz w:val="14"/>
                <w:szCs w:val="14"/>
                <w:lang w:eastAsia="ru-RU"/>
              </w:rPr>
              <w:t>.</w:t>
            </w:r>
          </w:p>
        </w:tc>
        <w:tc>
          <w:tcPr>
            <w:tcW w:w="3361" w:type="dxa"/>
            <w:tcBorders>
              <w:top w:val="nil"/>
              <w:left w:val="nil"/>
              <w:bottom w:val="single" w:sz="4" w:space="0" w:color="auto"/>
              <w:right w:val="single" w:sz="4" w:space="0" w:color="auto"/>
            </w:tcBorders>
            <w:shd w:val="clear" w:color="auto" w:fill="auto"/>
            <w:vAlign w:val="center"/>
            <w:hideMark/>
          </w:tcPr>
          <w:p w:rsidR="008B7ECB" w:rsidRPr="00DB7D64" w:rsidRDefault="008B7ECB" w:rsidP="001029F5">
            <w:pPr>
              <w:spacing w:after="0" w:line="240" w:lineRule="auto"/>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Объем работ, выполненных по виду деятельности "Строительство"</w:t>
            </w:r>
          </w:p>
        </w:tc>
        <w:tc>
          <w:tcPr>
            <w:tcW w:w="1439" w:type="dxa"/>
            <w:tcBorders>
              <w:top w:val="nil"/>
              <w:left w:val="nil"/>
              <w:bottom w:val="single" w:sz="4" w:space="0" w:color="auto"/>
              <w:right w:val="single" w:sz="4" w:space="0" w:color="auto"/>
            </w:tcBorders>
            <w:shd w:val="clear" w:color="auto" w:fill="auto"/>
            <w:vAlign w:val="center"/>
            <w:hideMark/>
          </w:tcPr>
          <w:p w:rsidR="008B7ECB" w:rsidRPr="00DB7D64" w:rsidRDefault="008B7ECB"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в ценах соответствующих лет; млн руб.</w:t>
            </w:r>
          </w:p>
        </w:tc>
        <w:tc>
          <w:tcPr>
            <w:tcW w:w="816" w:type="dxa"/>
            <w:tcBorders>
              <w:top w:val="nil"/>
              <w:left w:val="nil"/>
              <w:bottom w:val="single" w:sz="4" w:space="0" w:color="auto"/>
              <w:right w:val="single" w:sz="4" w:space="0" w:color="auto"/>
            </w:tcBorders>
            <w:shd w:val="clear" w:color="auto" w:fill="auto"/>
            <w:noWrap/>
            <w:vAlign w:val="center"/>
          </w:tcPr>
          <w:p w:rsidR="008B7ECB" w:rsidRPr="00DB7D64" w:rsidRDefault="008B7ECB">
            <w:pPr>
              <w:jc w:val="center"/>
              <w:rPr>
                <w:rFonts w:ascii="Times New Roman" w:hAnsi="Times New Roman" w:cs="Times New Roman"/>
                <w:sz w:val="14"/>
                <w:szCs w:val="14"/>
              </w:rPr>
            </w:pPr>
            <w:r w:rsidRPr="00DB7D64">
              <w:rPr>
                <w:rFonts w:ascii="Times New Roman" w:hAnsi="Times New Roman" w:cs="Times New Roman"/>
                <w:sz w:val="14"/>
                <w:szCs w:val="14"/>
              </w:rPr>
              <w:t>559,60</w:t>
            </w:r>
          </w:p>
        </w:tc>
        <w:tc>
          <w:tcPr>
            <w:tcW w:w="816" w:type="dxa"/>
            <w:tcBorders>
              <w:top w:val="nil"/>
              <w:left w:val="nil"/>
              <w:bottom w:val="single" w:sz="4" w:space="0" w:color="auto"/>
              <w:right w:val="single" w:sz="4" w:space="0" w:color="auto"/>
            </w:tcBorders>
            <w:shd w:val="clear" w:color="auto" w:fill="auto"/>
            <w:noWrap/>
            <w:vAlign w:val="center"/>
          </w:tcPr>
          <w:p w:rsidR="008B7ECB" w:rsidRPr="00DB7D64" w:rsidRDefault="008B7ECB">
            <w:pPr>
              <w:jc w:val="center"/>
              <w:rPr>
                <w:rFonts w:ascii="Times New Roman" w:hAnsi="Times New Roman" w:cs="Times New Roman"/>
                <w:sz w:val="14"/>
                <w:szCs w:val="14"/>
              </w:rPr>
            </w:pPr>
            <w:r w:rsidRPr="00DB7D64">
              <w:rPr>
                <w:rFonts w:ascii="Times New Roman" w:hAnsi="Times New Roman" w:cs="Times New Roman"/>
                <w:sz w:val="14"/>
                <w:szCs w:val="14"/>
              </w:rPr>
              <w:t>102,46</w:t>
            </w:r>
          </w:p>
        </w:tc>
        <w:tc>
          <w:tcPr>
            <w:tcW w:w="1031" w:type="dxa"/>
            <w:tcBorders>
              <w:top w:val="nil"/>
              <w:left w:val="nil"/>
              <w:bottom w:val="single" w:sz="4" w:space="0" w:color="auto"/>
              <w:right w:val="single" w:sz="4" w:space="0" w:color="auto"/>
            </w:tcBorders>
            <w:shd w:val="clear" w:color="auto" w:fill="auto"/>
            <w:noWrap/>
            <w:vAlign w:val="center"/>
          </w:tcPr>
          <w:p w:rsidR="008B7ECB" w:rsidRPr="00DB7D64" w:rsidRDefault="008B7ECB">
            <w:pPr>
              <w:jc w:val="center"/>
              <w:rPr>
                <w:rFonts w:ascii="Times New Roman" w:hAnsi="Times New Roman" w:cs="Times New Roman"/>
                <w:sz w:val="14"/>
                <w:szCs w:val="14"/>
              </w:rPr>
            </w:pPr>
            <w:r w:rsidRPr="00DB7D64">
              <w:rPr>
                <w:rFonts w:ascii="Times New Roman" w:hAnsi="Times New Roman" w:cs="Times New Roman"/>
                <w:sz w:val="14"/>
                <w:szCs w:val="14"/>
              </w:rPr>
              <w:t>103,50</w:t>
            </w:r>
          </w:p>
        </w:tc>
        <w:tc>
          <w:tcPr>
            <w:tcW w:w="1445" w:type="dxa"/>
            <w:tcBorders>
              <w:top w:val="nil"/>
              <w:left w:val="nil"/>
              <w:bottom w:val="single" w:sz="4" w:space="0" w:color="auto"/>
              <w:right w:val="single" w:sz="4" w:space="0" w:color="auto"/>
            </w:tcBorders>
            <w:shd w:val="clear" w:color="auto" w:fill="auto"/>
            <w:noWrap/>
            <w:vAlign w:val="center"/>
          </w:tcPr>
          <w:p w:rsidR="008B7ECB" w:rsidRPr="00DB7D64" w:rsidRDefault="008B7ECB">
            <w:pPr>
              <w:jc w:val="center"/>
              <w:rPr>
                <w:rFonts w:ascii="Times New Roman" w:hAnsi="Times New Roman" w:cs="Times New Roman"/>
                <w:sz w:val="14"/>
                <w:szCs w:val="14"/>
              </w:rPr>
            </w:pPr>
            <w:r w:rsidRPr="00DB7D64">
              <w:rPr>
                <w:rFonts w:ascii="Times New Roman" w:hAnsi="Times New Roman" w:cs="Times New Roman"/>
                <w:sz w:val="14"/>
                <w:szCs w:val="14"/>
              </w:rPr>
              <w:t>105,36</w:t>
            </w:r>
          </w:p>
        </w:tc>
        <w:tc>
          <w:tcPr>
            <w:tcW w:w="960" w:type="dxa"/>
            <w:tcBorders>
              <w:top w:val="nil"/>
              <w:left w:val="nil"/>
              <w:bottom w:val="single" w:sz="4" w:space="0" w:color="auto"/>
              <w:right w:val="single" w:sz="4" w:space="0" w:color="auto"/>
            </w:tcBorders>
            <w:shd w:val="clear" w:color="auto" w:fill="auto"/>
            <w:noWrap/>
            <w:vAlign w:val="center"/>
          </w:tcPr>
          <w:p w:rsidR="008B7ECB" w:rsidRPr="00DB7D64" w:rsidRDefault="008B7ECB">
            <w:pPr>
              <w:jc w:val="center"/>
              <w:rPr>
                <w:rFonts w:ascii="Times New Roman" w:hAnsi="Times New Roman" w:cs="Times New Roman"/>
                <w:sz w:val="14"/>
                <w:szCs w:val="14"/>
              </w:rPr>
            </w:pPr>
            <w:r w:rsidRPr="00DB7D64">
              <w:rPr>
                <w:rFonts w:ascii="Times New Roman" w:hAnsi="Times New Roman" w:cs="Times New Roman"/>
                <w:sz w:val="14"/>
                <w:szCs w:val="14"/>
              </w:rPr>
              <w:t>105,47</w:t>
            </w:r>
          </w:p>
        </w:tc>
        <w:tc>
          <w:tcPr>
            <w:tcW w:w="1445" w:type="dxa"/>
            <w:tcBorders>
              <w:top w:val="nil"/>
              <w:left w:val="nil"/>
              <w:bottom w:val="single" w:sz="4" w:space="0" w:color="auto"/>
              <w:right w:val="single" w:sz="4" w:space="0" w:color="auto"/>
            </w:tcBorders>
            <w:shd w:val="clear" w:color="auto" w:fill="auto"/>
            <w:noWrap/>
            <w:vAlign w:val="center"/>
          </w:tcPr>
          <w:p w:rsidR="008B7ECB" w:rsidRPr="00DB7D64" w:rsidRDefault="008B7ECB">
            <w:pPr>
              <w:jc w:val="center"/>
              <w:rPr>
                <w:rFonts w:ascii="Times New Roman" w:hAnsi="Times New Roman" w:cs="Times New Roman"/>
                <w:sz w:val="14"/>
                <w:szCs w:val="14"/>
              </w:rPr>
            </w:pPr>
            <w:r w:rsidRPr="00DB7D64">
              <w:rPr>
                <w:rFonts w:ascii="Times New Roman" w:hAnsi="Times New Roman" w:cs="Times New Roman"/>
                <w:sz w:val="14"/>
                <w:szCs w:val="14"/>
              </w:rPr>
              <w:t>107,48</w:t>
            </w:r>
          </w:p>
        </w:tc>
        <w:tc>
          <w:tcPr>
            <w:tcW w:w="945" w:type="dxa"/>
            <w:tcBorders>
              <w:top w:val="nil"/>
              <w:left w:val="nil"/>
              <w:bottom w:val="single" w:sz="4" w:space="0" w:color="auto"/>
              <w:right w:val="single" w:sz="4" w:space="0" w:color="auto"/>
            </w:tcBorders>
            <w:shd w:val="clear" w:color="auto" w:fill="auto"/>
            <w:noWrap/>
            <w:vAlign w:val="center"/>
          </w:tcPr>
          <w:p w:rsidR="008B7ECB" w:rsidRPr="00DB7D64" w:rsidRDefault="008B7ECB">
            <w:pPr>
              <w:jc w:val="center"/>
              <w:rPr>
                <w:rFonts w:ascii="Times New Roman" w:hAnsi="Times New Roman" w:cs="Times New Roman"/>
                <w:sz w:val="14"/>
                <w:szCs w:val="14"/>
              </w:rPr>
            </w:pPr>
            <w:r w:rsidRPr="00DB7D64">
              <w:rPr>
                <w:rFonts w:ascii="Times New Roman" w:hAnsi="Times New Roman" w:cs="Times New Roman"/>
                <w:sz w:val="14"/>
                <w:szCs w:val="14"/>
              </w:rPr>
              <w:t>108,02</w:t>
            </w:r>
          </w:p>
        </w:tc>
        <w:tc>
          <w:tcPr>
            <w:tcW w:w="1338" w:type="dxa"/>
            <w:tcBorders>
              <w:top w:val="nil"/>
              <w:left w:val="nil"/>
              <w:bottom w:val="single" w:sz="4" w:space="0" w:color="auto"/>
              <w:right w:val="single" w:sz="4" w:space="0" w:color="auto"/>
            </w:tcBorders>
            <w:shd w:val="clear" w:color="auto" w:fill="auto"/>
            <w:noWrap/>
            <w:vAlign w:val="center"/>
          </w:tcPr>
          <w:p w:rsidR="008B7ECB" w:rsidRPr="00DB7D64" w:rsidRDefault="008B7ECB">
            <w:pPr>
              <w:jc w:val="center"/>
              <w:rPr>
                <w:rFonts w:ascii="Times New Roman" w:hAnsi="Times New Roman" w:cs="Times New Roman"/>
                <w:sz w:val="14"/>
                <w:szCs w:val="14"/>
              </w:rPr>
            </w:pPr>
            <w:r w:rsidRPr="00DB7D64">
              <w:rPr>
                <w:rFonts w:ascii="Times New Roman" w:hAnsi="Times New Roman" w:cs="Times New Roman"/>
                <w:sz w:val="14"/>
                <w:szCs w:val="14"/>
              </w:rPr>
              <w:t>109,98</w:t>
            </w:r>
          </w:p>
        </w:tc>
        <w:tc>
          <w:tcPr>
            <w:tcW w:w="824" w:type="dxa"/>
            <w:tcBorders>
              <w:top w:val="nil"/>
              <w:left w:val="nil"/>
              <w:bottom w:val="single" w:sz="4" w:space="0" w:color="auto"/>
              <w:right w:val="single" w:sz="4" w:space="0" w:color="auto"/>
            </w:tcBorders>
            <w:shd w:val="clear" w:color="auto" w:fill="auto"/>
            <w:noWrap/>
            <w:vAlign w:val="center"/>
          </w:tcPr>
          <w:p w:rsidR="008B7ECB" w:rsidRPr="00DB7D64" w:rsidRDefault="008B7ECB">
            <w:pPr>
              <w:jc w:val="center"/>
              <w:rPr>
                <w:rFonts w:ascii="Times New Roman" w:hAnsi="Times New Roman" w:cs="Times New Roman"/>
                <w:sz w:val="14"/>
                <w:szCs w:val="14"/>
              </w:rPr>
            </w:pPr>
            <w:r w:rsidRPr="00DB7D64">
              <w:rPr>
                <w:rFonts w:ascii="Times New Roman" w:hAnsi="Times New Roman" w:cs="Times New Roman"/>
                <w:sz w:val="14"/>
                <w:szCs w:val="14"/>
              </w:rPr>
              <w:t>110,96</w:t>
            </w:r>
          </w:p>
        </w:tc>
      </w:tr>
      <w:tr w:rsidR="008B7ECB" w:rsidRPr="00DB7D64" w:rsidTr="00201C8C">
        <w:trPr>
          <w:trHeight w:val="420"/>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8B7ECB" w:rsidRPr="00DB7D64" w:rsidRDefault="00F85BAE"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4</w:t>
            </w:r>
            <w:r w:rsidR="008B7ECB" w:rsidRPr="00DB7D64">
              <w:rPr>
                <w:rFonts w:ascii="Times New Roman" w:eastAsia="Times New Roman" w:hAnsi="Times New Roman" w:cs="Times New Roman"/>
                <w:sz w:val="14"/>
                <w:szCs w:val="14"/>
                <w:lang w:eastAsia="ru-RU"/>
              </w:rPr>
              <w:t>.2</w:t>
            </w:r>
            <w:r w:rsidRPr="00DB7D64">
              <w:rPr>
                <w:rFonts w:ascii="Times New Roman" w:eastAsia="Times New Roman" w:hAnsi="Times New Roman" w:cs="Times New Roman"/>
                <w:sz w:val="14"/>
                <w:szCs w:val="14"/>
                <w:lang w:eastAsia="ru-RU"/>
              </w:rPr>
              <w:t>.</w:t>
            </w:r>
          </w:p>
        </w:tc>
        <w:tc>
          <w:tcPr>
            <w:tcW w:w="3361" w:type="dxa"/>
            <w:tcBorders>
              <w:top w:val="nil"/>
              <w:left w:val="nil"/>
              <w:bottom w:val="single" w:sz="4" w:space="0" w:color="auto"/>
              <w:right w:val="single" w:sz="4" w:space="0" w:color="auto"/>
            </w:tcBorders>
            <w:shd w:val="clear" w:color="auto" w:fill="auto"/>
            <w:vAlign w:val="center"/>
            <w:hideMark/>
          </w:tcPr>
          <w:p w:rsidR="008B7ECB" w:rsidRPr="00DB7D64" w:rsidRDefault="008B7ECB" w:rsidP="001029F5">
            <w:pPr>
              <w:spacing w:after="0" w:line="240" w:lineRule="auto"/>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Индекс физического объема работ, выполненных по виду деятельности "Строительство"</w:t>
            </w:r>
          </w:p>
        </w:tc>
        <w:tc>
          <w:tcPr>
            <w:tcW w:w="1439" w:type="dxa"/>
            <w:tcBorders>
              <w:top w:val="nil"/>
              <w:left w:val="nil"/>
              <w:bottom w:val="single" w:sz="4" w:space="0" w:color="auto"/>
              <w:right w:val="single" w:sz="4" w:space="0" w:color="auto"/>
            </w:tcBorders>
            <w:shd w:val="clear" w:color="auto" w:fill="auto"/>
            <w:vAlign w:val="center"/>
            <w:hideMark/>
          </w:tcPr>
          <w:p w:rsidR="008B7ECB" w:rsidRPr="00DB7D64" w:rsidRDefault="008B7ECB"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 к предыдущему году</w:t>
            </w:r>
            <w:r w:rsidRPr="00DB7D64">
              <w:rPr>
                <w:rFonts w:ascii="Times New Roman" w:eastAsia="Times New Roman" w:hAnsi="Times New Roman" w:cs="Times New Roman"/>
                <w:sz w:val="14"/>
                <w:szCs w:val="14"/>
                <w:lang w:eastAsia="ru-RU"/>
              </w:rPr>
              <w:br/>
              <w:t>в сопоставимых ценах</w:t>
            </w:r>
          </w:p>
        </w:tc>
        <w:tc>
          <w:tcPr>
            <w:tcW w:w="816" w:type="dxa"/>
            <w:tcBorders>
              <w:top w:val="nil"/>
              <w:left w:val="nil"/>
              <w:bottom w:val="single" w:sz="4" w:space="0" w:color="auto"/>
              <w:right w:val="single" w:sz="4" w:space="0" w:color="auto"/>
            </w:tcBorders>
            <w:shd w:val="clear" w:color="auto" w:fill="auto"/>
            <w:noWrap/>
            <w:vAlign w:val="center"/>
          </w:tcPr>
          <w:p w:rsidR="008B7ECB" w:rsidRPr="00DB7D64" w:rsidRDefault="008B7ECB">
            <w:pPr>
              <w:jc w:val="center"/>
              <w:rPr>
                <w:rFonts w:ascii="Times New Roman" w:hAnsi="Times New Roman" w:cs="Times New Roman"/>
                <w:sz w:val="14"/>
                <w:szCs w:val="14"/>
              </w:rPr>
            </w:pPr>
            <w:r w:rsidRPr="00DB7D64">
              <w:rPr>
                <w:rFonts w:ascii="Times New Roman" w:hAnsi="Times New Roman" w:cs="Times New Roman"/>
                <w:sz w:val="14"/>
                <w:szCs w:val="14"/>
              </w:rPr>
              <w:t>108,99</w:t>
            </w:r>
          </w:p>
        </w:tc>
        <w:tc>
          <w:tcPr>
            <w:tcW w:w="816" w:type="dxa"/>
            <w:tcBorders>
              <w:top w:val="nil"/>
              <w:left w:val="nil"/>
              <w:bottom w:val="single" w:sz="4" w:space="0" w:color="auto"/>
              <w:right w:val="single" w:sz="4" w:space="0" w:color="auto"/>
            </w:tcBorders>
            <w:shd w:val="clear" w:color="auto" w:fill="auto"/>
            <w:noWrap/>
            <w:vAlign w:val="center"/>
          </w:tcPr>
          <w:p w:rsidR="008B7ECB" w:rsidRPr="00DB7D64" w:rsidRDefault="005D5E25">
            <w:pPr>
              <w:jc w:val="center"/>
              <w:rPr>
                <w:rFonts w:ascii="Times New Roman" w:hAnsi="Times New Roman" w:cs="Times New Roman"/>
                <w:sz w:val="14"/>
                <w:szCs w:val="14"/>
              </w:rPr>
            </w:pPr>
            <w:r w:rsidRPr="00DB7D64">
              <w:rPr>
                <w:rFonts w:ascii="Times New Roman" w:hAnsi="Times New Roman" w:cs="Times New Roman"/>
                <w:sz w:val="14"/>
                <w:szCs w:val="14"/>
              </w:rPr>
              <w:t>17,72</w:t>
            </w:r>
          </w:p>
        </w:tc>
        <w:tc>
          <w:tcPr>
            <w:tcW w:w="1031" w:type="dxa"/>
            <w:tcBorders>
              <w:top w:val="nil"/>
              <w:left w:val="nil"/>
              <w:bottom w:val="single" w:sz="4" w:space="0" w:color="auto"/>
              <w:right w:val="single" w:sz="4" w:space="0" w:color="auto"/>
            </w:tcBorders>
            <w:shd w:val="clear" w:color="auto" w:fill="auto"/>
            <w:noWrap/>
            <w:vAlign w:val="center"/>
          </w:tcPr>
          <w:p w:rsidR="008B7ECB" w:rsidRPr="00DB7D64" w:rsidRDefault="008B7ECB">
            <w:pPr>
              <w:jc w:val="center"/>
              <w:rPr>
                <w:rFonts w:ascii="Times New Roman" w:hAnsi="Times New Roman" w:cs="Times New Roman"/>
                <w:sz w:val="14"/>
                <w:szCs w:val="14"/>
              </w:rPr>
            </w:pPr>
            <w:r w:rsidRPr="00DB7D64">
              <w:rPr>
                <w:rFonts w:ascii="Times New Roman" w:hAnsi="Times New Roman" w:cs="Times New Roman"/>
                <w:sz w:val="14"/>
                <w:szCs w:val="14"/>
              </w:rPr>
              <w:t>97,50</w:t>
            </w:r>
          </w:p>
        </w:tc>
        <w:tc>
          <w:tcPr>
            <w:tcW w:w="1445" w:type="dxa"/>
            <w:tcBorders>
              <w:top w:val="nil"/>
              <w:left w:val="nil"/>
              <w:bottom w:val="single" w:sz="4" w:space="0" w:color="auto"/>
              <w:right w:val="single" w:sz="4" w:space="0" w:color="auto"/>
            </w:tcBorders>
            <w:shd w:val="clear" w:color="auto" w:fill="auto"/>
            <w:noWrap/>
            <w:vAlign w:val="center"/>
          </w:tcPr>
          <w:p w:rsidR="008B7ECB" w:rsidRPr="00DB7D64" w:rsidRDefault="008B7ECB">
            <w:pPr>
              <w:jc w:val="center"/>
              <w:rPr>
                <w:rFonts w:ascii="Times New Roman" w:hAnsi="Times New Roman" w:cs="Times New Roman"/>
                <w:sz w:val="14"/>
                <w:szCs w:val="14"/>
              </w:rPr>
            </w:pPr>
            <w:r w:rsidRPr="00DB7D64">
              <w:rPr>
                <w:rFonts w:ascii="Times New Roman" w:hAnsi="Times New Roman" w:cs="Times New Roman"/>
                <w:sz w:val="14"/>
                <w:szCs w:val="14"/>
              </w:rPr>
              <w:t>97,60</w:t>
            </w:r>
          </w:p>
        </w:tc>
        <w:tc>
          <w:tcPr>
            <w:tcW w:w="960" w:type="dxa"/>
            <w:tcBorders>
              <w:top w:val="nil"/>
              <w:left w:val="nil"/>
              <w:bottom w:val="single" w:sz="4" w:space="0" w:color="auto"/>
              <w:right w:val="single" w:sz="4" w:space="0" w:color="auto"/>
            </w:tcBorders>
            <w:shd w:val="clear" w:color="auto" w:fill="auto"/>
            <w:noWrap/>
            <w:vAlign w:val="center"/>
          </w:tcPr>
          <w:p w:rsidR="008B7ECB" w:rsidRPr="00DB7D64" w:rsidRDefault="008B7ECB">
            <w:pPr>
              <w:jc w:val="center"/>
              <w:rPr>
                <w:rFonts w:ascii="Times New Roman" w:hAnsi="Times New Roman" w:cs="Times New Roman"/>
                <w:sz w:val="14"/>
                <w:szCs w:val="14"/>
              </w:rPr>
            </w:pPr>
            <w:r w:rsidRPr="00DB7D64">
              <w:rPr>
                <w:rFonts w:ascii="Times New Roman" w:hAnsi="Times New Roman" w:cs="Times New Roman"/>
                <w:sz w:val="14"/>
                <w:szCs w:val="14"/>
              </w:rPr>
              <w:t>97,80</w:t>
            </w:r>
          </w:p>
        </w:tc>
        <w:tc>
          <w:tcPr>
            <w:tcW w:w="1445" w:type="dxa"/>
            <w:tcBorders>
              <w:top w:val="nil"/>
              <w:left w:val="nil"/>
              <w:bottom w:val="single" w:sz="4" w:space="0" w:color="auto"/>
              <w:right w:val="single" w:sz="4" w:space="0" w:color="auto"/>
            </w:tcBorders>
            <w:shd w:val="clear" w:color="auto" w:fill="auto"/>
            <w:noWrap/>
            <w:vAlign w:val="center"/>
          </w:tcPr>
          <w:p w:rsidR="008B7ECB" w:rsidRPr="00DB7D64" w:rsidRDefault="008B7ECB">
            <w:pPr>
              <w:jc w:val="center"/>
              <w:rPr>
                <w:rFonts w:ascii="Times New Roman" w:hAnsi="Times New Roman" w:cs="Times New Roman"/>
                <w:sz w:val="14"/>
                <w:szCs w:val="14"/>
              </w:rPr>
            </w:pPr>
            <w:r w:rsidRPr="00DB7D64">
              <w:rPr>
                <w:rFonts w:ascii="Times New Roman" w:hAnsi="Times New Roman" w:cs="Times New Roman"/>
                <w:sz w:val="14"/>
                <w:szCs w:val="14"/>
              </w:rPr>
              <w:t>97,90</w:t>
            </w:r>
          </w:p>
        </w:tc>
        <w:tc>
          <w:tcPr>
            <w:tcW w:w="945" w:type="dxa"/>
            <w:tcBorders>
              <w:top w:val="nil"/>
              <w:left w:val="nil"/>
              <w:bottom w:val="single" w:sz="4" w:space="0" w:color="auto"/>
              <w:right w:val="single" w:sz="4" w:space="0" w:color="auto"/>
            </w:tcBorders>
            <w:shd w:val="clear" w:color="auto" w:fill="auto"/>
            <w:noWrap/>
            <w:vAlign w:val="center"/>
          </w:tcPr>
          <w:p w:rsidR="008B7ECB" w:rsidRPr="00DB7D64" w:rsidRDefault="008B7ECB">
            <w:pPr>
              <w:jc w:val="center"/>
              <w:rPr>
                <w:rFonts w:ascii="Times New Roman" w:hAnsi="Times New Roman" w:cs="Times New Roman"/>
                <w:sz w:val="14"/>
                <w:szCs w:val="14"/>
              </w:rPr>
            </w:pPr>
            <w:r w:rsidRPr="00DB7D64">
              <w:rPr>
                <w:rFonts w:ascii="Times New Roman" w:hAnsi="Times New Roman" w:cs="Times New Roman"/>
                <w:sz w:val="14"/>
                <w:szCs w:val="14"/>
              </w:rPr>
              <w:t>98,10</w:t>
            </w:r>
          </w:p>
        </w:tc>
        <w:tc>
          <w:tcPr>
            <w:tcW w:w="1338" w:type="dxa"/>
            <w:tcBorders>
              <w:top w:val="nil"/>
              <w:left w:val="nil"/>
              <w:bottom w:val="single" w:sz="4" w:space="0" w:color="auto"/>
              <w:right w:val="single" w:sz="4" w:space="0" w:color="auto"/>
            </w:tcBorders>
            <w:shd w:val="clear" w:color="auto" w:fill="auto"/>
            <w:noWrap/>
            <w:vAlign w:val="center"/>
          </w:tcPr>
          <w:p w:rsidR="008B7ECB" w:rsidRPr="00DB7D64" w:rsidRDefault="008B7ECB">
            <w:pPr>
              <w:jc w:val="center"/>
              <w:rPr>
                <w:rFonts w:ascii="Times New Roman" w:hAnsi="Times New Roman" w:cs="Times New Roman"/>
                <w:sz w:val="14"/>
                <w:szCs w:val="14"/>
              </w:rPr>
            </w:pPr>
            <w:r w:rsidRPr="00DB7D64">
              <w:rPr>
                <w:rFonts w:ascii="Times New Roman" w:hAnsi="Times New Roman" w:cs="Times New Roman"/>
                <w:sz w:val="14"/>
                <w:szCs w:val="14"/>
              </w:rPr>
              <w:t>98,20</w:t>
            </w:r>
          </w:p>
        </w:tc>
        <w:tc>
          <w:tcPr>
            <w:tcW w:w="824" w:type="dxa"/>
            <w:tcBorders>
              <w:top w:val="nil"/>
              <w:left w:val="nil"/>
              <w:bottom w:val="single" w:sz="4" w:space="0" w:color="auto"/>
              <w:right w:val="single" w:sz="4" w:space="0" w:color="auto"/>
            </w:tcBorders>
            <w:shd w:val="clear" w:color="auto" w:fill="auto"/>
            <w:noWrap/>
            <w:vAlign w:val="center"/>
          </w:tcPr>
          <w:p w:rsidR="008B7ECB" w:rsidRPr="00DB7D64" w:rsidRDefault="008B7ECB">
            <w:pPr>
              <w:jc w:val="center"/>
              <w:rPr>
                <w:rFonts w:ascii="Times New Roman" w:hAnsi="Times New Roman" w:cs="Times New Roman"/>
                <w:sz w:val="14"/>
                <w:szCs w:val="14"/>
              </w:rPr>
            </w:pPr>
            <w:r w:rsidRPr="00DB7D64">
              <w:rPr>
                <w:rFonts w:ascii="Times New Roman" w:hAnsi="Times New Roman" w:cs="Times New Roman"/>
                <w:sz w:val="14"/>
                <w:szCs w:val="14"/>
              </w:rPr>
              <w:t>98,30</w:t>
            </w:r>
          </w:p>
        </w:tc>
      </w:tr>
      <w:tr w:rsidR="008B7ECB" w:rsidRPr="00DB7D64" w:rsidTr="00201C8C">
        <w:trPr>
          <w:trHeight w:val="210"/>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8B7ECB" w:rsidRPr="00DB7D64" w:rsidRDefault="00F85BAE"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4</w:t>
            </w:r>
            <w:r w:rsidR="008B7ECB" w:rsidRPr="00DB7D64">
              <w:rPr>
                <w:rFonts w:ascii="Times New Roman" w:eastAsia="Times New Roman" w:hAnsi="Times New Roman" w:cs="Times New Roman"/>
                <w:sz w:val="14"/>
                <w:szCs w:val="14"/>
                <w:lang w:eastAsia="ru-RU"/>
              </w:rPr>
              <w:t>.3</w:t>
            </w:r>
            <w:r w:rsidRPr="00DB7D64">
              <w:rPr>
                <w:rFonts w:ascii="Times New Roman" w:eastAsia="Times New Roman" w:hAnsi="Times New Roman" w:cs="Times New Roman"/>
                <w:sz w:val="14"/>
                <w:szCs w:val="14"/>
                <w:lang w:eastAsia="ru-RU"/>
              </w:rPr>
              <w:t>.</w:t>
            </w:r>
          </w:p>
        </w:tc>
        <w:tc>
          <w:tcPr>
            <w:tcW w:w="3361" w:type="dxa"/>
            <w:tcBorders>
              <w:top w:val="nil"/>
              <w:left w:val="nil"/>
              <w:bottom w:val="single" w:sz="4" w:space="0" w:color="auto"/>
              <w:right w:val="single" w:sz="4" w:space="0" w:color="auto"/>
            </w:tcBorders>
            <w:shd w:val="clear" w:color="auto" w:fill="auto"/>
            <w:noWrap/>
            <w:vAlign w:val="center"/>
            <w:hideMark/>
          </w:tcPr>
          <w:p w:rsidR="008B7ECB" w:rsidRPr="00DB7D64" w:rsidRDefault="008B7ECB" w:rsidP="001029F5">
            <w:pPr>
              <w:spacing w:after="0" w:line="240" w:lineRule="auto"/>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Индекс-дефлятор по виду деятельности "Строительство"</w:t>
            </w:r>
          </w:p>
        </w:tc>
        <w:tc>
          <w:tcPr>
            <w:tcW w:w="1439" w:type="dxa"/>
            <w:tcBorders>
              <w:top w:val="nil"/>
              <w:left w:val="nil"/>
              <w:bottom w:val="single" w:sz="4" w:space="0" w:color="auto"/>
              <w:right w:val="single" w:sz="4" w:space="0" w:color="auto"/>
            </w:tcBorders>
            <w:shd w:val="clear" w:color="auto" w:fill="auto"/>
            <w:vAlign w:val="center"/>
            <w:hideMark/>
          </w:tcPr>
          <w:p w:rsidR="008B7ECB" w:rsidRPr="00DB7D64" w:rsidRDefault="008B7ECB"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 г/г</w:t>
            </w:r>
          </w:p>
        </w:tc>
        <w:tc>
          <w:tcPr>
            <w:tcW w:w="816" w:type="dxa"/>
            <w:tcBorders>
              <w:top w:val="nil"/>
              <w:left w:val="nil"/>
              <w:bottom w:val="single" w:sz="4" w:space="0" w:color="auto"/>
              <w:right w:val="single" w:sz="4" w:space="0" w:color="auto"/>
            </w:tcBorders>
            <w:shd w:val="clear" w:color="auto" w:fill="auto"/>
            <w:noWrap/>
            <w:vAlign w:val="center"/>
          </w:tcPr>
          <w:p w:rsidR="008B7ECB" w:rsidRPr="00DB7D64" w:rsidRDefault="008B7ECB">
            <w:pPr>
              <w:jc w:val="center"/>
              <w:rPr>
                <w:rFonts w:ascii="Times New Roman" w:hAnsi="Times New Roman" w:cs="Times New Roman"/>
                <w:sz w:val="14"/>
                <w:szCs w:val="14"/>
              </w:rPr>
            </w:pPr>
            <w:r w:rsidRPr="00DB7D64">
              <w:rPr>
                <w:rFonts w:ascii="Times New Roman" w:hAnsi="Times New Roman" w:cs="Times New Roman"/>
                <w:sz w:val="14"/>
                <w:szCs w:val="14"/>
              </w:rPr>
              <w:t>105,70</w:t>
            </w:r>
          </w:p>
        </w:tc>
        <w:tc>
          <w:tcPr>
            <w:tcW w:w="816" w:type="dxa"/>
            <w:tcBorders>
              <w:top w:val="nil"/>
              <w:left w:val="nil"/>
              <w:bottom w:val="single" w:sz="4" w:space="0" w:color="auto"/>
              <w:right w:val="single" w:sz="4" w:space="0" w:color="auto"/>
            </w:tcBorders>
            <w:shd w:val="clear" w:color="auto" w:fill="auto"/>
            <w:noWrap/>
            <w:vAlign w:val="center"/>
          </w:tcPr>
          <w:p w:rsidR="008B7ECB" w:rsidRPr="00DB7D64" w:rsidRDefault="008B7ECB">
            <w:pPr>
              <w:jc w:val="center"/>
              <w:rPr>
                <w:rFonts w:ascii="Times New Roman" w:hAnsi="Times New Roman" w:cs="Times New Roman"/>
                <w:sz w:val="14"/>
                <w:szCs w:val="14"/>
              </w:rPr>
            </w:pPr>
            <w:r w:rsidRPr="00DB7D64">
              <w:rPr>
                <w:rFonts w:ascii="Times New Roman" w:hAnsi="Times New Roman" w:cs="Times New Roman"/>
                <w:sz w:val="14"/>
                <w:szCs w:val="14"/>
              </w:rPr>
              <w:t>103,80</w:t>
            </w:r>
          </w:p>
        </w:tc>
        <w:tc>
          <w:tcPr>
            <w:tcW w:w="1031" w:type="dxa"/>
            <w:tcBorders>
              <w:top w:val="nil"/>
              <w:left w:val="nil"/>
              <w:bottom w:val="single" w:sz="4" w:space="0" w:color="auto"/>
              <w:right w:val="single" w:sz="4" w:space="0" w:color="auto"/>
            </w:tcBorders>
            <w:shd w:val="clear" w:color="auto" w:fill="auto"/>
            <w:noWrap/>
            <w:vAlign w:val="center"/>
          </w:tcPr>
          <w:p w:rsidR="008B7ECB" w:rsidRPr="00DB7D64" w:rsidRDefault="008B7ECB">
            <w:pPr>
              <w:jc w:val="center"/>
              <w:rPr>
                <w:rFonts w:ascii="Times New Roman" w:hAnsi="Times New Roman" w:cs="Times New Roman"/>
                <w:sz w:val="14"/>
                <w:szCs w:val="14"/>
              </w:rPr>
            </w:pPr>
            <w:r w:rsidRPr="00DB7D64">
              <w:rPr>
                <w:rFonts w:ascii="Times New Roman" w:hAnsi="Times New Roman" w:cs="Times New Roman"/>
                <w:sz w:val="14"/>
                <w:szCs w:val="14"/>
              </w:rPr>
              <w:t>103,60</w:t>
            </w:r>
          </w:p>
        </w:tc>
        <w:tc>
          <w:tcPr>
            <w:tcW w:w="1445" w:type="dxa"/>
            <w:tcBorders>
              <w:top w:val="nil"/>
              <w:left w:val="nil"/>
              <w:bottom w:val="single" w:sz="4" w:space="0" w:color="auto"/>
              <w:right w:val="single" w:sz="4" w:space="0" w:color="auto"/>
            </w:tcBorders>
            <w:shd w:val="clear" w:color="auto" w:fill="auto"/>
            <w:noWrap/>
            <w:vAlign w:val="center"/>
          </w:tcPr>
          <w:p w:rsidR="008B7ECB" w:rsidRPr="00DB7D64" w:rsidRDefault="008B7ECB">
            <w:pPr>
              <w:jc w:val="center"/>
              <w:rPr>
                <w:rFonts w:ascii="Times New Roman" w:hAnsi="Times New Roman" w:cs="Times New Roman"/>
                <w:sz w:val="14"/>
                <w:szCs w:val="14"/>
              </w:rPr>
            </w:pPr>
            <w:r w:rsidRPr="00DB7D64">
              <w:rPr>
                <w:rFonts w:ascii="Times New Roman" w:hAnsi="Times New Roman" w:cs="Times New Roman"/>
                <w:sz w:val="14"/>
                <w:szCs w:val="14"/>
              </w:rPr>
              <w:t>104,30</w:t>
            </w:r>
          </w:p>
        </w:tc>
        <w:tc>
          <w:tcPr>
            <w:tcW w:w="960" w:type="dxa"/>
            <w:tcBorders>
              <w:top w:val="nil"/>
              <w:left w:val="nil"/>
              <w:bottom w:val="single" w:sz="4" w:space="0" w:color="auto"/>
              <w:right w:val="single" w:sz="4" w:space="0" w:color="auto"/>
            </w:tcBorders>
            <w:shd w:val="clear" w:color="auto" w:fill="auto"/>
            <w:noWrap/>
            <w:vAlign w:val="center"/>
          </w:tcPr>
          <w:p w:rsidR="008B7ECB" w:rsidRPr="00DB7D64" w:rsidRDefault="008B7ECB">
            <w:pPr>
              <w:jc w:val="center"/>
              <w:rPr>
                <w:rFonts w:ascii="Times New Roman" w:hAnsi="Times New Roman" w:cs="Times New Roman"/>
                <w:sz w:val="14"/>
                <w:szCs w:val="14"/>
              </w:rPr>
            </w:pPr>
            <w:r w:rsidRPr="00DB7D64">
              <w:rPr>
                <w:rFonts w:ascii="Times New Roman" w:hAnsi="Times New Roman" w:cs="Times New Roman"/>
                <w:sz w:val="14"/>
                <w:szCs w:val="14"/>
              </w:rPr>
              <w:t>104,20</w:t>
            </w:r>
          </w:p>
        </w:tc>
        <w:tc>
          <w:tcPr>
            <w:tcW w:w="1445" w:type="dxa"/>
            <w:tcBorders>
              <w:top w:val="nil"/>
              <w:left w:val="nil"/>
              <w:bottom w:val="single" w:sz="4" w:space="0" w:color="auto"/>
              <w:right w:val="single" w:sz="4" w:space="0" w:color="auto"/>
            </w:tcBorders>
            <w:shd w:val="clear" w:color="auto" w:fill="auto"/>
            <w:noWrap/>
            <w:vAlign w:val="center"/>
          </w:tcPr>
          <w:p w:rsidR="008B7ECB" w:rsidRPr="00DB7D64" w:rsidRDefault="008B7ECB">
            <w:pPr>
              <w:jc w:val="center"/>
              <w:rPr>
                <w:rFonts w:ascii="Times New Roman" w:hAnsi="Times New Roman" w:cs="Times New Roman"/>
                <w:sz w:val="14"/>
                <w:szCs w:val="14"/>
              </w:rPr>
            </w:pPr>
            <w:r w:rsidRPr="00DB7D64">
              <w:rPr>
                <w:rFonts w:ascii="Times New Roman" w:hAnsi="Times New Roman" w:cs="Times New Roman"/>
                <w:sz w:val="14"/>
                <w:szCs w:val="14"/>
              </w:rPr>
              <w:t>104,20</w:t>
            </w:r>
          </w:p>
        </w:tc>
        <w:tc>
          <w:tcPr>
            <w:tcW w:w="945" w:type="dxa"/>
            <w:tcBorders>
              <w:top w:val="nil"/>
              <w:left w:val="nil"/>
              <w:bottom w:val="single" w:sz="4" w:space="0" w:color="auto"/>
              <w:right w:val="single" w:sz="4" w:space="0" w:color="auto"/>
            </w:tcBorders>
            <w:shd w:val="clear" w:color="auto" w:fill="auto"/>
            <w:noWrap/>
            <w:vAlign w:val="center"/>
          </w:tcPr>
          <w:p w:rsidR="008B7ECB" w:rsidRPr="00DB7D64" w:rsidRDefault="008B7ECB">
            <w:pPr>
              <w:jc w:val="center"/>
              <w:rPr>
                <w:rFonts w:ascii="Times New Roman" w:hAnsi="Times New Roman" w:cs="Times New Roman"/>
                <w:sz w:val="14"/>
                <w:szCs w:val="14"/>
              </w:rPr>
            </w:pPr>
            <w:r w:rsidRPr="00DB7D64">
              <w:rPr>
                <w:rFonts w:ascii="Times New Roman" w:hAnsi="Times New Roman" w:cs="Times New Roman"/>
                <w:sz w:val="14"/>
                <w:szCs w:val="14"/>
              </w:rPr>
              <w:t>104,40</w:t>
            </w:r>
          </w:p>
        </w:tc>
        <w:tc>
          <w:tcPr>
            <w:tcW w:w="1338" w:type="dxa"/>
            <w:tcBorders>
              <w:top w:val="nil"/>
              <w:left w:val="nil"/>
              <w:bottom w:val="single" w:sz="4" w:space="0" w:color="auto"/>
              <w:right w:val="single" w:sz="4" w:space="0" w:color="auto"/>
            </w:tcBorders>
            <w:shd w:val="clear" w:color="auto" w:fill="auto"/>
            <w:noWrap/>
            <w:vAlign w:val="center"/>
          </w:tcPr>
          <w:p w:rsidR="008B7ECB" w:rsidRPr="00DB7D64" w:rsidRDefault="008B7ECB">
            <w:pPr>
              <w:jc w:val="center"/>
              <w:rPr>
                <w:rFonts w:ascii="Times New Roman" w:hAnsi="Times New Roman" w:cs="Times New Roman"/>
                <w:sz w:val="14"/>
                <w:szCs w:val="14"/>
              </w:rPr>
            </w:pPr>
            <w:r w:rsidRPr="00DB7D64">
              <w:rPr>
                <w:rFonts w:ascii="Times New Roman" w:hAnsi="Times New Roman" w:cs="Times New Roman"/>
                <w:sz w:val="14"/>
                <w:szCs w:val="14"/>
              </w:rPr>
              <w:t>104,20</w:t>
            </w:r>
          </w:p>
        </w:tc>
        <w:tc>
          <w:tcPr>
            <w:tcW w:w="824" w:type="dxa"/>
            <w:tcBorders>
              <w:top w:val="nil"/>
              <w:left w:val="nil"/>
              <w:bottom w:val="single" w:sz="4" w:space="0" w:color="auto"/>
              <w:right w:val="single" w:sz="4" w:space="0" w:color="auto"/>
            </w:tcBorders>
            <w:shd w:val="clear" w:color="auto" w:fill="auto"/>
            <w:noWrap/>
            <w:vAlign w:val="center"/>
          </w:tcPr>
          <w:p w:rsidR="008B7ECB" w:rsidRPr="00DB7D64" w:rsidRDefault="008B7ECB">
            <w:pPr>
              <w:jc w:val="center"/>
              <w:rPr>
                <w:rFonts w:ascii="Times New Roman" w:hAnsi="Times New Roman" w:cs="Times New Roman"/>
                <w:sz w:val="14"/>
                <w:szCs w:val="14"/>
              </w:rPr>
            </w:pPr>
            <w:r w:rsidRPr="00DB7D64">
              <w:rPr>
                <w:rFonts w:ascii="Times New Roman" w:hAnsi="Times New Roman" w:cs="Times New Roman"/>
                <w:sz w:val="14"/>
                <w:szCs w:val="14"/>
              </w:rPr>
              <w:t>104,50</w:t>
            </w:r>
          </w:p>
        </w:tc>
      </w:tr>
      <w:tr w:rsidR="008B7ECB" w:rsidRPr="00DB7D64" w:rsidTr="00201C8C">
        <w:trPr>
          <w:trHeight w:val="210"/>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8B7ECB" w:rsidRPr="00DB7D64" w:rsidRDefault="00F85BAE"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4</w:t>
            </w:r>
            <w:r w:rsidR="008B7ECB" w:rsidRPr="00DB7D64">
              <w:rPr>
                <w:rFonts w:ascii="Times New Roman" w:eastAsia="Times New Roman" w:hAnsi="Times New Roman" w:cs="Times New Roman"/>
                <w:sz w:val="14"/>
                <w:szCs w:val="14"/>
                <w:lang w:eastAsia="ru-RU"/>
              </w:rPr>
              <w:t>.4</w:t>
            </w:r>
            <w:r w:rsidRPr="00DB7D64">
              <w:rPr>
                <w:rFonts w:ascii="Times New Roman" w:eastAsia="Times New Roman" w:hAnsi="Times New Roman" w:cs="Times New Roman"/>
                <w:sz w:val="14"/>
                <w:szCs w:val="14"/>
                <w:lang w:eastAsia="ru-RU"/>
              </w:rPr>
              <w:t>.</w:t>
            </w:r>
          </w:p>
        </w:tc>
        <w:tc>
          <w:tcPr>
            <w:tcW w:w="3361" w:type="dxa"/>
            <w:tcBorders>
              <w:top w:val="nil"/>
              <w:left w:val="nil"/>
              <w:bottom w:val="single" w:sz="4" w:space="0" w:color="auto"/>
              <w:right w:val="single" w:sz="4" w:space="0" w:color="auto"/>
            </w:tcBorders>
            <w:shd w:val="clear" w:color="auto" w:fill="auto"/>
            <w:noWrap/>
            <w:vAlign w:val="center"/>
            <w:hideMark/>
          </w:tcPr>
          <w:p w:rsidR="008B7ECB" w:rsidRPr="00DB7D64" w:rsidRDefault="008B7ECB" w:rsidP="001029F5">
            <w:pPr>
              <w:spacing w:after="0" w:line="240" w:lineRule="auto"/>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Ввод в действие жилых домов</w:t>
            </w:r>
          </w:p>
        </w:tc>
        <w:tc>
          <w:tcPr>
            <w:tcW w:w="1439" w:type="dxa"/>
            <w:tcBorders>
              <w:top w:val="nil"/>
              <w:left w:val="nil"/>
              <w:bottom w:val="single" w:sz="4" w:space="0" w:color="auto"/>
              <w:right w:val="single" w:sz="4" w:space="0" w:color="auto"/>
            </w:tcBorders>
            <w:shd w:val="clear" w:color="auto" w:fill="auto"/>
            <w:noWrap/>
            <w:vAlign w:val="center"/>
            <w:hideMark/>
          </w:tcPr>
          <w:p w:rsidR="008B7ECB" w:rsidRPr="00DB7D64" w:rsidRDefault="008B7ECB"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тыс. кв. м общей площади</w:t>
            </w:r>
          </w:p>
        </w:tc>
        <w:tc>
          <w:tcPr>
            <w:tcW w:w="816" w:type="dxa"/>
            <w:tcBorders>
              <w:top w:val="nil"/>
              <w:left w:val="nil"/>
              <w:bottom w:val="single" w:sz="4" w:space="0" w:color="auto"/>
              <w:right w:val="single" w:sz="4" w:space="0" w:color="auto"/>
            </w:tcBorders>
            <w:shd w:val="clear" w:color="auto" w:fill="auto"/>
            <w:noWrap/>
            <w:vAlign w:val="center"/>
          </w:tcPr>
          <w:p w:rsidR="008B7ECB" w:rsidRPr="00DB7D64" w:rsidRDefault="008B7ECB">
            <w:pPr>
              <w:jc w:val="center"/>
              <w:rPr>
                <w:rFonts w:ascii="Times New Roman" w:hAnsi="Times New Roman" w:cs="Times New Roman"/>
                <w:sz w:val="14"/>
                <w:szCs w:val="14"/>
              </w:rPr>
            </w:pPr>
            <w:r w:rsidRPr="00DB7D64">
              <w:rPr>
                <w:rFonts w:ascii="Times New Roman" w:hAnsi="Times New Roman" w:cs="Times New Roman"/>
                <w:sz w:val="14"/>
                <w:szCs w:val="14"/>
              </w:rPr>
              <w:t>6,44</w:t>
            </w:r>
          </w:p>
        </w:tc>
        <w:tc>
          <w:tcPr>
            <w:tcW w:w="816" w:type="dxa"/>
            <w:tcBorders>
              <w:top w:val="nil"/>
              <w:left w:val="nil"/>
              <w:bottom w:val="single" w:sz="4" w:space="0" w:color="auto"/>
              <w:right w:val="single" w:sz="4" w:space="0" w:color="auto"/>
            </w:tcBorders>
            <w:shd w:val="clear" w:color="auto" w:fill="auto"/>
            <w:noWrap/>
            <w:vAlign w:val="center"/>
          </w:tcPr>
          <w:p w:rsidR="008B7ECB" w:rsidRPr="00DB7D64" w:rsidRDefault="008B7ECB">
            <w:pPr>
              <w:jc w:val="center"/>
              <w:rPr>
                <w:rFonts w:ascii="Times New Roman" w:hAnsi="Times New Roman" w:cs="Times New Roman"/>
                <w:sz w:val="14"/>
                <w:szCs w:val="14"/>
              </w:rPr>
            </w:pPr>
            <w:r w:rsidRPr="00DB7D64">
              <w:rPr>
                <w:rFonts w:ascii="Times New Roman" w:hAnsi="Times New Roman" w:cs="Times New Roman"/>
                <w:sz w:val="14"/>
                <w:szCs w:val="14"/>
              </w:rPr>
              <w:t>5,02</w:t>
            </w:r>
          </w:p>
        </w:tc>
        <w:tc>
          <w:tcPr>
            <w:tcW w:w="1031" w:type="dxa"/>
            <w:tcBorders>
              <w:top w:val="nil"/>
              <w:left w:val="nil"/>
              <w:bottom w:val="single" w:sz="4" w:space="0" w:color="auto"/>
              <w:right w:val="single" w:sz="4" w:space="0" w:color="auto"/>
            </w:tcBorders>
            <w:shd w:val="clear" w:color="auto" w:fill="auto"/>
            <w:noWrap/>
            <w:vAlign w:val="center"/>
          </w:tcPr>
          <w:p w:rsidR="008B7ECB" w:rsidRPr="00DB7D64" w:rsidRDefault="003762BE">
            <w:pPr>
              <w:jc w:val="center"/>
              <w:rPr>
                <w:rFonts w:ascii="Times New Roman" w:hAnsi="Times New Roman" w:cs="Times New Roman"/>
                <w:sz w:val="14"/>
                <w:szCs w:val="14"/>
              </w:rPr>
            </w:pPr>
            <w:r w:rsidRPr="00DB7D64">
              <w:rPr>
                <w:rFonts w:ascii="Times New Roman" w:hAnsi="Times New Roman" w:cs="Times New Roman"/>
                <w:sz w:val="14"/>
                <w:szCs w:val="14"/>
              </w:rPr>
              <w:t>5,500</w:t>
            </w:r>
          </w:p>
        </w:tc>
        <w:tc>
          <w:tcPr>
            <w:tcW w:w="1445" w:type="dxa"/>
            <w:tcBorders>
              <w:top w:val="nil"/>
              <w:left w:val="nil"/>
              <w:bottom w:val="single" w:sz="4" w:space="0" w:color="auto"/>
              <w:right w:val="single" w:sz="4" w:space="0" w:color="auto"/>
            </w:tcBorders>
            <w:shd w:val="clear" w:color="auto" w:fill="auto"/>
            <w:noWrap/>
            <w:vAlign w:val="center"/>
          </w:tcPr>
          <w:p w:rsidR="008B7ECB" w:rsidRPr="00DB7D64" w:rsidRDefault="008B7ECB">
            <w:pPr>
              <w:jc w:val="center"/>
              <w:rPr>
                <w:rFonts w:ascii="Times New Roman" w:hAnsi="Times New Roman" w:cs="Times New Roman"/>
                <w:sz w:val="14"/>
                <w:szCs w:val="14"/>
              </w:rPr>
            </w:pPr>
            <w:r w:rsidRPr="00DB7D64">
              <w:rPr>
                <w:rFonts w:ascii="Times New Roman" w:hAnsi="Times New Roman" w:cs="Times New Roman"/>
                <w:sz w:val="14"/>
                <w:szCs w:val="14"/>
              </w:rPr>
              <w:t>7,30</w:t>
            </w:r>
          </w:p>
        </w:tc>
        <w:tc>
          <w:tcPr>
            <w:tcW w:w="960" w:type="dxa"/>
            <w:tcBorders>
              <w:top w:val="nil"/>
              <w:left w:val="nil"/>
              <w:bottom w:val="single" w:sz="4" w:space="0" w:color="auto"/>
              <w:right w:val="single" w:sz="4" w:space="0" w:color="auto"/>
            </w:tcBorders>
            <w:shd w:val="clear" w:color="auto" w:fill="auto"/>
            <w:noWrap/>
            <w:vAlign w:val="center"/>
          </w:tcPr>
          <w:p w:rsidR="008B7ECB" w:rsidRPr="00DB7D64" w:rsidRDefault="008B7ECB">
            <w:pPr>
              <w:jc w:val="center"/>
              <w:rPr>
                <w:rFonts w:ascii="Times New Roman" w:hAnsi="Times New Roman" w:cs="Times New Roman"/>
                <w:sz w:val="14"/>
                <w:szCs w:val="14"/>
              </w:rPr>
            </w:pPr>
            <w:r w:rsidRPr="00DB7D64">
              <w:rPr>
                <w:rFonts w:ascii="Times New Roman" w:hAnsi="Times New Roman" w:cs="Times New Roman"/>
                <w:sz w:val="14"/>
                <w:szCs w:val="14"/>
              </w:rPr>
              <w:t>7,50</w:t>
            </w:r>
          </w:p>
        </w:tc>
        <w:tc>
          <w:tcPr>
            <w:tcW w:w="1445" w:type="dxa"/>
            <w:tcBorders>
              <w:top w:val="nil"/>
              <w:left w:val="nil"/>
              <w:bottom w:val="single" w:sz="4" w:space="0" w:color="auto"/>
              <w:right w:val="single" w:sz="4" w:space="0" w:color="auto"/>
            </w:tcBorders>
            <w:shd w:val="clear" w:color="auto" w:fill="auto"/>
            <w:noWrap/>
            <w:vAlign w:val="center"/>
          </w:tcPr>
          <w:p w:rsidR="008B7ECB" w:rsidRPr="00DB7D64" w:rsidRDefault="008B7ECB">
            <w:pPr>
              <w:jc w:val="center"/>
              <w:rPr>
                <w:rFonts w:ascii="Times New Roman" w:hAnsi="Times New Roman" w:cs="Times New Roman"/>
                <w:sz w:val="14"/>
                <w:szCs w:val="14"/>
              </w:rPr>
            </w:pPr>
            <w:r w:rsidRPr="00DB7D64">
              <w:rPr>
                <w:rFonts w:ascii="Times New Roman" w:hAnsi="Times New Roman" w:cs="Times New Roman"/>
                <w:sz w:val="14"/>
                <w:szCs w:val="14"/>
              </w:rPr>
              <w:t>7,70</w:t>
            </w:r>
          </w:p>
        </w:tc>
        <w:tc>
          <w:tcPr>
            <w:tcW w:w="945" w:type="dxa"/>
            <w:tcBorders>
              <w:top w:val="nil"/>
              <w:left w:val="nil"/>
              <w:bottom w:val="single" w:sz="4" w:space="0" w:color="auto"/>
              <w:right w:val="single" w:sz="4" w:space="0" w:color="auto"/>
            </w:tcBorders>
            <w:shd w:val="clear" w:color="auto" w:fill="auto"/>
            <w:noWrap/>
            <w:vAlign w:val="center"/>
          </w:tcPr>
          <w:p w:rsidR="008B7ECB" w:rsidRPr="00DB7D64" w:rsidRDefault="008B7ECB">
            <w:pPr>
              <w:jc w:val="center"/>
              <w:rPr>
                <w:rFonts w:ascii="Times New Roman" w:hAnsi="Times New Roman" w:cs="Times New Roman"/>
                <w:sz w:val="14"/>
                <w:szCs w:val="14"/>
              </w:rPr>
            </w:pPr>
            <w:r w:rsidRPr="00DB7D64">
              <w:rPr>
                <w:rFonts w:ascii="Times New Roman" w:hAnsi="Times New Roman" w:cs="Times New Roman"/>
                <w:sz w:val="14"/>
                <w:szCs w:val="14"/>
              </w:rPr>
              <w:t>7,80</w:t>
            </w:r>
          </w:p>
        </w:tc>
        <w:tc>
          <w:tcPr>
            <w:tcW w:w="1338" w:type="dxa"/>
            <w:tcBorders>
              <w:top w:val="nil"/>
              <w:left w:val="nil"/>
              <w:bottom w:val="single" w:sz="4" w:space="0" w:color="auto"/>
              <w:right w:val="single" w:sz="4" w:space="0" w:color="auto"/>
            </w:tcBorders>
            <w:shd w:val="clear" w:color="auto" w:fill="auto"/>
            <w:noWrap/>
            <w:vAlign w:val="center"/>
          </w:tcPr>
          <w:p w:rsidR="008B7ECB" w:rsidRPr="00DB7D64" w:rsidRDefault="008B7ECB">
            <w:pPr>
              <w:jc w:val="center"/>
              <w:rPr>
                <w:rFonts w:ascii="Times New Roman" w:hAnsi="Times New Roman" w:cs="Times New Roman"/>
                <w:sz w:val="14"/>
                <w:szCs w:val="14"/>
              </w:rPr>
            </w:pPr>
            <w:r w:rsidRPr="00DB7D64">
              <w:rPr>
                <w:rFonts w:ascii="Times New Roman" w:hAnsi="Times New Roman" w:cs="Times New Roman"/>
                <w:sz w:val="14"/>
                <w:szCs w:val="14"/>
              </w:rPr>
              <w:t>8,00</w:t>
            </w:r>
          </w:p>
        </w:tc>
        <w:tc>
          <w:tcPr>
            <w:tcW w:w="824" w:type="dxa"/>
            <w:tcBorders>
              <w:top w:val="nil"/>
              <w:left w:val="nil"/>
              <w:bottom w:val="single" w:sz="4" w:space="0" w:color="auto"/>
              <w:right w:val="single" w:sz="4" w:space="0" w:color="auto"/>
            </w:tcBorders>
            <w:shd w:val="clear" w:color="auto" w:fill="auto"/>
            <w:noWrap/>
            <w:vAlign w:val="center"/>
          </w:tcPr>
          <w:p w:rsidR="008B7ECB" w:rsidRPr="00DB7D64" w:rsidRDefault="008B7ECB">
            <w:pPr>
              <w:jc w:val="center"/>
              <w:rPr>
                <w:rFonts w:ascii="Times New Roman" w:hAnsi="Times New Roman" w:cs="Times New Roman"/>
                <w:sz w:val="14"/>
                <w:szCs w:val="14"/>
              </w:rPr>
            </w:pPr>
            <w:r w:rsidRPr="00DB7D64">
              <w:rPr>
                <w:rFonts w:ascii="Times New Roman" w:hAnsi="Times New Roman" w:cs="Times New Roman"/>
                <w:sz w:val="14"/>
                <w:szCs w:val="14"/>
              </w:rPr>
              <w:t>8,10</w:t>
            </w:r>
          </w:p>
        </w:tc>
      </w:tr>
      <w:tr w:rsidR="008B7ECB" w:rsidRPr="00DB7D64" w:rsidTr="00201C8C">
        <w:trPr>
          <w:trHeight w:val="210"/>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8B7ECB" w:rsidRPr="00DB7D64" w:rsidRDefault="00F85BAE"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5.</w:t>
            </w:r>
          </w:p>
        </w:tc>
        <w:tc>
          <w:tcPr>
            <w:tcW w:w="3361" w:type="dxa"/>
            <w:tcBorders>
              <w:top w:val="nil"/>
              <w:left w:val="nil"/>
              <w:bottom w:val="single" w:sz="4" w:space="0" w:color="auto"/>
              <w:right w:val="single" w:sz="4" w:space="0" w:color="auto"/>
            </w:tcBorders>
            <w:shd w:val="clear" w:color="auto" w:fill="auto"/>
            <w:noWrap/>
            <w:vAlign w:val="center"/>
            <w:hideMark/>
          </w:tcPr>
          <w:p w:rsidR="008B7ECB" w:rsidRPr="00DB7D64" w:rsidRDefault="008B7ECB" w:rsidP="001029F5">
            <w:pPr>
              <w:spacing w:after="0" w:line="240" w:lineRule="auto"/>
              <w:rPr>
                <w:rFonts w:ascii="Times New Roman" w:eastAsia="Times New Roman" w:hAnsi="Times New Roman" w:cs="Times New Roman"/>
                <w:b/>
                <w:bCs/>
                <w:sz w:val="14"/>
                <w:szCs w:val="14"/>
                <w:lang w:eastAsia="ru-RU"/>
              </w:rPr>
            </w:pPr>
            <w:r w:rsidRPr="00DB7D64">
              <w:rPr>
                <w:rFonts w:ascii="Times New Roman" w:eastAsia="Times New Roman" w:hAnsi="Times New Roman" w:cs="Times New Roman"/>
                <w:b/>
                <w:bCs/>
                <w:sz w:val="14"/>
                <w:szCs w:val="14"/>
                <w:lang w:eastAsia="ru-RU"/>
              </w:rPr>
              <w:t>Торговля и услуги населению</w:t>
            </w:r>
          </w:p>
        </w:tc>
        <w:tc>
          <w:tcPr>
            <w:tcW w:w="1439" w:type="dxa"/>
            <w:tcBorders>
              <w:top w:val="nil"/>
              <w:left w:val="nil"/>
              <w:bottom w:val="single" w:sz="4" w:space="0" w:color="auto"/>
              <w:right w:val="single" w:sz="4" w:space="0" w:color="auto"/>
            </w:tcBorders>
            <w:shd w:val="clear" w:color="auto" w:fill="auto"/>
            <w:noWrap/>
            <w:vAlign w:val="center"/>
            <w:hideMark/>
          </w:tcPr>
          <w:p w:rsidR="008B7ECB" w:rsidRPr="00DB7D64" w:rsidRDefault="008B7ECB"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 </w:t>
            </w:r>
          </w:p>
        </w:tc>
        <w:tc>
          <w:tcPr>
            <w:tcW w:w="816" w:type="dxa"/>
            <w:tcBorders>
              <w:top w:val="nil"/>
              <w:left w:val="nil"/>
              <w:bottom w:val="single" w:sz="4" w:space="0" w:color="auto"/>
              <w:right w:val="single" w:sz="4" w:space="0" w:color="auto"/>
            </w:tcBorders>
            <w:shd w:val="clear" w:color="auto" w:fill="auto"/>
            <w:noWrap/>
            <w:vAlign w:val="center"/>
            <w:hideMark/>
          </w:tcPr>
          <w:p w:rsidR="008B7ECB" w:rsidRPr="00DB7D64" w:rsidRDefault="008B7ECB"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 </w:t>
            </w:r>
          </w:p>
        </w:tc>
        <w:tc>
          <w:tcPr>
            <w:tcW w:w="816" w:type="dxa"/>
            <w:tcBorders>
              <w:top w:val="nil"/>
              <w:left w:val="nil"/>
              <w:bottom w:val="single" w:sz="4" w:space="0" w:color="auto"/>
              <w:right w:val="single" w:sz="4" w:space="0" w:color="auto"/>
            </w:tcBorders>
            <w:shd w:val="clear" w:color="auto" w:fill="auto"/>
            <w:noWrap/>
            <w:vAlign w:val="center"/>
            <w:hideMark/>
          </w:tcPr>
          <w:p w:rsidR="008B7ECB" w:rsidRPr="00DB7D64" w:rsidRDefault="008B7ECB"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 </w:t>
            </w:r>
          </w:p>
        </w:tc>
        <w:tc>
          <w:tcPr>
            <w:tcW w:w="1031" w:type="dxa"/>
            <w:tcBorders>
              <w:top w:val="nil"/>
              <w:left w:val="nil"/>
              <w:bottom w:val="single" w:sz="4" w:space="0" w:color="auto"/>
              <w:right w:val="single" w:sz="4" w:space="0" w:color="auto"/>
            </w:tcBorders>
            <w:shd w:val="clear" w:color="auto" w:fill="auto"/>
            <w:noWrap/>
            <w:vAlign w:val="center"/>
            <w:hideMark/>
          </w:tcPr>
          <w:p w:rsidR="008B7ECB" w:rsidRPr="00DB7D64" w:rsidRDefault="008B7ECB"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 </w:t>
            </w:r>
          </w:p>
        </w:tc>
        <w:tc>
          <w:tcPr>
            <w:tcW w:w="1445" w:type="dxa"/>
            <w:tcBorders>
              <w:top w:val="nil"/>
              <w:left w:val="nil"/>
              <w:bottom w:val="single" w:sz="4" w:space="0" w:color="auto"/>
              <w:right w:val="single" w:sz="4" w:space="0" w:color="auto"/>
            </w:tcBorders>
            <w:shd w:val="clear" w:color="auto" w:fill="auto"/>
            <w:noWrap/>
            <w:vAlign w:val="center"/>
            <w:hideMark/>
          </w:tcPr>
          <w:p w:rsidR="008B7ECB" w:rsidRPr="00DB7D64" w:rsidRDefault="008B7ECB"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8B7ECB" w:rsidRPr="00DB7D64" w:rsidRDefault="008B7ECB"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 </w:t>
            </w:r>
          </w:p>
        </w:tc>
        <w:tc>
          <w:tcPr>
            <w:tcW w:w="1445" w:type="dxa"/>
            <w:tcBorders>
              <w:top w:val="nil"/>
              <w:left w:val="nil"/>
              <w:bottom w:val="single" w:sz="4" w:space="0" w:color="auto"/>
              <w:right w:val="single" w:sz="4" w:space="0" w:color="auto"/>
            </w:tcBorders>
            <w:shd w:val="clear" w:color="auto" w:fill="auto"/>
            <w:noWrap/>
            <w:vAlign w:val="center"/>
            <w:hideMark/>
          </w:tcPr>
          <w:p w:rsidR="008B7ECB" w:rsidRPr="00DB7D64" w:rsidRDefault="008B7ECB"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 </w:t>
            </w:r>
          </w:p>
        </w:tc>
        <w:tc>
          <w:tcPr>
            <w:tcW w:w="945" w:type="dxa"/>
            <w:tcBorders>
              <w:top w:val="nil"/>
              <w:left w:val="nil"/>
              <w:bottom w:val="single" w:sz="4" w:space="0" w:color="auto"/>
              <w:right w:val="single" w:sz="4" w:space="0" w:color="auto"/>
            </w:tcBorders>
            <w:shd w:val="clear" w:color="auto" w:fill="auto"/>
            <w:noWrap/>
            <w:vAlign w:val="center"/>
            <w:hideMark/>
          </w:tcPr>
          <w:p w:rsidR="008B7ECB" w:rsidRPr="00DB7D64" w:rsidRDefault="008B7ECB"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 </w:t>
            </w:r>
          </w:p>
        </w:tc>
        <w:tc>
          <w:tcPr>
            <w:tcW w:w="1338" w:type="dxa"/>
            <w:tcBorders>
              <w:top w:val="nil"/>
              <w:left w:val="nil"/>
              <w:bottom w:val="single" w:sz="4" w:space="0" w:color="auto"/>
              <w:right w:val="single" w:sz="4" w:space="0" w:color="auto"/>
            </w:tcBorders>
            <w:shd w:val="clear" w:color="auto" w:fill="auto"/>
            <w:noWrap/>
            <w:vAlign w:val="center"/>
            <w:hideMark/>
          </w:tcPr>
          <w:p w:rsidR="008B7ECB" w:rsidRPr="00DB7D64" w:rsidRDefault="008B7ECB"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 </w:t>
            </w:r>
          </w:p>
        </w:tc>
        <w:tc>
          <w:tcPr>
            <w:tcW w:w="824" w:type="dxa"/>
            <w:tcBorders>
              <w:top w:val="nil"/>
              <w:left w:val="nil"/>
              <w:bottom w:val="single" w:sz="4" w:space="0" w:color="auto"/>
              <w:right w:val="single" w:sz="4" w:space="0" w:color="auto"/>
            </w:tcBorders>
            <w:shd w:val="clear" w:color="auto" w:fill="auto"/>
            <w:noWrap/>
            <w:vAlign w:val="center"/>
            <w:hideMark/>
          </w:tcPr>
          <w:p w:rsidR="008B7ECB" w:rsidRPr="00DB7D64" w:rsidRDefault="008B7ECB"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 </w:t>
            </w:r>
          </w:p>
        </w:tc>
      </w:tr>
      <w:tr w:rsidR="008B7ECB" w:rsidRPr="00DB7D64" w:rsidTr="00201C8C">
        <w:trPr>
          <w:trHeight w:val="420"/>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8B7ECB" w:rsidRPr="00DB7D64" w:rsidRDefault="00F85BAE"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5</w:t>
            </w:r>
            <w:r w:rsidR="008B7ECB" w:rsidRPr="00DB7D64">
              <w:rPr>
                <w:rFonts w:ascii="Times New Roman" w:eastAsia="Times New Roman" w:hAnsi="Times New Roman" w:cs="Times New Roman"/>
                <w:sz w:val="14"/>
                <w:szCs w:val="14"/>
                <w:lang w:eastAsia="ru-RU"/>
              </w:rPr>
              <w:t>.1</w:t>
            </w:r>
            <w:r w:rsidRPr="00DB7D64">
              <w:rPr>
                <w:rFonts w:ascii="Times New Roman" w:eastAsia="Times New Roman" w:hAnsi="Times New Roman" w:cs="Times New Roman"/>
                <w:sz w:val="14"/>
                <w:szCs w:val="14"/>
                <w:lang w:eastAsia="ru-RU"/>
              </w:rPr>
              <w:t>.</w:t>
            </w:r>
          </w:p>
        </w:tc>
        <w:tc>
          <w:tcPr>
            <w:tcW w:w="3361" w:type="dxa"/>
            <w:tcBorders>
              <w:top w:val="nil"/>
              <w:left w:val="nil"/>
              <w:bottom w:val="single" w:sz="4" w:space="0" w:color="auto"/>
              <w:right w:val="single" w:sz="4" w:space="0" w:color="auto"/>
            </w:tcBorders>
            <w:shd w:val="clear" w:color="auto" w:fill="auto"/>
            <w:vAlign w:val="center"/>
            <w:hideMark/>
          </w:tcPr>
          <w:p w:rsidR="008B7ECB" w:rsidRPr="00DB7D64" w:rsidRDefault="008B7ECB" w:rsidP="001029F5">
            <w:pPr>
              <w:spacing w:after="0" w:line="240" w:lineRule="auto"/>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Индекс потребительских цен на товары и услуги, на конец года</w:t>
            </w:r>
          </w:p>
        </w:tc>
        <w:tc>
          <w:tcPr>
            <w:tcW w:w="1439" w:type="dxa"/>
            <w:tcBorders>
              <w:top w:val="nil"/>
              <w:left w:val="nil"/>
              <w:bottom w:val="single" w:sz="4" w:space="0" w:color="auto"/>
              <w:right w:val="single" w:sz="4" w:space="0" w:color="auto"/>
            </w:tcBorders>
            <w:shd w:val="clear" w:color="auto" w:fill="auto"/>
            <w:vAlign w:val="center"/>
            <w:hideMark/>
          </w:tcPr>
          <w:p w:rsidR="008B7ECB" w:rsidRPr="00DB7D64" w:rsidRDefault="008B7ECB"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 к декабрю</w:t>
            </w:r>
            <w:r w:rsidRPr="00DB7D64">
              <w:rPr>
                <w:rFonts w:ascii="Times New Roman" w:eastAsia="Times New Roman" w:hAnsi="Times New Roman" w:cs="Times New Roman"/>
                <w:sz w:val="14"/>
                <w:szCs w:val="14"/>
                <w:lang w:eastAsia="ru-RU"/>
              </w:rPr>
              <w:br/>
              <w:t>предыдущего года</w:t>
            </w:r>
          </w:p>
        </w:tc>
        <w:tc>
          <w:tcPr>
            <w:tcW w:w="816" w:type="dxa"/>
            <w:tcBorders>
              <w:top w:val="nil"/>
              <w:left w:val="nil"/>
              <w:bottom w:val="single" w:sz="4" w:space="0" w:color="auto"/>
              <w:right w:val="single" w:sz="4" w:space="0" w:color="auto"/>
            </w:tcBorders>
            <w:shd w:val="clear" w:color="auto" w:fill="auto"/>
            <w:noWrap/>
            <w:vAlign w:val="center"/>
          </w:tcPr>
          <w:p w:rsidR="008B7ECB" w:rsidRPr="00DB7D64" w:rsidRDefault="008B7ECB" w:rsidP="001029F5">
            <w:pPr>
              <w:spacing w:after="0" w:line="240" w:lineRule="auto"/>
              <w:jc w:val="center"/>
              <w:rPr>
                <w:rFonts w:ascii="Times New Roman" w:eastAsia="Times New Roman" w:hAnsi="Times New Roman" w:cs="Times New Roman"/>
                <w:sz w:val="14"/>
                <w:szCs w:val="14"/>
                <w:lang w:val="en-US" w:eastAsia="ru-RU"/>
              </w:rPr>
            </w:pPr>
            <w:r w:rsidRPr="00DB7D64">
              <w:rPr>
                <w:rFonts w:ascii="Times New Roman" w:eastAsia="Times New Roman" w:hAnsi="Times New Roman" w:cs="Times New Roman"/>
                <w:sz w:val="14"/>
                <w:szCs w:val="14"/>
                <w:lang w:val="en-US" w:eastAsia="ru-RU"/>
              </w:rPr>
              <w:t>100.8</w:t>
            </w:r>
          </w:p>
        </w:tc>
        <w:tc>
          <w:tcPr>
            <w:tcW w:w="816" w:type="dxa"/>
            <w:tcBorders>
              <w:top w:val="nil"/>
              <w:left w:val="nil"/>
              <w:bottom w:val="single" w:sz="4" w:space="0" w:color="auto"/>
              <w:right w:val="single" w:sz="4" w:space="0" w:color="auto"/>
            </w:tcBorders>
            <w:shd w:val="clear" w:color="auto" w:fill="auto"/>
            <w:noWrap/>
            <w:vAlign w:val="center"/>
          </w:tcPr>
          <w:p w:rsidR="008B7ECB" w:rsidRPr="00DB7D64" w:rsidRDefault="008B7ECB"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104,9</w:t>
            </w:r>
          </w:p>
        </w:tc>
        <w:tc>
          <w:tcPr>
            <w:tcW w:w="1031" w:type="dxa"/>
            <w:tcBorders>
              <w:top w:val="nil"/>
              <w:left w:val="nil"/>
              <w:bottom w:val="single" w:sz="4" w:space="0" w:color="auto"/>
              <w:right w:val="single" w:sz="4" w:space="0" w:color="auto"/>
            </w:tcBorders>
            <w:shd w:val="clear" w:color="auto" w:fill="auto"/>
            <w:noWrap/>
            <w:vAlign w:val="center"/>
          </w:tcPr>
          <w:p w:rsidR="008B7ECB" w:rsidRPr="00DB7D64" w:rsidRDefault="008B7ECB"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104,3</w:t>
            </w:r>
          </w:p>
        </w:tc>
        <w:tc>
          <w:tcPr>
            <w:tcW w:w="1445" w:type="dxa"/>
            <w:tcBorders>
              <w:top w:val="nil"/>
              <w:left w:val="nil"/>
              <w:bottom w:val="single" w:sz="4" w:space="0" w:color="auto"/>
              <w:right w:val="single" w:sz="4" w:space="0" w:color="auto"/>
            </w:tcBorders>
            <w:shd w:val="clear" w:color="auto" w:fill="auto"/>
            <w:noWrap/>
            <w:vAlign w:val="center"/>
          </w:tcPr>
          <w:p w:rsidR="008B7ECB" w:rsidRPr="00DB7D64" w:rsidRDefault="008B7ECB"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103,7</w:t>
            </w:r>
          </w:p>
        </w:tc>
        <w:tc>
          <w:tcPr>
            <w:tcW w:w="960" w:type="dxa"/>
            <w:tcBorders>
              <w:top w:val="nil"/>
              <w:left w:val="nil"/>
              <w:bottom w:val="single" w:sz="4" w:space="0" w:color="auto"/>
              <w:right w:val="single" w:sz="4" w:space="0" w:color="auto"/>
            </w:tcBorders>
            <w:shd w:val="clear" w:color="auto" w:fill="auto"/>
            <w:noWrap/>
            <w:vAlign w:val="center"/>
          </w:tcPr>
          <w:p w:rsidR="008B7ECB" w:rsidRPr="00DB7D64" w:rsidRDefault="008B7ECB"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104,0</w:t>
            </w:r>
          </w:p>
        </w:tc>
        <w:tc>
          <w:tcPr>
            <w:tcW w:w="1445" w:type="dxa"/>
            <w:tcBorders>
              <w:top w:val="nil"/>
              <w:left w:val="nil"/>
              <w:bottom w:val="single" w:sz="4" w:space="0" w:color="auto"/>
              <w:right w:val="single" w:sz="4" w:space="0" w:color="auto"/>
            </w:tcBorders>
            <w:shd w:val="clear" w:color="auto" w:fill="auto"/>
            <w:noWrap/>
            <w:vAlign w:val="center"/>
          </w:tcPr>
          <w:p w:rsidR="008B7ECB" w:rsidRPr="00DB7D64" w:rsidRDefault="008B7ECB"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104,0</w:t>
            </w:r>
          </w:p>
        </w:tc>
        <w:tc>
          <w:tcPr>
            <w:tcW w:w="945" w:type="dxa"/>
            <w:tcBorders>
              <w:top w:val="nil"/>
              <w:left w:val="nil"/>
              <w:bottom w:val="single" w:sz="4" w:space="0" w:color="auto"/>
              <w:right w:val="single" w:sz="4" w:space="0" w:color="auto"/>
            </w:tcBorders>
            <w:shd w:val="clear" w:color="auto" w:fill="auto"/>
            <w:noWrap/>
            <w:vAlign w:val="center"/>
          </w:tcPr>
          <w:p w:rsidR="008B7ECB" w:rsidRPr="00DB7D64" w:rsidRDefault="008B7ECB"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104,0</w:t>
            </w:r>
          </w:p>
        </w:tc>
        <w:tc>
          <w:tcPr>
            <w:tcW w:w="1338" w:type="dxa"/>
            <w:tcBorders>
              <w:top w:val="nil"/>
              <w:left w:val="nil"/>
              <w:bottom w:val="single" w:sz="4" w:space="0" w:color="auto"/>
              <w:right w:val="single" w:sz="4" w:space="0" w:color="auto"/>
            </w:tcBorders>
            <w:shd w:val="clear" w:color="auto" w:fill="auto"/>
            <w:noWrap/>
            <w:vAlign w:val="center"/>
          </w:tcPr>
          <w:p w:rsidR="008B7ECB" w:rsidRPr="00DB7D64" w:rsidRDefault="008B7ECB"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104,0</w:t>
            </w:r>
          </w:p>
        </w:tc>
        <w:tc>
          <w:tcPr>
            <w:tcW w:w="824" w:type="dxa"/>
            <w:tcBorders>
              <w:top w:val="nil"/>
              <w:left w:val="nil"/>
              <w:bottom w:val="single" w:sz="4" w:space="0" w:color="auto"/>
              <w:right w:val="single" w:sz="4" w:space="0" w:color="auto"/>
            </w:tcBorders>
            <w:shd w:val="clear" w:color="auto" w:fill="auto"/>
            <w:noWrap/>
            <w:vAlign w:val="center"/>
          </w:tcPr>
          <w:p w:rsidR="008B7ECB" w:rsidRPr="00DB7D64" w:rsidRDefault="008B7ECB"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104,0</w:t>
            </w:r>
          </w:p>
        </w:tc>
      </w:tr>
      <w:tr w:rsidR="008B7ECB" w:rsidRPr="00DB7D64" w:rsidTr="00201C8C">
        <w:trPr>
          <w:trHeight w:val="465"/>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8B7ECB" w:rsidRPr="00DB7D64" w:rsidRDefault="00F85BAE"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5</w:t>
            </w:r>
            <w:r w:rsidR="008B7ECB" w:rsidRPr="00DB7D64">
              <w:rPr>
                <w:rFonts w:ascii="Times New Roman" w:eastAsia="Times New Roman" w:hAnsi="Times New Roman" w:cs="Times New Roman"/>
                <w:sz w:val="14"/>
                <w:szCs w:val="14"/>
                <w:lang w:eastAsia="ru-RU"/>
              </w:rPr>
              <w:t>.2</w:t>
            </w:r>
            <w:r w:rsidRPr="00DB7D64">
              <w:rPr>
                <w:rFonts w:ascii="Times New Roman" w:eastAsia="Times New Roman" w:hAnsi="Times New Roman" w:cs="Times New Roman"/>
                <w:sz w:val="14"/>
                <w:szCs w:val="14"/>
                <w:lang w:eastAsia="ru-RU"/>
              </w:rPr>
              <w:t>.</w:t>
            </w:r>
          </w:p>
        </w:tc>
        <w:tc>
          <w:tcPr>
            <w:tcW w:w="3361" w:type="dxa"/>
            <w:tcBorders>
              <w:top w:val="nil"/>
              <w:left w:val="nil"/>
              <w:bottom w:val="single" w:sz="4" w:space="0" w:color="auto"/>
              <w:right w:val="single" w:sz="4" w:space="0" w:color="auto"/>
            </w:tcBorders>
            <w:shd w:val="clear" w:color="auto" w:fill="auto"/>
            <w:vAlign w:val="center"/>
            <w:hideMark/>
          </w:tcPr>
          <w:p w:rsidR="008B7ECB" w:rsidRPr="00DB7D64" w:rsidRDefault="008B7ECB" w:rsidP="001029F5">
            <w:pPr>
              <w:spacing w:after="0" w:line="240" w:lineRule="auto"/>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Индекс потребительских цен на товары и услуги, в среднем за год</w:t>
            </w:r>
          </w:p>
        </w:tc>
        <w:tc>
          <w:tcPr>
            <w:tcW w:w="1439" w:type="dxa"/>
            <w:tcBorders>
              <w:top w:val="nil"/>
              <w:left w:val="nil"/>
              <w:bottom w:val="single" w:sz="4" w:space="0" w:color="auto"/>
              <w:right w:val="single" w:sz="4" w:space="0" w:color="auto"/>
            </w:tcBorders>
            <w:shd w:val="clear" w:color="auto" w:fill="auto"/>
            <w:vAlign w:val="center"/>
            <w:hideMark/>
          </w:tcPr>
          <w:p w:rsidR="008B7ECB" w:rsidRPr="00DB7D64" w:rsidRDefault="008B7ECB"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 г/г</w:t>
            </w:r>
          </w:p>
        </w:tc>
        <w:tc>
          <w:tcPr>
            <w:tcW w:w="816" w:type="dxa"/>
            <w:tcBorders>
              <w:top w:val="nil"/>
              <w:left w:val="nil"/>
              <w:bottom w:val="single" w:sz="4" w:space="0" w:color="auto"/>
              <w:right w:val="single" w:sz="4" w:space="0" w:color="auto"/>
            </w:tcBorders>
            <w:shd w:val="clear" w:color="auto" w:fill="auto"/>
            <w:noWrap/>
            <w:vAlign w:val="center"/>
          </w:tcPr>
          <w:p w:rsidR="008B7ECB" w:rsidRPr="00DB7D64" w:rsidRDefault="008B7ECB" w:rsidP="001029F5">
            <w:pPr>
              <w:spacing w:after="0" w:line="240" w:lineRule="auto"/>
              <w:jc w:val="center"/>
              <w:rPr>
                <w:rFonts w:ascii="Times New Roman" w:eastAsia="Times New Roman" w:hAnsi="Times New Roman" w:cs="Times New Roman"/>
                <w:sz w:val="14"/>
                <w:szCs w:val="14"/>
                <w:lang w:val="en-US" w:eastAsia="ru-RU"/>
              </w:rPr>
            </w:pPr>
            <w:r w:rsidRPr="00DB7D64">
              <w:rPr>
                <w:rFonts w:ascii="Times New Roman" w:eastAsia="Times New Roman" w:hAnsi="Times New Roman" w:cs="Times New Roman"/>
                <w:sz w:val="14"/>
                <w:szCs w:val="14"/>
                <w:lang w:val="en-US" w:eastAsia="ru-RU"/>
              </w:rPr>
              <w:t>104.0</w:t>
            </w:r>
          </w:p>
        </w:tc>
        <w:tc>
          <w:tcPr>
            <w:tcW w:w="816" w:type="dxa"/>
            <w:tcBorders>
              <w:top w:val="nil"/>
              <w:left w:val="nil"/>
              <w:bottom w:val="single" w:sz="4" w:space="0" w:color="auto"/>
              <w:right w:val="single" w:sz="4" w:space="0" w:color="auto"/>
            </w:tcBorders>
            <w:shd w:val="clear" w:color="auto" w:fill="auto"/>
            <w:noWrap/>
            <w:vAlign w:val="center"/>
          </w:tcPr>
          <w:p w:rsidR="008B7ECB" w:rsidRPr="00DB7D64" w:rsidRDefault="008B7ECB"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103,4</w:t>
            </w:r>
          </w:p>
        </w:tc>
        <w:tc>
          <w:tcPr>
            <w:tcW w:w="1031" w:type="dxa"/>
            <w:tcBorders>
              <w:top w:val="nil"/>
              <w:left w:val="nil"/>
              <w:bottom w:val="single" w:sz="4" w:space="0" w:color="auto"/>
              <w:right w:val="single" w:sz="4" w:space="0" w:color="auto"/>
            </w:tcBorders>
            <w:shd w:val="clear" w:color="auto" w:fill="auto"/>
            <w:noWrap/>
            <w:vAlign w:val="center"/>
          </w:tcPr>
          <w:p w:rsidR="008B7ECB" w:rsidRPr="00DB7D64" w:rsidRDefault="008B7ECB"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105,2</w:t>
            </w:r>
          </w:p>
        </w:tc>
        <w:tc>
          <w:tcPr>
            <w:tcW w:w="1445" w:type="dxa"/>
            <w:tcBorders>
              <w:top w:val="nil"/>
              <w:left w:val="nil"/>
              <w:bottom w:val="single" w:sz="4" w:space="0" w:color="auto"/>
              <w:right w:val="single" w:sz="4" w:space="0" w:color="auto"/>
            </w:tcBorders>
            <w:shd w:val="clear" w:color="auto" w:fill="auto"/>
            <w:noWrap/>
            <w:vAlign w:val="center"/>
          </w:tcPr>
          <w:p w:rsidR="008B7ECB" w:rsidRPr="00DB7D64" w:rsidRDefault="008B7ECB"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103,9</w:t>
            </w:r>
          </w:p>
        </w:tc>
        <w:tc>
          <w:tcPr>
            <w:tcW w:w="960" w:type="dxa"/>
            <w:tcBorders>
              <w:top w:val="nil"/>
              <w:left w:val="nil"/>
              <w:bottom w:val="single" w:sz="4" w:space="0" w:color="auto"/>
              <w:right w:val="single" w:sz="4" w:space="0" w:color="auto"/>
            </w:tcBorders>
            <w:shd w:val="clear" w:color="auto" w:fill="auto"/>
            <w:noWrap/>
            <w:vAlign w:val="center"/>
          </w:tcPr>
          <w:p w:rsidR="008B7ECB" w:rsidRPr="00DB7D64" w:rsidRDefault="008B7ECB"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103,8</w:t>
            </w:r>
          </w:p>
        </w:tc>
        <w:tc>
          <w:tcPr>
            <w:tcW w:w="1445" w:type="dxa"/>
            <w:tcBorders>
              <w:top w:val="nil"/>
              <w:left w:val="nil"/>
              <w:bottom w:val="single" w:sz="4" w:space="0" w:color="auto"/>
              <w:right w:val="single" w:sz="4" w:space="0" w:color="auto"/>
            </w:tcBorders>
            <w:shd w:val="clear" w:color="auto" w:fill="auto"/>
            <w:noWrap/>
            <w:vAlign w:val="center"/>
          </w:tcPr>
          <w:p w:rsidR="008B7ECB" w:rsidRPr="00DB7D64" w:rsidRDefault="008B7ECB"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104,0</w:t>
            </w:r>
          </w:p>
        </w:tc>
        <w:tc>
          <w:tcPr>
            <w:tcW w:w="945" w:type="dxa"/>
            <w:tcBorders>
              <w:top w:val="nil"/>
              <w:left w:val="nil"/>
              <w:bottom w:val="single" w:sz="4" w:space="0" w:color="auto"/>
              <w:right w:val="single" w:sz="4" w:space="0" w:color="auto"/>
            </w:tcBorders>
            <w:shd w:val="clear" w:color="auto" w:fill="auto"/>
            <w:noWrap/>
            <w:vAlign w:val="center"/>
          </w:tcPr>
          <w:p w:rsidR="008B7ECB" w:rsidRPr="00DB7D64" w:rsidRDefault="008B7ECB"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104,0</w:t>
            </w:r>
          </w:p>
        </w:tc>
        <w:tc>
          <w:tcPr>
            <w:tcW w:w="1338" w:type="dxa"/>
            <w:tcBorders>
              <w:top w:val="nil"/>
              <w:left w:val="nil"/>
              <w:bottom w:val="single" w:sz="4" w:space="0" w:color="auto"/>
              <w:right w:val="single" w:sz="4" w:space="0" w:color="auto"/>
            </w:tcBorders>
            <w:shd w:val="clear" w:color="auto" w:fill="auto"/>
            <w:noWrap/>
            <w:vAlign w:val="center"/>
          </w:tcPr>
          <w:p w:rsidR="008B7ECB" w:rsidRPr="00DB7D64" w:rsidRDefault="008B7ECB"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104,0</w:t>
            </w:r>
          </w:p>
        </w:tc>
        <w:tc>
          <w:tcPr>
            <w:tcW w:w="824" w:type="dxa"/>
            <w:tcBorders>
              <w:top w:val="nil"/>
              <w:left w:val="nil"/>
              <w:bottom w:val="single" w:sz="4" w:space="0" w:color="auto"/>
              <w:right w:val="single" w:sz="4" w:space="0" w:color="auto"/>
            </w:tcBorders>
            <w:shd w:val="clear" w:color="auto" w:fill="auto"/>
            <w:noWrap/>
            <w:vAlign w:val="center"/>
          </w:tcPr>
          <w:p w:rsidR="008B7ECB" w:rsidRPr="00DB7D64" w:rsidRDefault="008B7ECB"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104,0</w:t>
            </w:r>
          </w:p>
        </w:tc>
      </w:tr>
      <w:tr w:rsidR="008B7ECB" w:rsidRPr="00DB7D64" w:rsidTr="00201C8C">
        <w:trPr>
          <w:trHeight w:val="210"/>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8B7ECB" w:rsidRPr="00DB7D64" w:rsidRDefault="00F85BAE"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5</w:t>
            </w:r>
            <w:r w:rsidR="008B7ECB" w:rsidRPr="00DB7D64">
              <w:rPr>
                <w:rFonts w:ascii="Times New Roman" w:eastAsia="Times New Roman" w:hAnsi="Times New Roman" w:cs="Times New Roman"/>
                <w:sz w:val="14"/>
                <w:szCs w:val="14"/>
                <w:lang w:eastAsia="ru-RU"/>
              </w:rPr>
              <w:t>.3</w:t>
            </w:r>
            <w:r w:rsidRPr="00DB7D64">
              <w:rPr>
                <w:rFonts w:ascii="Times New Roman" w:eastAsia="Times New Roman" w:hAnsi="Times New Roman" w:cs="Times New Roman"/>
                <w:sz w:val="14"/>
                <w:szCs w:val="14"/>
                <w:lang w:eastAsia="ru-RU"/>
              </w:rPr>
              <w:t>.</w:t>
            </w:r>
          </w:p>
        </w:tc>
        <w:tc>
          <w:tcPr>
            <w:tcW w:w="3361" w:type="dxa"/>
            <w:tcBorders>
              <w:top w:val="nil"/>
              <w:left w:val="nil"/>
              <w:bottom w:val="single" w:sz="4" w:space="0" w:color="auto"/>
              <w:right w:val="single" w:sz="4" w:space="0" w:color="auto"/>
            </w:tcBorders>
            <w:shd w:val="clear" w:color="auto" w:fill="auto"/>
            <w:noWrap/>
            <w:vAlign w:val="center"/>
            <w:hideMark/>
          </w:tcPr>
          <w:p w:rsidR="008B7ECB" w:rsidRPr="00DB7D64" w:rsidRDefault="008B7ECB" w:rsidP="001029F5">
            <w:pPr>
              <w:spacing w:after="0" w:line="240" w:lineRule="auto"/>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Оборот розничной торговли</w:t>
            </w:r>
          </w:p>
        </w:tc>
        <w:tc>
          <w:tcPr>
            <w:tcW w:w="1439" w:type="dxa"/>
            <w:tcBorders>
              <w:top w:val="nil"/>
              <w:left w:val="nil"/>
              <w:bottom w:val="single" w:sz="4" w:space="0" w:color="auto"/>
              <w:right w:val="single" w:sz="4" w:space="0" w:color="auto"/>
            </w:tcBorders>
            <w:shd w:val="clear" w:color="auto" w:fill="auto"/>
            <w:noWrap/>
            <w:vAlign w:val="center"/>
            <w:hideMark/>
          </w:tcPr>
          <w:p w:rsidR="008B7ECB" w:rsidRPr="00DB7D64" w:rsidRDefault="008B7ECB"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млн рублей</w:t>
            </w:r>
          </w:p>
        </w:tc>
        <w:tc>
          <w:tcPr>
            <w:tcW w:w="816" w:type="dxa"/>
            <w:tcBorders>
              <w:top w:val="nil"/>
              <w:left w:val="nil"/>
              <w:bottom w:val="single" w:sz="4" w:space="0" w:color="auto"/>
              <w:right w:val="single" w:sz="4" w:space="0" w:color="auto"/>
            </w:tcBorders>
            <w:shd w:val="clear" w:color="auto" w:fill="auto"/>
            <w:noWrap/>
            <w:vAlign w:val="center"/>
          </w:tcPr>
          <w:p w:rsidR="008B7ECB" w:rsidRPr="00DB7D64" w:rsidRDefault="008B7ECB">
            <w:pPr>
              <w:jc w:val="center"/>
              <w:rPr>
                <w:rFonts w:ascii="Times New Roman" w:hAnsi="Times New Roman" w:cs="Times New Roman"/>
                <w:sz w:val="14"/>
                <w:szCs w:val="14"/>
              </w:rPr>
            </w:pPr>
            <w:r w:rsidRPr="00DB7D64">
              <w:rPr>
                <w:rFonts w:ascii="Times New Roman" w:hAnsi="Times New Roman" w:cs="Times New Roman"/>
                <w:sz w:val="14"/>
                <w:szCs w:val="14"/>
              </w:rPr>
              <w:t>4</w:t>
            </w:r>
            <w:r w:rsidR="003762BE" w:rsidRPr="00DB7D64">
              <w:rPr>
                <w:rFonts w:ascii="Times New Roman" w:hAnsi="Times New Roman" w:cs="Times New Roman"/>
                <w:sz w:val="14"/>
                <w:szCs w:val="14"/>
              </w:rPr>
              <w:t xml:space="preserve"> </w:t>
            </w:r>
            <w:r w:rsidRPr="00DB7D64">
              <w:rPr>
                <w:rFonts w:ascii="Times New Roman" w:hAnsi="Times New Roman" w:cs="Times New Roman"/>
                <w:sz w:val="14"/>
                <w:szCs w:val="14"/>
              </w:rPr>
              <w:t>293,31</w:t>
            </w:r>
          </w:p>
        </w:tc>
        <w:tc>
          <w:tcPr>
            <w:tcW w:w="816" w:type="dxa"/>
            <w:tcBorders>
              <w:top w:val="nil"/>
              <w:left w:val="nil"/>
              <w:bottom w:val="single" w:sz="4" w:space="0" w:color="auto"/>
              <w:right w:val="single" w:sz="4" w:space="0" w:color="auto"/>
            </w:tcBorders>
            <w:shd w:val="clear" w:color="auto" w:fill="auto"/>
            <w:noWrap/>
            <w:vAlign w:val="center"/>
          </w:tcPr>
          <w:p w:rsidR="008B7ECB" w:rsidRPr="00DB7D64" w:rsidRDefault="008B7ECB">
            <w:pPr>
              <w:jc w:val="center"/>
              <w:rPr>
                <w:rFonts w:ascii="Times New Roman" w:hAnsi="Times New Roman" w:cs="Times New Roman"/>
                <w:sz w:val="14"/>
                <w:szCs w:val="14"/>
              </w:rPr>
            </w:pPr>
            <w:r w:rsidRPr="00DB7D64">
              <w:rPr>
                <w:rFonts w:ascii="Times New Roman" w:hAnsi="Times New Roman" w:cs="Times New Roman"/>
                <w:sz w:val="14"/>
                <w:szCs w:val="14"/>
              </w:rPr>
              <w:t>4</w:t>
            </w:r>
            <w:r w:rsidR="003762BE" w:rsidRPr="00DB7D64">
              <w:rPr>
                <w:rFonts w:ascii="Times New Roman" w:hAnsi="Times New Roman" w:cs="Times New Roman"/>
                <w:sz w:val="14"/>
                <w:szCs w:val="14"/>
              </w:rPr>
              <w:t xml:space="preserve"> </w:t>
            </w:r>
            <w:r w:rsidRPr="00DB7D64">
              <w:rPr>
                <w:rFonts w:ascii="Times New Roman" w:hAnsi="Times New Roman" w:cs="Times New Roman"/>
                <w:sz w:val="14"/>
                <w:szCs w:val="14"/>
              </w:rPr>
              <w:t>092,04</w:t>
            </w:r>
          </w:p>
        </w:tc>
        <w:tc>
          <w:tcPr>
            <w:tcW w:w="1031" w:type="dxa"/>
            <w:tcBorders>
              <w:top w:val="nil"/>
              <w:left w:val="nil"/>
              <w:bottom w:val="single" w:sz="4" w:space="0" w:color="auto"/>
              <w:right w:val="single" w:sz="4" w:space="0" w:color="auto"/>
            </w:tcBorders>
            <w:shd w:val="clear" w:color="auto" w:fill="auto"/>
            <w:noWrap/>
            <w:vAlign w:val="center"/>
          </w:tcPr>
          <w:p w:rsidR="008B7ECB" w:rsidRPr="00DB7D64" w:rsidRDefault="008B7ECB">
            <w:pPr>
              <w:jc w:val="center"/>
              <w:rPr>
                <w:rFonts w:ascii="Times New Roman" w:hAnsi="Times New Roman" w:cs="Times New Roman"/>
                <w:bCs/>
                <w:sz w:val="14"/>
                <w:szCs w:val="14"/>
              </w:rPr>
            </w:pPr>
            <w:r w:rsidRPr="00DB7D64">
              <w:rPr>
                <w:rFonts w:ascii="Times New Roman" w:hAnsi="Times New Roman" w:cs="Times New Roman"/>
                <w:bCs/>
                <w:sz w:val="14"/>
                <w:szCs w:val="14"/>
              </w:rPr>
              <w:t>4</w:t>
            </w:r>
            <w:r w:rsidR="003762BE" w:rsidRPr="00DB7D64">
              <w:rPr>
                <w:rFonts w:ascii="Times New Roman" w:hAnsi="Times New Roman" w:cs="Times New Roman"/>
                <w:bCs/>
                <w:sz w:val="14"/>
                <w:szCs w:val="14"/>
              </w:rPr>
              <w:t xml:space="preserve"> </w:t>
            </w:r>
            <w:r w:rsidRPr="00DB7D64">
              <w:rPr>
                <w:rFonts w:ascii="Times New Roman" w:hAnsi="Times New Roman" w:cs="Times New Roman"/>
                <w:bCs/>
                <w:sz w:val="14"/>
                <w:szCs w:val="14"/>
              </w:rPr>
              <w:t>111,19</w:t>
            </w:r>
          </w:p>
        </w:tc>
        <w:tc>
          <w:tcPr>
            <w:tcW w:w="1445" w:type="dxa"/>
            <w:tcBorders>
              <w:top w:val="nil"/>
              <w:left w:val="nil"/>
              <w:bottom w:val="single" w:sz="4" w:space="0" w:color="auto"/>
              <w:right w:val="single" w:sz="4" w:space="0" w:color="auto"/>
            </w:tcBorders>
            <w:shd w:val="clear" w:color="auto" w:fill="auto"/>
            <w:noWrap/>
            <w:vAlign w:val="center"/>
          </w:tcPr>
          <w:p w:rsidR="008B7ECB" w:rsidRPr="00DB7D64" w:rsidRDefault="008B7ECB">
            <w:pPr>
              <w:jc w:val="center"/>
              <w:rPr>
                <w:rFonts w:ascii="Times New Roman" w:hAnsi="Times New Roman" w:cs="Times New Roman"/>
                <w:bCs/>
                <w:sz w:val="14"/>
                <w:szCs w:val="14"/>
              </w:rPr>
            </w:pPr>
            <w:r w:rsidRPr="00DB7D64">
              <w:rPr>
                <w:rFonts w:ascii="Times New Roman" w:hAnsi="Times New Roman" w:cs="Times New Roman"/>
                <w:bCs/>
                <w:sz w:val="14"/>
                <w:szCs w:val="14"/>
              </w:rPr>
              <w:t>4</w:t>
            </w:r>
            <w:r w:rsidR="003762BE" w:rsidRPr="00DB7D64">
              <w:rPr>
                <w:rFonts w:ascii="Times New Roman" w:hAnsi="Times New Roman" w:cs="Times New Roman"/>
                <w:bCs/>
                <w:sz w:val="14"/>
                <w:szCs w:val="14"/>
              </w:rPr>
              <w:t xml:space="preserve"> </w:t>
            </w:r>
            <w:r w:rsidRPr="00DB7D64">
              <w:rPr>
                <w:rFonts w:ascii="Times New Roman" w:hAnsi="Times New Roman" w:cs="Times New Roman"/>
                <w:bCs/>
                <w:sz w:val="14"/>
                <w:szCs w:val="14"/>
              </w:rPr>
              <w:t>125,68</w:t>
            </w:r>
          </w:p>
        </w:tc>
        <w:tc>
          <w:tcPr>
            <w:tcW w:w="960" w:type="dxa"/>
            <w:tcBorders>
              <w:top w:val="nil"/>
              <w:left w:val="nil"/>
              <w:bottom w:val="single" w:sz="4" w:space="0" w:color="auto"/>
              <w:right w:val="single" w:sz="4" w:space="0" w:color="auto"/>
            </w:tcBorders>
            <w:shd w:val="clear" w:color="auto" w:fill="auto"/>
            <w:noWrap/>
            <w:vAlign w:val="center"/>
          </w:tcPr>
          <w:p w:rsidR="008B7ECB" w:rsidRPr="00DB7D64" w:rsidRDefault="008B7ECB">
            <w:pPr>
              <w:jc w:val="center"/>
              <w:rPr>
                <w:rFonts w:ascii="Times New Roman" w:hAnsi="Times New Roman" w:cs="Times New Roman"/>
                <w:bCs/>
                <w:sz w:val="14"/>
                <w:szCs w:val="14"/>
              </w:rPr>
            </w:pPr>
            <w:r w:rsidRPr="00DB7D64">
              <w:rPr>
                <w:rFonts w:ascii="Times New Roman" w:hAnsi="Times New Roman" w:cs="Times New Roman"/>
                <w:bCs/>
                <w:sz w:val="14"/>
                <w:szCs w:val="14"/>
              </w:rPr>
              <w:t>4</w:t>
            </w:r>
            <w:r w:rsidR="003762BE" w:rsidRPr="00DB7D64">
              <w:rPr>
                <w:rFonts w:ascii="Times New Roman" w:hAnsi="Times New Roman" w:cs="Times New Roman"/>
                <w:bCs/>
                <w:sz w:val="14"/>
                <w:szCs w:val="14"/>
              </w:rPr>
              <w:t xml:space="preserve"> </w:t>
            </w:r>
            <w:r w:rsidRPr="00DB7D64">
              <w:rPr>
                <w:rFonts w:ascii="Times New Roman" w:hAnsi="Times New Roman" w:cs="Times New Roman"/>
                <w:bCs/>
                <w:sz w:val="14"/>
                <w:szCs w:val="14"/>
              </w:rPr>
              <w:t>126,02</w:t>
            </w:r>
          </w:p>
        </w:tc>
        <w:tc>
          <w:tcPr>
            <w:tcW w:w="1445" w:type="dxa"/>
            <w:tcBorders>
              <w:top w:val="nil"/>
              <w:left w:val="nil"/>
              <w:bottom w:val="single" w:sz="4" w:space="0" w:color="auto"/>
              <w:right w:val="single" w:sz="4" w:space="0" w:color="auto"/>
            </w:tcBorders>
            <w:shd w:val="clear" w:color="auto" w:fill="auto"/>
            <w:noWrap/>
            <w:vAlign w:val="center"/>
          </w:tcPr>
          <w:p w:rsidR="008B7ECB" w:rsidRPr="00DB7D64" w:rsidRDefault="008B7ECB">
            <w:pPr>
              <w:jc w:val="center"/>
              <w:rPr>
                <w:rFonts w:ascii="Times New Roman" w:hAnsi="Times New Roman" w:cs="Times New Roman"/>
                <w:bCs/>
                <w:sz w:val="14"/>
                <w:szCs w:val="14"/>
              </w:rPr>
            </w:pPr>
            <w:r w:rsidRPr="00DB7D64">
              <w:rPr>
                <w:rFonts w:ascii="Times New Roman" w:hAnsi="Times New Roman" w:cs="Times New Roman"/>
                <w:bCs/>
                <w:sz w:val="14"/>
                <w:szCs w:val="14"/>
              </w:rPr>
              <w:t>4</w:t>
            </w:r>
            <w:r w:rsidR="003762BE" w:rsidRPr="00DB7D64">
              <w:rPr>
                <w:rFonts w:ascii="Times New Roman" w:hAnsi="Times New Roman" w:cs="Times New Roman"/>
                <w:bCs/>
                <w:sz w:val="14"/>
                <w:szCs w:val="14"/>
              </w:rPr>
              <w:t xml:space="preserve"> </w:t>
            </w:r>
            <w:r w:rsidRPr="00DB7D64">
              <w:rPr>
                <w:rFonts w:ascii="Times New Roman" w:hAnsi="Times New Roman" w:cs="Times New Roman"/>
                <w:bCs/>
                <w:sz w:val="14"/>
                <w:szCs w:val="14"/>
              </w:rPr>
              <w:t>160,96</w:t>
            </w:r>
          </w:p>
        </w:tc>
        <w:tc>
          <w:tcPr>
            <w:tcW w:w="945" w:type="dxa"/>
            <w:tcBorders>
              <w:top w:val="nil"/>
              <w:left w:val="nil"/>
              <w:bottom w:val="single" w:sz="4" w:space="0" w:color="auto"/>
              <w:right w:val="single" w:sz="4" w:space="0" w:color="auto"/>
            </w:tcBorders>
            <w:shd w:val="clear" w:color="auto" w:fill="auto"/>
            <w:noWrap/>
            <w:vAlign w:val="center"/>
          </w:tcPr>
          <w:p w:rsidR="008B7ECB" w:rsidRPr="00DB7D64" w:rsidRDefault="008B7ECB">
            <w:pPr>
              <w:jc w:val="center"/>
              <w:rPr>
                <w:rFonts w:ascii="Times New Roman" w:hAnsi="Times New Roman" w:cs="Times New Roman"/>
                <w:bCs/>
                <w:sz w:val="14"/>
                <w:szCs w:val="14"/>
              </w:rPr>
            </w:pPr>
            <w:r w:rsidRPr="00DB7D64">
              <w:rPr>
                <w:rFonts w:ascii="Times New Roman" w:hAnsi="Times New Roman" w:cs="Times New Roman"/>
                <w:bCs/>
                <w:sz w:val="14"/>
                <w:szCs w:val="14"/>
              </w:rPr>
              <w:t>4</w:t>
            </w:r>
            <w:r w:rsidR="003762BE" w:rsidRPr="00DB7D64">
              <w:rPr>
                <w:rFonts w:ascii="Times New Roman" w:hAnsi="Times New Roman" w:cs="Times New Roman"/>
                <w:bCs/>
                <w:sz w:val="14"/>
                <w:szCs w:val="14"/>
              </w:rPr>
              <w:t xml:space="preserve"> </w:t>
            </w:r>
            <w:r w:rsidRPr="00DB7D64">
              <w:rPr>
                <w:rFonts w:ascii="Times New Roman" w:hAnsi="Times New Roman" w:cs="Times New Roman"/>
                <w:bCs/>
                <w:sz w:val="14"/>
                <w:szCs w:val="14"/>
              </w:rPr>
              <w:t>161,33</w:t>
            </w:r>
          </w:p>
        </w:tc>
        <w:tc>
          <w:tcPr>
            <w:tcW w:w="1338" w:type="dxa"/>
            <w:tcBorders>
              <w:top w:val="nil"/>
              <w:left w:val="nil"/>
              <w:bottom w:val="single" w:sz="4" w:space="0" w:color="auto"/>
              <w:right w:val="single" w:sz="4" w:space="0" w:color="auto"/>
            </w:tcBorders>
            <w:shd w:val="clear" w:color="auto" w:fill="auto"/>
            <w:noWrap/>
            <w:vAlign w:val="center"/>
          </w:tcPr>
          <w:p w:rsidR="008B7ECB" w:rsidRPr="00DB7D64" w:rsidRDefault="008B7ECB">
            <w:pPr>
              <w:jc w:val="center"/>
              <w:rPr>
                <w:rFonts w:ascii="Times New Roman" w:hAnsi="Times New Roman" w:cs="Times New Roman"/>
                <w:bCs/>
                <w:sz w:val="14"/>
                <w:szCs w:val="14"/>
              </w:rPr>
            </w:pPr>
            <w:r w:rsidRPr="00DB7D64">
              <w:rPr>
                <w:rFonts w:ascii="Times New Roman" w:hAnsi="Times New Roman" w:cs="Times New Roman"/>
                <w:bCs/>
                <w:sz w:val="14"/>
                <w:szCs w:val="14"/>
              </w:rPr>
              <w:t>4</w:t>
            </w:r>
            <w:r w:rsidR="003762BE" w:rsidRPr="00DB7D64">
              <w:rPr>
                <w:rFonts w:ascii="Times New Roman" w:hAnsi="Times New Roman" w:cs="Times New Roman"/>
                <w:bCs/>
                <w:sz w:val="14"/>
                <w:szCs w:val="14"/>
              </w:rPr>
              <w:t xml:space="preserve"> </w:t>
            </w:r>
            <w:r w:rsidRPr="00DB7D64">
              <w:rPr>
                <w:rFonts w:ascii="Times New Roman" w:hAnsi="Times New Roman" w:cs="Times New Roman"/>
                <w:bCs/>
                <w:sz w:val="14"/>
                <w:szCs w:val="14"/>
              </w:rPr>
              <w:t>205,08</w:t>
            </w:r>
          </w:p>
        </w:tc>
        <w:tc>
          <w:tcPr>
            <w:tcW w:w="824" w:type="dxa"/>
            <w:tcBorders>
              <w:top w:val="nil"/>
              <w:left w:val="nil"/>
              <w:bottom w:val="single" w:sz="4" w:space="0" w:color="auto"/>
              <w:right w:val="single" w:sz="4" w:space="0" w:color="auto"/>
            </w:tcBorders>
            <w:shd w:val="clear" w:color="auto" w:fill="auto"/>
            <w:noWrap/>
            <w:vAlign w:val="center"/>
          </w:tcPr>
          <w:p w:rsidR="008B7ECB" w:rsidRPr="00DB7D64" w:rsidRDefault="008B7ECB">
            <w:pPr>
              <w:jc w:val="center"/>
              <w:rPr>
                <w:rFonts w:ascii="Times New Roman" w:hAnsi="Times New Roman" w:cs="Times New Roman"/>
                <w:bCs/>
                <w:sz w:val="14"/>
                <w:szCs w:val="14"/>
              </w:rPr>
            </w:pPr>
            <w:r w:rsidRPr="00DB7D64">
              <w:rPr>
                <w:rFonts w:ascii="Times New Roman" w:hAnsi="Times New Roman" w:cs="Times New Roman"/>
                <w:bCs/>
                <w:sz w:val="14"/>
                <w:szCs w:val="14"/>
              </w:rPr>
              <w:t>4</w:t>
            </w:r>
            <w:r w:rsidR="003762BE" w:rsidRPr="00DB7D64">
              <w:rPr>
                <w:rFonts w:ascii="Times New Roman" w:hAnsi="Times New Roman" w:cs="Times New Roman"/>
                <w:bCs/>
                <w:sz w:val="14"/>
                <w:szCs w:val="14"/>
              </w:rPr>
              <w:t xml:space="preserve"> </w:t>
            </w:r>
            <w:r w:rsidRPr="00DB7D64">
              <w:rPr>
                <w:rFonts w:ascii="Times New Roman" w:hAnsi="Times New Roman" w:cs="Times New Roman"/>
                <w:bCs/>
                <w:sz w:val="14"/>
                <w:szCs w:val="14"/>
              </w:rPr>
              <w:t>206,61</w:t>
            </w:r>
          </w:p>
        </w:tc>
      </w:tr>
      <w:tr w:rsidR="008B7ECB" w:rsidRPr="00DB7D64" w:rsidTr="00201C8C">
        <w:trPr>
          <w:trHeight w:val="375"/>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8B7ECB" w:rsidRPr="00DB7D64" w:rsidRDefault="00F85BAE"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5</w:t>
            </w:r>
            <w:r w:rsidR="008B7ECB" w:rsidRPr="00DB7D64">
              <w:rPr>
                <w:rFonts w:ascii="Times New Roman" w:eastAsia="Times New Roman" w:hAnsi="Times New Roman" w:cs="Times New Roman"/>
                <w:sz w:val="14"/>
                <w:szCs w:val="14"/>
                <w:lang w:eastAsia="ru-RU"/>
              </w:rPr>
              <w:t>.4</w:t>
            </w:r>
            <w:r w:rsidRPr="00DB7D64">
              <w:rPr>
                <w:rFonts w:ascii="Times New Roman" w:eastAsia="Times New Roman" w:hAnsi="Times New Roman" w:cs="Times New Roman"/>
                <w:sz w:val="14"/>
                <w:szCs w:val="14"/>
                <w:lang w:eastAsia="ru-RU"/>
              </w:rPr>
              <w:t>.</w:t>
            </w:r>
          </w:p>
        </w:tc>
        <w:tc>
          <w:tcPr>
            <w:tcW w:w="3361" w:type="dxa"/>
            <w:tcBorders>
              <w:top w:val="nil"/>
              <w:left w:val="nil"/>
              <w:bottom w:val="single" w:sz="4" w:space="0" w:color="auto"/>
              <w:right w:val="single" w:sz="4" w:space="0" w:color="auto"/>
            </w:tcBorders>
            <w:shd w:val="clear" w:color="auto" w:fill="auto"/>
            <w:noWrap/>
            <w:vAlign w:val="center"/>
            <w:hideMark/>
          </w:tcPr>
          <w:p w:rsidR="008B7ECB" w:rsidRPr="00DB7D64" w:rsidRDefault="008B7ECB" w:rsidP="001029F5">
            <w:pPr>
              <w:spacing w:after="0" w:line="240" w:lineRule="auto"/>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Индекс физического объема оборота розничной торговли</w:t>
            </w:r>
          </w:p>
        </w:tc>
        <w:tc>
          <w:tcPr>
            <w:tcW w:w="1439" w:type="dxa"/>
            <w:tcBorders>
              <w:top w:val="nil"/>
              <w:left w:val="nil"/>
              <w:bottom w:val="single" w:sz="4" w:space="0" w:color="auto"/>
              <w:right w:val="single" w:sz="4" w:space="0" w:color="auto"/>
            </w:tcBorders>
            <w:shd w:val="clear" w:color="auto" w:fill="auto"/>
            <w:vAlign w:val="center"/>
            <w:hideMark/>
          </w:tcPr>
          <w:p w:rsidR="008B7ECB" w:rsidRPr="00DB7D64" w:rsidRDefault="008B7ECB"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 к предыдущему году</w:t>
            </w:r>
            <w:r w:rsidRPr="00DB7D64">
              <w:rPr>
                <w:rFonts w:ascii="Times New Roman" w:eastAsia="Times New Roman" w:hAnsi="Times New Roman" w:cs="Times New Roman"/>
                <w:sz w:val="14"/>
                <w:szCs w:val="14"/>
                <w:lang w:eastAsia="ru-RU"/>
              </w:rPr>
              <w:br/>
              <w:t>в сопоставимых ценах</w:t>
            </w:r>
          </w:p>
        </w:tc>
        <w:tc>
          <w:tcPr>
            <w:tcW w:w="816" w:type="dxa"/>
            <w:tcBorders>
              <w:top w:val="nil"/>
              <w:left w:val="nil"/>
              <w:bottom w:val="single" w:sz="4" w:space="0" w:color="auto"/>
              <w:right w:val="single" w:sz="4" w:space="0" w:color="auto"/>
            </w:tcBorders>
            <w:shd w:val="clear" w:color="auto" w:fill="auto"/>
            <w:noWrap/>
            <w:vAlign w:val="center"/>
          </w:tcPr>
          <w:p w:rsidR="008B7ECB" w:rsidRPr="00DB7D64" w:rsidRDefault="008B7ECB">
            <w:pPr>
              <w:jc w:val="center"/>
              <w:rPr>
                <w:rFonts w:ascii="Times New Roman" w:hAnsi="Times New Roman" w:cs="Times New Roman"/>
                <w:sz w:val="14"/>
                <w:szCs w:val="14"/>
              </w:rPr>
            </w:pPr>
            <w:r w:rsidRPr="00DB7D64">
              <w:rPr>
                <w:rFonts w:ascii="Times New Roman" w:hAnsi="Times New Roman" w:cs="Times New Roman"/>
                <w:sz w:val="14"/>
                <w:szCs w:val="14"/>
              </w:rPr>
              <w:t>96,51</w:t>
            </w:r>
          </w:p>
        </w:tc>
        <w:tc>
          <w:tcPr>
            <w:tcW w:w="816" w:type="dxa"/>
            <w:tcBorders>
              <w:top w:val="nil"/>
              <w:left w:val="nil"/>
              <w:bottom w:val="single" w:sz="4" w:space="0" w:color="auto"/>
              <w:right w:val="single" w:sz="4" w:space="0" w:color="auto"/>
            </w:tcBorders>
            <w:shd w:val="clear" w:color="auto" w:fill="auto"/>
            <w:noWrap/>
            <w:vAlign w:val="center"/>
          </w:tcPr>
          <w:p w:rsidR="008B7ECB" w:rsidRPr="00DB7D64" w:rsidRDefault="005D5E25">
            <w:pPr>
              <w:jc w:val="center"/>
              <w:rPr>
                <w:rFonts w:ascii="Times New Roman" w:hAnsi="Times New Roman" w:cs="Times New Roman"/>
                <w:sz w:val="14"/>
                <w:szCs w:val="14"/>
              </w:rPr>
            </w:pPr>
            <w:r w:rsidRPr="00DB7D64">
              <w:rPr>
                <w:rFonts w:ascii="Times New Roman" w:hAnsi="Times New Roman" w:cs="Times New Roman"/>
                <w:sz w:val="14"/>
                <w:szCs w:val="14"/>
              </w:rPr>
              <w:t>92,18</w:t>
            </w:r>
          </w:p>
        </w:tc>
        <w:tc>
          <w:tcPr>
            <w:tcW w:w="1031" w:type="dxa"/>
            <w:tcBorders>
              <w:top w:val="nil"/>
              <w:left w:val="nil"/>
              <w:bottom w:val="single" w:sz="4" w:space="0" w:color="auto"/>
              <w:right w:val="single" w:sz="4" w:space="0" w:color="auto"/>
            </w:tcBorders>
            <w:shd w:val="clear" w:color="auto" w:fill="auto"/>
            <w:noWrap/>
            <w:vAlign w:val="center"/>
          </w:tcPr>
          <w:p w:rsidR="008B7ECB" w:rsidRPr="00DB7D64" w:rsidRDefault="005A17F7">
            <w:pPr>
              <w:jc w:val="center"/>
              <w:rPr>
                <w:rFonts w:ascii="Times New Roman" w:hAnsi="Times New Roman" w:cs="Times New Roman"/>
                <w:sz w:val="14"/>
                <w:szCs w:val="14"/>
              </w:rPr>
            </w:pPr>
            <w:r w:rsidRPr="00DB7D64">
              <w:rPr>
                <w:rFonts w:ascii="Times New Roman" w:hAnsi="Times New Roman" w:cs="Times New Roman"/>
                <w:sz w:val="14"/>
                <w:szCs w:val="14"/>
              </w:rPr>
              <w:t>95,14</w:t>
            </w:r>
          </w:p>
        </w:tc>
        <w:tc>
          <w:tcPr>
            <w:tcW w:w="1445" w:type="dxa"/>
            <w:tcBorders>
              <w:top w:val="nil"/>
              <w:left w:val="nil"/>
              <w:bottom w:val="single" w:sz="4" w:space="0" w:color="auto"/>
              <w:right w:val="single" w:sz="4" w:space="0" w:color="auto"/>
            </w:tcBorders>
            <w:shd w:val="clear" w:color="auto" w:fill="auto"/>
            <w:noWrap/>
            <w:vAlign w:val="center"/>
          </w:tcPr>
          <w:p w:rsidR="008B7ECB" w:rsidRPr="00DB7D64" w:rsidRDefault="005A17F7">
            <w:pPr>
              <w:jc w:val="center"/>
              <w:rPr>
                <w:rFonts w:ascii="Times New Roman" w:hAnsi="Times New Roman" w:cs="Times New Roman"/>
                <w:sz w:val="14"/>
                <w:szCs w:val="14"/>
              </w:rPr>
            </w:pPr>
            <w:r w:rsidRPr="00DB7D64">
              <w:rPr>
                <w:rFonts w:ascii="Times New Roman" w:hAnsi="Times New Roman" w:cs="Times New Roman"/>
                <w:sz w:val="14"/>
                <w:szCs w:val="14"/>
              </w:rPr>
              <w:t>96,40</w:t>
            </w:r>
          </w:p>
        </w:tc>
        <w:tc>
          <w:tcPr>
            <w:tcW w:w="960" w:type="dxa"/>
            <w:tcBorders>
              <w:top w:val="nil"/>
              <w:left w:val="nil"/>
              <w:bottom w:val="single" w:sz="4" w:space="0" w:color="auto"/>
              <w:right w:val="single" w:sz="4" w:space="0" w:color="auto"/>
            </w:tcBorders>
            <w:shd w:val="clear" w:color="auto" w:fill="auto"/>
            <w:noWrap/>
            <w:vAlign w:val="center"/>
          </w:tcPr>
          <w:p w:rsidR="008B7ECB" w:rsidRPr="00DB7D64" w:rsidRDefault="005A17F7">
            <w:pPr>
              <w:jc w:val="center"/>
              <w:rPr>
                <w:rFonts w:ascii="Times New Roman" w:hAnsi="Times New Roman" w:cs="Times New Roman"/>
                <w:sz w:val="14"/>
                <w:szCs w:val="14"/>
              </w:rPr>
            </w:pPr>
            <w:r w:rsidRPr="00DB7D64">
              <w:rPr>
                <w:rFonts w:ascii="Times New Roman" w:hAnsi="Times New Roman" w:cs="Times New Roman"/>
                <w:sz w:val="14"/>
                <w:szCs w:val="14"/>
              </w:rPr>
              <w:t>96,78</w:t>
            </w:r>
          </w:p>
        </w:tc>
        <w:tc>
          <w:tcPr>
            <w:tcW w:w="1445" w:type="dxa"/>
            <w:tcBorders>
              <w:top w:val="nil"/>
              <w:left w:val="nil"/>
              <w:bottom w:val="single" w:sz="4" w:space="0" w:color="auto"/>
              <w:right w:val="single" w:sz="4" w:space="0" w:color="auto"/>
            </w:tcBorders>
            <w:shd w:val="clear" w:color="auto" w:fill="auto"/>
            <w:noWrap/>
            <w:vAlign w:val="center"/>
          </w:tcPr>
          <w:p w:rsidR="008B7ECB" w:rsidRPr="00DB7D64" w:rsidRDefault="005A17F7">
            <w:pPr>
              <w:jc w:val="center"/>
              <w:rPr>
                <w:rFonts w:ascii="Times New Roman" w:hAnsi="Times New Roman" w:cs="Times New Roman"/>
                <w:sz w:val="14"/>
                <w:szCs w:val="14"/>
              </w:rPr>
            </w:pPr>
            <w:r w:rsidRPr="00DB7D64">
              <w:rPr>
                <w:rFonts w:ascii="Times New Roman" w:hAnsi="Times New Roman" w:cs="Times New Roman"/>
                <w:sz w:val="14"/>
                <w:szCs w:val="14"/>
              </w:rPr>
              <w:t>96,79</w:t>
            </w:r>
          </w:p>
        </w:tc>
        <w:tc>
          <w:tcPr>
            <w:tcW w:w="945" w:type="dxa"/>
            <w:tcBorders>
              <w:top w:val="nil"/>
              <w:left w:val="nil"/>
              <w:bottom w:val="single" w:sz="4" w:space="0" w:color="auto"/>
              <w:right w:val="single" w:sz="4" w:space="0" w:color="auto"/>
            </w:tcBorders>
            <w:shd w:val="clear" w:color="auto" w:fill="auto"/>
            <w:noWrap/>
            <w:vAlign w:val="center"/>
          </w:tcPr>
          <w:p w:rsidR="008B7ECB" w:rsidRPr="00DB7D64" w:rsidRDefault="005A17F7">
            <w:pPr>
              <w:jc w:val="center"/>
              <w:rPr>
                <w:rFonts w:ascii="Times New Roman" w:hAnsi="Times New Roman" w:cs="Times New Roman"/>
                <w:sz w:val="14"/>
                <w:szCs w:val="14"/>
              </w:rPr>
            </w:pPr>
            <w:r w:rsidRPr="00DB7D64">
              <w:rPr>
                <w:rFonts w:ascii="Times New Roman" w:hAnsi="Times New Roman" w:cs="Times New Roman"/>
                <w:sz w:val="14"/>
                <w:szCs w:val="14"/>
              </w:rPr>
              <w:t>97,07</w:t>
            </w:r>
          </w:p>
        </w:tc>
        <w:tc>
          <w:tcPr>
            <w:tcW w:w="1338" w:type="dxa"/>
            <w:tcBorders>
              <w:top w:val="nil"/>
              <w:left w:val="nil"/>
              <w:bottom w:val="single" w:sz="4" w:space="0" w:color="auto"/>
              <w:right w:val="single" w:sz="4" w:space="0" w:color="auto"/>
            </w:tcBorders>
            <w:shd w:val="clear" w:color="auto" w:fill="auto"/>
            <w:noWrap/>
            <w:vAlign w:val="center"/>
          </w:tcPr>
          <w:p w:rsidR="008B7ECB" w:rsidRPr="00DB7D64" w:rsidRDefault="005A17F7">
            <w:pPr>
              <w:jc w:val="center"/>
              <w:rPr>
                <w:rFonts w:ascii="Times New Roman" w:hAnsi="Times New Roman" w:cs="Times New Roman"/>
                <w:sz w:val="14"/>
                <w:szCs w:val="14"/>
              </w:rPr>
            </w:pPr>
            <w:r w:rsidRPr="00DB7D64">
              <w:rPr>
                <w:rFonts w:ascii="Times New Roman" w:hAnsi="Times New Roman" w:cs="Times New Roman"/>
                <w:sz w:val="14"/>
                <w:szCs w:val="14"/>
              </w:rPr>
              <w:t>97,08</w:t>
            </w:r>
          </w:p>
        </w:tc>
        <w:tc>
          <w:tcPr>
            <w:tcW w:w="824" w:type="dxa"/>
            <w:tcBorders>
              <w:top w:val="nil"/>
              <w:left w:val="nil"/>
              <w:bottom w:val="single" w:sz="4" w:space="0" w:color="auto"/>
              <w:right w:val="single" w:sz="4" w:space="0" w:color="auto"/>
            </w:tcBorders>
            <w:shd w:val="clear" w:color="auto" w:fill="auto"/>
            <w:noWrap/>
            <w:vAlign w:val="center"/>
          </w:tcPr>
          <w:p w:rsidR="008B7ECB" w:rsidRPr="00DB7D64" w:rsidRDefault="005A17F7">
            <w:pPr>
              <w:jc w:val="center"/>
              <w:rPr>
                <w:rFonts w:ascii="Times New Roman" w:hAnsi="Times New Roman" w:cs="Times New Roman"/>
                <w:sz w:val="14"/>
                <w:szCs w:val="14"/>
              </w:rPr>
            </w:pPr>
            <w:r w:rsidRPr="00DB7D64">
              <w:rPr>
                <w:rFonts w:ascii="Times New Roman" w:hAnsi="Times New Roman" w:cs="Times New Roman"/>
                <w:sz w:val="14"/>
                <w:szCs w:val="14"/>
              </w:rPr>
              <w:t>97,20</w:t>
            </w:r>
          </w:p>
        </w:tc>
      </w:tr>
      <w:tr w:rsidR="008B7ECB" w:rsidRPr="00DB7D64" w:rsidTr="00201C8C">
        <w:trPr>
          <w:trHeight w:val="210"/>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8B7ECB" w:rsidRPr="00DB7D64" w:rsidRDefault="00F85BAE"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5</w:t>
            </w:r>
            <w:r w:rsidR="008B7ECB" w:rsidRPr="00DB7D64">
              <w:rPr>
                <w:rFonts w:ascii="Times New Roman" w:eastAsia="Times New Roman" w:hAnsi="Times New Roman" w:cs="Times New Roman"/>
                <w:sz w:val="14"/>
                <w:szCs w:val="14"/>
                <w:lang w:eastAsia="ru-RU"/>
              </w:rPr>
              <w:t>.5</w:t>
            </w:r>
            <w:r w:rsidRPr="00DB7D64">
              <w:rPr>
                <w:rFonts w:ascii="Times New Roman" w:eastAsia="Times New Roman" w:hAnsi="Times New Roman" w:cs="Times New Roman"/>
                <w:sz w:val="14"/>
                <w:szCs w:val="14"/>
                <w:lang w:eastAsia="ru-RU"/>
              </w:rPr>
              <w:t>.</w:t>
            </w:r>
          </w:p>
        </w:tc>
        <w:tc>
          <w:tcPr>
            <w:tcW w:w="3361" w:type="dxa"/>
            <w:tcBorders>
              <w:top w:val="nil"/>
              <w:left w:val="nil"/>
              <w:bottom w:val="single" w:sz="4" w:space="0" w:color="auto"/>
              <w:right w:val="single" w:sz="4" w:space="0" w:color="auto"/>
            </w:tcBorders>
            <w:shd w:val="clear" w:color="auto" w:fill="auto"/>
            <w:noWrap/>
            <w:vAlign w:val="center"/>
            <w:hideMark/>
          </w:tcPr>
          <w:p w:rsidR="008B7ECB" w:rsidRPr="00DB7D64" w:rsidRDefault="008B7ECB" w:rsidP="001029F5">
            <w:pPr>
              <w:spacing w:after="0" w:line="240" w:lineRule="auto"/>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Индекс-дефлятор оборота розничной торговли</w:t>
            </w:r>
          </w:p>
        </w:tc>
        <w:tc>
          <w:tcPr>
            <w:tcW w:w="1439" w:type="dxa"/>
            <w:tcBorders>
              <w:top w:val="nil"/>
              <w:left w:val="nil"/>
              <w:bottom w:val="single" w:sz="4" w:space="0" w:color="auto"/>
              <w:right w:val="single" w:sz="4" w:space="0" w:color="auto"/>
            </w:tcBorders>
            <w:shd w:val="clear" w:color="auto" w:fill="auto"/>
            <w:noWrap/>
            <w:vAlign w:val="center"/>
            <w:hideMark/>
          </w:tcPr>
          <w:p w:rsidR="008B7ECB" w:rsidRPr="00DB7D64" w:rsidRDefault="008B7ECB"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 г/г</w:t>
            </w:r>
          </w:p>
        </w:tc>
        <w:tc>
          <w:tcPr>
            <w:tcW w:w="816" w:type="dxa"/>
            <w:tcBorders>
              <w:top w:val="nil"/>
              <w:left w:val="nil"/>
              <w:bottom w:val="single" w:sz="4" w:space="0" w:color="auto"/>
              <w:right w:val="single" w:sz="4" w:space="0" w:color="auto"/>
            </w:tcBorders>
            <w:shd w:val="clear" w:color="auto" w:fill="auto"/>
            <w:noWrap/>
            <w:vAlign w:val="center"/>
          </w:tcPr>
          <w:p w:rsidR="008B7ECB" w:rsidRPr="00DB7D64" w:rsidRDefault="008B7ECB">
            <w:pPr>
              <w:jc w:val="center"/>
              <w:rPr>
                <w:rFonts w:ascii="Times New Roman" w:hAnsi="Times New Roman" w:cs="Times New Roman"/>
                <w:sz w:val="14"/>
                <w:szCs w:val="14"/>
              </w:rPr>
            </w:pPr>
            <w:r w:rsidRPr="00DB7D64">
              <w:rPr>
                <w:rFonts w:ascii="Times New Roman" w:hAnsi="Times New Roman" w:cs="Times New Roman"/>
                <w:sz w:val="14"/>
                <w:szCs w:val="14"/>
              </w:rPr>
              <w:t>105,20</w:t>
            </w:r>
          </w:p>
        </w:tc>
        <w:tc>
          <w:tcPr>
            <w:tcW w:w="816" w:type="dxa"/>
            <w:tcBorders>
              <w:top w:val="nil"/>
              <w:left w:val="nil"/>
              <w:bottom w:val="single" w:sz="4" w:space="0" w:color="auto"/>
              <w:right w:val="single" w:sz="4" w:space="0" w:color="auto"/>
            </w:tcBorders>
            <w:shd w:val="clear" w:color="auto" w:fill="auto"/>
            <w:noWrap/>
            <w:vAlign w:val="center"/>
          </w:tcPr>
          <w:p w:rsidR="008B7ECB" w:rsidRPr="00DB7D64" w:rsidRDefault="008B7ECB">
            <w:pPr>
              <w:jc w:val="center"/>
              <w:rPr>
                <w:rFonts w:ascii="Times New Roman" w:hAnsi="Times New Roman" w:cs="Times New Roman"/>
                <w:sz w:val="14"/>
                <w:szCs w:val="14"/>
              </w:rPr>
            </w:pPr>
            <w:r w:rsidRPr="00DB7D64">
              <w:rPr>
                <w:rFonts w:ascii="Times New Roman" w:hAnsi="Times New Roman" w:cs="Times New Roman"/>
                <w:sz w:val="14"/>
                <w:szCs w:val="14"/>
              </w:rPr>
              <w:t>104,10</w:t>
            </w:r>
          </w:p>
        </w:tc>
        <w:tc>
          <w:tcPr>
            <w:tcW w:w="1031" w:type="dxa"/>
            <w:tcBorders>
              <w:top w:val="nil"/>
              <w:left w:val="nil"/>
              <w:bottom w:val="single" w:sz="4" w:space="0" w:color="auto"/>
              <w:right w:val="single" w:sz="4" w:space="0" w:color="auto"/>
            </w:tcBorders>
            <w:shd w:val="clear" w:color="auto" w:fill="auto"/>
            <w:noWrap/>
            <w:vAlign w:val="center"/>
          </w:tcPr>
          <w:p w:rsidR="008B7ECB" w:rsidRPr="00DB7D64" w:rsidRDefault="008B7ECB">
            <w:pPr>
              <w:jc w:val="center"/>
              <w:rPr>
                <w:rFonts w:ascii="Times New Roman" w:hAnsi="Times New Roman" w:cs="Times New Roman"/>
                <w:sz w:val="14"/>
                <w:szCs w:val="14"/>
              </w:rPr>
            </w:pPr>
            <w:r w:rsidRPr="00DB7D64">
              <w:rPr>
                <w:rFonts w:ascii="Times New Roman" w:hAnsi="Times New Roman" w:cs="Times New Roman"/>
                <w:sz w:val="14"/>
                <w:szCs w:val="14"/>
              </w:rPr>
              <w:t>105,60</w:t>
            </w:r>
          </w:p>
        </w:tc>
        <w:tc>
          <w:tcPr>
            <w:tcW w:w="1445" w:type="dxa"/>
            <w:tcBorders>
              <w:top w:val="nil"/>
              <w:left w:val="nil"/>
              <w:bottom w:val="single" w:sz="4" w:space="0" w:color="auto"/>
              <w:right w:val="single" w:sz="4" w:space="0" w:color="auto"/>
            </w:tcBorders>
            <w:shd w:val="clear" w:color="auto" w:fill="auto"/>
            <w:noWrap/>
            <w:vAlign w:val="center"/>
          </w:tcPr>
          <w:p w:rsidR="008B7ECB" w:rsidRPr="00DB7D64" w:rsidRDefault="008B7ECB">
            <w:pPr>
              <w:jc w:val="center"/>
              <w:rPr>
                <w:rFonts w:ascii="Times New Roman" w:hAnsi="Times New Roman" w:cs="Times New Roman"/>
                <w:sz w:val="14"/>
                <w:szCs w:val="14"/>
              </w:rPr>
            </w:pPr>
            <w:r w:rsidRPr="00DB7D64">
              <w:rPr>
                <w:rFonts w:ascii="Times New Roman" w:hAnsi="Times New Roman" w:cs="Times New Roman"/>
                <w:sz w:val="14"/>
                <w:szCs w:val="14"/>
              </w:rPr>
              <w:t>104,10</w:t>
            </w:r>
          </w:p>
        </w:tc>
        <w:tc>
          <w:tcPr>
            <w:tcW w:w="960" w:type="dxa"/>
            <w:tcBorders>
              <w:top w:val="nil"/>
              <w:left w:val="nil"/>
              <w:bottom w:val="single" w:sz="4" w:space="0" w:color="auto"/>
              <w:right w:val="single" w:sz="4" w:space="0" w:color="auto"/>
            </w:tcBorders>
            <w:shd w:val="clear" w:color="auto" w:fill="auto"/>
            <w:noWrap/>
            <w:vAlign w:val="center"/>
          </w:tcPr>
          <w:p w:rsidR="008B7ECB" w:rsidRPr="00DB7D64" w:rsidRDefault="008B7ECB">
            <w:pPr>
              <w:jc w:val="center"/>
              <w:rPr>
                <w:rFonts w:ascii="Times New Roman" w:hAnsi="Times New Roman" w:cs="Times New Roman"/>
                <w:sz w:val="14"/>
                <w:szCs w:val="14"/>
              </w:rPr>
            </w:pPr>
            <w:r w:rsidRPr="00DB7D64">
              <w:rPr>
                <w:rFonts w:ascii="Times New Roman" w:hAnsi="Times New Roman" w:cs="Times New Roman"/>
                <w:sz w:val="14"/>
                <w:szCs w:val="14"/>
              </w:rPr>
              <w:t>103,70</w:t>
            </w:r>
          </w:p>
        </w:tc>
        <w:tc>
          <w:tcPr>
            <w:tcW w:w="1445" w:type="dxa"/>
            <w:tcBorders>
              <w:top w:val="nil"/>
              <w:left w:val="nil"/>
              <w:bottom w:val="single" w:sz="4" w:space="0" w:color="auto"/>
              <w:right w:val="single" w:sz="4" w:space="0" w:color="auto"/>
            </w:tcBorders>
            <w:shd w:val="clear" w:color="auto" w:fill="auto"/>
            <w:noWrap/>
            <w:vAlign w:val="center"/>
          </w:tcPr>
          <w:p w:rsidR="008B7ECB" w:rsidRPr="00DB7D64" w:rsidRDefault="008B7ECB">
            <w:pPr>
              <w:jc w:val="center"/>
              <w:rPr>
                <w:rFonts w:ascii="Times New Roman" w:hAnsi="Times New Roman" w:cs="Times New Roman"/>
                <w:sz w:val="14"/>
                <w:szCs w:val="14"/>
              </w:rPr>
            </w:pPr>
            <w:r w:rsidRPr="00DB7D64">
              <w:rPr>
                <w:rFonts w:ascii="Times New Roman" w:hAnsi="Times New Roman" w:cs="Times New Roman"/>
                <w:sz w:val="14"/>
                <w:szCs w:val="14"/>
              </w:rPr>
              <w:t>104,20</w:t>
            </w:r>
          </w:p>
        </w:tc>
        <w:tc>
          <w:tcPr>
            <w:tcW w:w="945" w:type="dxa"/>
            <w:tcBorders>
              <w:top w:val="nil"/>
              <w:left w:val="nil"/>
              <w:bottom w:val="single" w:sz="4" w:space="0" w:color="auto"/>
              <w:right w:val="single" w:sz="4" w:space="0" w:color="auto"/>
            </w:tcBorders>
            <w:shd w:val="clear" w:color="auto" w:fill="auto"/>
            <w:noWrap/>
            <w:vAlign w:val="center"/>
          </w:tcPr>
          <w:p w:rsidR="008B7ECB" w:rsidRPr="00DB7D64" w:rsidRDefault="008B7ECB">
            <w:pPr>
              <w:jc w:val="center"/>
              <w:rPr>
                <w:rFonts w:ascii="Times New Roman" w:hAnsi="Times New Roman" w:cs="Times New Roman"/>
                <w:sz w:val="14"/>
                <w:szCs w:val="14"/>
              </w:rPr>
            </w:pPr>
            <w:r w:rsidRPr="00DB7D64">
              <w:rPr>
                <w:rFonts w:ascii="Times New Roman" w:hAnsi="Times New Roman" w:cs="Times New Roman"/>
                <w:sz w:val="14"/>
                <w:szCs w:val="14"/>
              </w:rPr>
              <w:t>103,90</w:t>
            </w:r>
          </w:p>
        </w:tc>
        <w:tc>
          <w:tcPr>
            <w:tcW w:w="1338" w:type="dxa"/>
            <w:tcBorders>
              <w:top w:val="nil"/>
              <w:left w:val="nil"/>
              <w:bottom w:val="single" w:sz="4" w:space="0" w:color="auto"/>
              <w:right w:val="single" w:sz="4" w:space="0" w:color="auto"/>
            </w:tcBorders>
            <w:shd w:val="clear" w:color="auto" w:fill="auto"/>
            <w:noWrap/>
            <w:vAlign w:val="center"/>
          </w:tcPr>
          <w:p w:rsidR="008B7ECB" w:rsidRPr="00DB7D64" w:rsidRDefault="008B7ECB">
            <w:pPr>
              <w:jc w:val="center"/>
              <w:rPr>
                <w:rFonts w:ascii="Times New Roman" w:hAnsi="Times New Roman" w:cs="Times New Roman"/>
                <w:sz w:val="14"/>
                <w:szCs w:val="14"/>
              </w:rPr>
            </w:pPr>
            <w:r w:rsidRPr="00DB7D64">
              <w:rPr>
                <w:rFonts w:ascii="Times New Roman" w:hAnsi="Times New Roman" w:cs="Times New Roman"/>
                <w:sz w:val="14"/>
                <w:szCs w:val="14"/>
              </w:rPr>
              <w:t>104,10</w:t>
            </w:r>
          </w:p>
        </w:tc>
        <w:tc>
          <w:tcPr>
            <w:tcW w:w="824" w:type="dxa"/>
            <w:tcBorders>
              <w:top w:val="nil"/>
              <w:left w:val="nil"/>
              <w:bottom w:val="single" w:sz="4" w:space="0" w:color="auto"/>
              <w:right w:val="single" w:sz="4" w:space="0" w:color="auto"/>
            </w:tcBorders>
            <w:shd w:val="clear" w:color="auto" w:fill="auto"/>
            <w:noWrap/>
            <w:vAlign w:val="center"/>
          </w:tcPr>
          <w:p w:rsidR="008B7ECB" w:rsidRPr="00DB7D64" w:rsidRDefault="008B7ECB">
            <w:pPr>
              <w:jc w:val="center"/>
              <w:rPr>
                <w:rFonts w:ascii="Times New Roman" w:hAnsi="Times New Roman" w:cs="Times New Roman"/>
                <w:sz w:val="14"/>
                <w:szCs w:val="14"/>
              </w:rPr>
            </w:pPr>
            <w:r w:rsidRPr="00DB7D64">
              <w:rPr>
                <w:rFonts w:ascii="Times New Roman" w:hAnsi="Times New Roman" w:cs="Times New Roman"/>
                <w:sz w:val="14"/>
                <w:szCs w:val="14"/>
              </w:rPr>
              <w:t>104,00</w:t>
            </w:r>
          </w:p>
        </w:tc>
      </w:tr>
      <w:tr w:rsidR="008B7ECB" w:rsidRPr="00DB7D64" w:rsidTr="00201C8C">
        <w:trPr>
          <w:trHeight w:val="210"/>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8B7ECB" w:rsidRPr="00DB7D64" w:rsidRDefault="00F85BAE"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5</w:t>
            </w:r>
            <w:r w:rsidR="008B7ECB" w:rsidRPr="00DB7D64">
              <w:rPr>
                <w:rFonts w:ascii="Times New Roman" w:eastAsia="Times New Roman" w:hAnsi="Times New Roman" w:cs="Times New Roman"/>
                <w:sz w:val="14"/>
                <w:szCs w:val="14"/>
                <w:lang w:eastAsia="ru-RU"/>
              </w:rPr>
              <w:t>.6</w:t>
            </w:r>
            <w:r w:rsidRPr="00DB7D64">
              <w:rPr>
                <w:rFonts w:ascii="Times New Roman" w:eastAsia="Times New Roman" w:hAnsi="Times New Roman" w:cs="Times New Roman"/>
                <w:sz w:val="14"/>
                <w:szCs w:val="14"/>
                <w:lang w:eastAsia="ru-RU"/>
              </w:rPr>
              <w:t>.</w:t>
            </w:r>
          </w:p>
        </w:tc>
        <w:tc>
          <w:tcPr>
            <w:tcW w:w="3361" w:type="dxa"/>
            <w:tcBorders>
              <w:top w:val="nil"/>
              <w:left w:val="nil"/>
              <w:bottom w:val="single" w:sz="4" w:space="0" w:color="auto"/>
              <w:right w:val="single" w:sz="4" w:space="0" w:color="auto"/>
            </w:tcBorders>
            <w:shd w:val="clear" w:color="auto" w:fill="auto"/>
            <w:noWrap/>
            <w:vAlign w:val="center"/>
            <w:hideMark/>
          </w:tcPr>
          <w:p w:rsidR="008B7ECB" w:rsidRPr="00DB7D64" w:rsidRDefault="008B7ECB" w:rsidP="001029F5">
            <w:pPr>
              <w:spacing w:after="0" w:line="240" w:lineRule="auto"/>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Объем платных услуг населению</w:t>
            </w:r>
          </w:p>
        </w:tc>
        <w:tc>
          <w:tcPr>
            <w:tcW w:w="1439" w:type="dxa"/>
            <w:tcBorders>
              <w:top w:val="nil"/>
              <w:left w:val="nil"/>
              <w:bottom w:val="single" w:sz="4" w:space="0" w:color="auto"/>
              <w:right w:val="single" w:sz="4" w:space="0" w:color="auto"/>
            </w:tcBorders>
            <w:shd w:val="clear" w:color="auto" w:fill="auto"/>
            <w:vAlign w:val="center"/>
            <w:hideMark/>
          </w:tcPr>
          <w:p w:rsidR="008B7ECB" w:rsidRPr="00DB7D64" w:rsidRDefault="008B7ECB"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млн рублей</w:t>
            </w:r>
          </w:p>
        </w:tc>
        <w:tc>
          <w:tcPr>
            <w:tcW w:w="816" w:type="dxa"/>
            <w:tcBorders>
              <w:top w:val="nil"/>
              <w:left w:val="nil"/>
              <w:bottom w:val="single" w:sz="4" w:space="0" w:color="auto"/>
              <w:right w:val="single" w:sz="4" w:space="0" w:color="auto"/>
            </w:tcBorders>
            <w:shd w:val="clear" w:color="auto" w:fill="auto"/>
            <w:noWrap/>
            <w:vAlign w:val="center"/>
          </w:tcPr>
          <w:p w:rsidR="008B7ECB" w:rsidRPr="00DB7D64" w:rsidRDefault="008B7ECB">
            <w:pPr>
              <w:jc w:val="center"/>
              <w:rPr>
                <w:rFonts w:ascii="Times New Roman" w:hAnsi="Times New Roman" w:cs="Times New Roman"/>
                <w:color w:val="000000"/>
                <w:sz w:val="14"/>
                <w:szCs w:val="14"/>
              </w:rPr>
            </w:pPr>
            <w:r w:rsidRPr="00DB7D64">
              <w:rPr>
                <w:rFonts w:ascii="Times New Roman" w:hAnsi="Times New Roman" w:cs="Times New Roman"/>
                <w:color w:val="000000"/>
                <w:sz w:val="14"/>
                <w:szCs w:val="14"/>
              </w:rPr>
              <w:t>1443,37</w:t>
            </w:r>
          </w:p>
        </w:tc>
        <w:tc>
          <w:tcPr>
            <w:tcW w:w="816" w:type="dxa"/>
            <w:tcBorders>
              <w:top w:val="nil"/>
              <w:left w:val="nil"/>
              <w:bottom w:val="single" w:sz="4" w:space="0" w:color="auto"/>
              <w:right w:val="single" w:sz="4" w:space="0" w:color="auto"/>
            </w:tcBorders>
            <w:shd w:val="clear" w:color="auto" w:fill="auto"/>
            <w:noWrap/>
            <w:vAlign w:val="center"/>
          </w:tcPr>
          <w:p w:rsidR="008B7ECB" w:rsidRPr="00DB7D64" w:rsidRDefault="008B7ECB">
            <w:pPr>
              <w:jc w:val="center"/>
              <w:rPr>
                <w:rFonts w:ascii="Times New Roman" w:hAnsi="Times New Roman" w:cs="Times New Roman"/>
                <w:color w:val="000000"/>
                <w:sz w:val="14"/>
                <w:szCs w:val="14"/>
              </w:rPr>
            </w:pPr>
            <w:r w:rsidRPr="00DB7D64">
              <w:rPr>
                <w:rFonts w:ascii="Times New Roman" w:hAnsi="Times New Roman" w:cs="Times New Roman"/>
                <w:color w:val="000000"/>
                <w:sz w:val="14"/>
                <w:szCs w:val="14"/>
              </w:rPr>
              <w:t>1437,81</w:t>
            </w:r>
          </w:p>
        </w:tc>
        <w:tc>
          <w:tcPr>
            <w:tcW w:w="1031" w:type="dxa"/>
            <w:tcBorders>
              <w:top w:val="nil"/>
              <w:left w:val="nil"/>
              <w:bottom w:val="single" w:sz="4" w:space="0" w:color="auto"/>
              <w:right w:val="single" w:sz="4" w:space="0" w:color="auto"/>
            </w:tcBorders>
            <w:shd w:val="clear" w:color="auto" w:fill="auto"/>
            <w:noWrap/>
            <w:vAlign w:val="center"/>
          </w:tcPr>
          <w:p w:rsidR="008B7ECB" w:rsidRPr="00DB7D64" w:rsidRDefault="008B7ECB">
            <w:pPr>
              <w:jc w:val="center"/>
              <w:rPr>
                <w:rFonts w:ascii="Times New Roman" w:hAnsi="Times New Roman" w:cs="Times New Roman"/>
                <w:color w:val="000000"/>
                <w:sz w:val="14"/>
                <w:szCs w:val="14"/>
              </w:rPr>
            </w:pPr>
            <w:r w:rsidRPr="00DB7D64">
              <w:rPr>
                <w:rFonts w:ascii="Times New Roman" w:hAnsi="Times New Roman" w:cs="Times New Roman"/>
                <w:color w:val="000000"/>
                <w:sz w:val="14"/>
                <w:szCs w:val="14"/>
              </w:rPr>
              <w:t>1443,49</w:t>
            </w:r>
          </w:p>
        </w:tc>
        <w:tc>
          <w:tcPr>
            <w:tcW w:w="1445" w:type="dxa"/>
            <w:tcBorders>
              <w:top w:val="nil"/>
              <w:left w:val="nil"/>
              <w:bottom w:val="single" w:sz="4" w:space="0" w:color="auto"/>
              <w:right w:val="single" w:sz="4" w:space="0" w:color="auto"/>
            </w:tcBorders>
            <w:shd w:val="clear" w:color="auto" w:fill="auto"/>
            <w:noWrap/>
            <w:vAlign w:val="center"/>
          </w:tcPr>
          <w:p w:rsidR="008B7ECB" w:rsidRPr="00DB7D64" w:rsidRDefault="008B7ECB">
            <w:pPr>
              <w:jc w:val="center"/>
              <w:rPr>
                <w:rFonts w:ascii="Times New Roman" w:hAnsi="Times New Roman" w:cs="Times New Roman"/>
                <w:color w:val="000000"/>
                <w:sz w:val="14"/>
                <w:szCs w:val="14"/>
              </w:rPr>
            </w:pPr>
            <w:r w:rsidRPr="00DB7D64">
              <w:rPr>
                <w:rFonts w:ascii="Times New Roman" w:hAnsi="Times New Roman" w:cs="Times New Roman"/>
                <w:color w:val="000000"/>
                <w:sz w:val="14"/>
                <w:szCs w:val="14"/>
              </w:rPr>
              <w:t>1452,18</w:t>
            </w:r>
          </w:p>
        </w:tc>
        <w:tc>
          <w:tcPr>
            <w:tcW w:w="960" w:type="dxa"/>
            <w:tcBorders>
              <w:top w:val="nil"/>
              <w:left w:val="nil"/>
              <w:bottom w:val="single" w:sz="4" w:space="0" w:color="auto"/>
              <w:right w:val="single" w:sz="4" w:space="0" w:color="auto"/>
            </w:tcBorders>
            <w:shd w:val="clear" w:color="auto" w:fill="auto"/>
            <w:noWrap/>
            <w:vAlign w:val="center"/>
          </w:tcPr>
          <w:p w:rsidR="008B7ECB" w:rsidRPr="00DB7D64" w:rsidRDefault="008B7ECB">
            <w:pPr>
              <w:jc w:val="center"/>
              <w:rPr>
                <w:rFonts w:ascii="Times New Roman" w:hAnsi="Times New Roman" w:cs="Times New Roman"/>
                <w:color w:val="000000"/>
                <w:sz w:val="14"/>
                <w:szCs w:val="14"/>
              </w:rPr>
            </w:pPr>
            <w:r w:rsidRPr="00DB7D64">
              <w:rPr>
                <w:rFonts w:ascii="Times New Roman" w:hAnsi="Times New Roman" w:cs="Times New Roman"/>
                <w:color w:val="000000"/>
                <w:sz w:val="14"/>
                <w:szCs w:val="14"/>
              </w:rPr>
              <w:t>1462,10</w:t>
            </w:r>
          </w:p>
        </w:tc>
        <w:tc>
          <w:tcPr>
            <w:tcW w:w="1445" w:type="dxa"/>
            <w:tcBorders>
              <w:top w:val="nil"/>
              <w:left w:val="nil"/>
              <w:bottom w:val="single" w:sz="4" w:space="0" w:color="auto"/>
              <w:right w:val="single" w:sz="4" w:space="0" w:color="auto"/>
            </w:tcBorders>
            <w:shd w:val="clear" w:color="auto" w:fill="auto"/>
            <w:noWrap/>
            <w:vAlign w:val="center"/>
          </w:tcPr>
          <w:p w:rsidR="008B7ECB" w:rsidRPr="00DB7D64" w:rsidRDefault="008B7ECB">
            <w:pPr>
              <w:jc w:val="center"/>
              <w:rPr>
                <w:rFonts w:ascii="Times New Roman" w:hAnsi="Times New Roman" w:cs="Times New Roman"/>
                <w:color w:val="000000"/>
                <w:sz w:val="14"/>
                <w:szCs w:val="14"/>
              </w:rPr>
            </w:pPr>
            <w:r w:rsidRPr="00DB7D64">
              <w:rPr>
                <w:rFonts w:ascii="Times New Roman" w:hAnsi="Times New Roman" w:cs="Times New Roman"/>
                <w:color w:val="000000"/>
                <w:sz w:val="14"/>
                <w:szCs w:val="14"/>
              </w:rPr>
              <w:t>1462,51</w:t>
            </w:r>
          </w:p>
        </w:tc>
        <w:tc>
          <w:tcPr>
            <w:tcW w:w="945" w:type="dxa"/>
            <w:tcBorders>
              <w:top w:val="nil"/>
              <w:left w:val="nil"/>
              <w:bottom w:val="single" w:sz="4" w:space="0" w:color="auto"/>
              <w:right w:val="single" w:sz="4" w:space="0" w:color="auto"/>
            </w:tcBorders>
            <w:shd w:val="clear" w:color="auto" w:fill="auto"/>
            <w:noWrap/>
            <w:vAlign w:val="center"/>
          </w:tcPr>
          <w:p w:rsidR="008B7ECB" w:rsidRPr="00DB7D64" w:rsidRDefault="008B7ECB">
            <w:pPr>
              <w:jc w:val="center"/>
              <w:rPr>
                <w:rFonts w:ascii="Times New Roman" w:hAnsi="Times New Roman" w:cs="Times New Roman"/>
                <w:color w:val="000000"/>
                <w:sz w:val="14"/>
                <w:szCs w:val="14"/>
              </w:rPr>
            </w:pPr>
            <w:r w:rsidRPr="00DB7D64">
              <w:rPr>
                <w:rFonts w:ascii="Times New Roman" w:hAnsi="Times New Roman" w:cs="Times New Roman"/>
                <w:color w:val="000000"/>
                <w:sz w:val="14"/>
                <w:szCs w:val="14"/>
              </w:rPr>
              <w:t>1485,42</w:t>
            </w:r>
          </w:p>
        </w:tc>
        <w:tc>
          <w:tcPr>
            <w:tcW w:w="1338" w:type="dxa"/>
            <w:tcBorders>
              <w:top w:val="nil"/>
              <w:left w:val="nil"/>
              <w:bottom w:val="single" w:sz="4" w:space="0" w:color="auto"/>
              <w:right w:val="single" w:sz="4" w:space="0" w:color="auto"/>
            </w:tcBorders>
            <w:shd w:val="clear" w:color="auto" w:fill="auto"/>
            <w:noWrap/>
            <w:vAlign w:val="center"/>
          </w:tcPr>
          <w:p w:rsidR="008B7ECB" w:rsidRPr="00DB7D64" w:rsidRDefault="008B7ECB">
            <w:pPr>
              <w:jc w:val="center"/>
              <w:rPr>
                <w:rFonts w:ascii="Times New Roman" w:hAnsi="Times New Roman" w:cs="Times New Roman"/>
                <w:color w:val="000000"/>
                <w:sz w:val="14"/>
                <w:szCs w:val="14"/>
              </w:rPr>
            </w:pPr>
            <w:r w:rsidRPr="00DB7D64">
              <w:rPr>
                <w:rFonts w:ascii="Times New Roman" w:hAnsi="Times New Roman" w:cs="Times New Roman"/>
                <w:color w:val="000000"/>
                <w:sz w:val="14"/>
                <w:szCs w:val="14"/>
              </w:rPr>
              <w:t>1485,02</w:t>
            </w:r>
          </w:p>
        </w:tc>
        <w:tc>
          <w:tcPr>
            <w:tcW w:w="824" w:type="dxa"/>
            <w:tcBorders>
              <w:top w:val="nil"/>
              <w:left w:val="nil"/>
              <w:bottom w:val="single" w:sz="4" w:space="0" w:color="auto"/>
              <w:right w:val="single" w:sz="4" w:space="0" w:color="auto"/>
            </w:tcBorders>
            <w:shd w:val="clear" w:color="auto" w:fill="auto"/>
            <w:noWrap/>
            <w:vAlign w:val="center"/>
          </w:tcPr>
          <w:p w:rsidR="008B7ECB" w:rsidRPr="00DB7D64" w:rsidRDefault="008B7ECB">
            <w:pPr>
              <w:jc w:val="center"/>
              <w:rPr>
                <w:rFonts w:ascii="Times New Roman" w:hAnsi="Times New Roman" w:cs="Times New Roman"/>
                <w:color w:val="000000"/>
                <w:sz w:val="14"/>
                <w:szCs w:val="14"/>
              </w:rPr>
            </w:pPr>
            <w:r w:rsidRPr="00DB7D64">
              <w:rPr>
                <w:rFonts w:ascii="Times New Roman" w:hAnsi="Times New Roman" w:cs="Times New Roman"/>
                <w:color w:val="000000"/>
                <w:sz w:val="14"/>
                <w:szCs w:val="14"/>
              </w:rPr>
              <w:t>1518,80</w:t>
            </w:r>
          </w:p>
        </w:tc>
      </w:tr>
      <w:tr w:rsidR="008B7ECB" w:rsidRPr="00DB7D64" w:rsidTr="00201C8C">
        <w:trPr>
          <w:trHeight w:val="465"/>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8B7ECB" w:rsidRPr="00DB7D64" w:rsidRDefault="00F85BAE"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5</w:t>
            </w:r>
            <w:r w:rsidR="008B7ECB" w:rsidRPr="00DB7D64">
              <w:rPr>
                <w:rFonts w:ascii="Times New Roman" w:eastAsia="Times New Roman" w:hAnsi="Times New Roman" w:cs="Times New Roman"/>
                <w:sz w:val="14"/>
                <w:szCs w:val="14"/>
                <w:lang w:eastAsia="ru-RU"/>
              </w:rPr>
              <w:t>.7</w:t>
            </w:r>
            <w:r w:rsidRPr="00DB7D64">
              <w:rPr>
                <w:rFonts w:ascii="Times New Roman" w:eastAsia="Times New Roman" w:hAnsi="Times New Roman" w:cs="Times New Roman"/>
                <w:sz w:val="14"/>
                <w:szCs w:val="14"/>
                <w:lang w:eastAsia="ru-RU"/>
              </w:rPr>
              <w:t>.</w:t>
            </w:r>
          </w:p>
        </w:tc>
        <w:tc>
          <w:tcPr>
            <w:tcW w:w="3361" w:type="dxa"/>
            <w:tcBorders>
              <w:top w:val="nil"/>
              <w:left w:val="nil"/>
              <w:bottom w:val="single" w:sz="4" w:space="0" w:color="auto"/>
              <w:right w:val="single" w:sz="4" w:space="0" w:color="auto"/>
            </w:tcBorders>
            <w:shd w:val="clear" w:color="auto" w:fill="auto"/>
            <w:noWrap/>
            <w:vAlign w:val="center"/>
            <w:hideMark/>
          </w:tcPr>
          <w:p w:rsidR="008B7ECB" w:rsidRPr="00DB7D64" w:rsidRDefault="008B7ECB" w:rsidP="001029F5">
            <w:pPr>
              <w:spacing w:after="0" w:line="240" w:lineRule="auto"/>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Индекс физического объема платных услуг населению</w:t>
            </w:r>
          </w:p>
        </w:tc>
        <w:tc>
          <w:tcPr>
            <w:tcW w:w="1439" w:type="dxa"/>
            <w:tcBorders>
              <w:top w:val="nil"/>
              <w:left w:val="nil"/>
              <w:bottom w:val="single" w:sz="4" w:space="0" w:color="auto"/>
              <w:right w:val="single" w:sz="4" w:space="0" w:color="auto"/>
            </w:tcBorders>
            <w:shd w:val="clear" w:color="auto" w:fill="auto"/>
            <w:vAlign w:val="center"/>
            <w:hideMark/>
          </w:tcPr>
          <w:p w:rsidR="008B7ECB" w:rsidRPr="00DB7D64" w:rsidRDefault="008B7ECB"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 к предыдущему году</w:t>
            </w:r>
            <w:r w:rsidRPr="00DB7D64">
              <w:rPr>
                <w:rFonts w:ascii="Times New Roman" w:eastAsia="Times New Roman" w:hAnsi="Times New Roman" w:cs="Times New Roman"/>
                <w:sz w:val="14"/>
                <w:szCs w:val="14"/>
                <w:lang w:eastAsia="ru-RU"/>
              </w:rPr>
              <w:br w:type="page"/>
              <w:t>в сопоставимых ценах</w:t>
            </w:r>
          </w:p>
        </w:tc>
        <w:tc>
          <w:tcPr>
            <w:tcW w:w="816" w:type="dxa"/>
            <w:tcBorders>
              <w:top w:val="nil"/>
              <w:left w:val="nil"/>
              <w:bottom w:val="single" w:sz="4" w:space="0" w:color="auto"/>
              <w:right w:val="single" w:sz="4" w:space="0" w:color="auto"/>
            </w:tcBorders>
            <w:shd w:val="clear" w:color="auto" w:fill="auto"/>
            <w:noWrap/>
            <w:vAlign w:val="center"/>
          </w:tcPr>
          <w:p w:rsidR="008B7ECB" w:rsidRPr="00DB7D64" w:rsidRDefault="008B7ECB">
            <w:pPr>
              <w:jc w:val="center"/>
              <w:rPr>
                <w:rFonts w:ascii="Times New Roman" w:hAnsi="Times New Roman" w:cs="Times New Roman"/>
                <w:color w:val="000000"/>
                <w:sz w:val="14"/>
                <w:szCs w:val="14"/>
              </w:rPr>
            </w:pPr>
            <w:r w:rsidRPr="00DB7D64">
              <w:rPr>
                <w:rFonts w:ascii="Times New Roman" w:hAnsi="Times New Roman" w:cs="Times New Roman"/>
                <w:color w:val="000000"/>
                <w:sz w:val="14"/>
                <w:szCs w:val="14"/>
              </w:rPr>
              <w:t>103,71</w:t>
            </w:r>
          </w:p>
        </w:tc>
        <w:tc>
          <w:tcPr>
            <w:tcW w:w="816" w:type="dxa"/>
            <w:tcBorders>
              <w:top w:val="nil"/>
              <w:left w:val="nil"/>
              <w:bottom w:val="single" w:sz="4" w:space="0" w:color="auto"/>
              <w:right w:val="single" w:sz="4" w:space="0" w:color="auto"/>
            </w:tcBorders>
            <w:shd w:val="clear" w:color="auto" w:fill="auto"/>
            <w:noWrap/>
            <w:vAlign w:val="center"/>
          </w:tcPr>
          <w:p w:rsidR="008B7ECB" w:rsidRPr="00DB7D64" w:rsidRDefault="005D5E25">
            <w:pPr>
              <w:jc w:val="center"/>
              <w:rPr>
                <w:rFonts w:ascii="Times New Roman" w:hAnsi="Times New Roman" w:cs="Times New Roman"/>
                <w:color w:val="000000"/>
                <w:sz w:val="14"/>
                <w:szCs w:val="14"/>
              </w:rPr>
            </w:pPr>
            <w:r w:rsidRPr="00DB7D64">
              <w:rPr>
                <w:rFonts w:ascii="Times New Roman" w:hAnsi="Times New Roman" w:cs="Times New Roman"/>
                <w:color w:val="000000"/>
                <w:sz w:val="14"/>
                <w:szCs w:val="14"/>
              </w:rPr>
              <w:t>96,36</w:t>
            </w:r>
          </w:p>
        </w:tc>
        <w:tc>
          <w:tcPr>
            <w:tcW w:w="1031" w:type="dxa"/>
            <w:tcBorders>
              <w:top w:val="nil"/>
              <w:left w:val="nil"/>
              <w:bottom w:val="single" w:sz="4" w:space="0" w:color="auto"/>
              <w:right w:val="single" w:sz="4" w:space="0" w:color="auto"/>
            </w:tcBorders>
            <w:shd w:val="clear" w:color="auto" w:fill="auto"/>
            <w:noWrap/>
            <w:vAlign w:val="center"/>
          </w:tcPr>
          <w:p w:rsidR="008B7ECB" w:rsidRPr="00DB7D64" w:rsidRDefault="008B7ECB">
            <w:pPr>
              <w:jc w:val="center"/>
              <w:rPr>
                <w:rFonts w:ascii="Times New Roman" w:hAnsi="Times New Roman" w:cs="Times New Roman"/>
                <w:color w:val="000000"/>
                <w:sz w:val="14"/>
                <w:szCs w:val="14"/>
              </w:rPr>
            </w:pPr>
            <w:r w:rsidRPr="00DB7D64">
              <w:rPr>
                <w:rFonts w:ascii="Times New Roman" w:hAnsi="Times New Roman" w:cs="Times New Roman"/>
                <w:color w:val="000000"/>
                <w:sz w:val="14"/>
                <w:szCs w:val="14"/>
              </w:rPr>
              <w:t>97,00</w:t>
            </w:r>
          </w:p>
        </w:tc>
        <w:tc>
          <w:tcPr>
            <w:tcW w:w="1445" w:type="dxa"/>
            <w:tcBorders>
              <w:top w:val="nil"/>
              <w:left w:val="nil"/>
              <w:bottom w:val="single" w:sz="4" w:space="0" w:color="auto"/>
              <w:right w:val="single" w:sz="4" w:space="0" w:color="auto"/>
            </w:tcBorders>
            <w:shd w:val="clear" w:color="auto" w:fill="auto"/>
            <w:noWrap/>
            <w:vAlign w:val="center"/>
          </w:tcPr>
          <w:p w:rsidR="008B7ECB" w:rsidRPr="00DB7D64" w:rsidRDefault="008B7ECB">
            <w:pPr>
              <w:jc w:val="center"/>
              <w:rPr>
                <w:rFonts w:ascii="Times New Roman" w:hAnsi="Times New Roman" w:cs="Times New Roman"/>
                <w:color w:val="000000"/>
                <w:sz w:val="14"/>
                <w:szCs w:val="14"/>
              </w:rPr>
            </w:pPr>
            <w:r w:rsidRPr="00DB7D64">
              <w:rPr>
                <w:rFonts w:ascii="Times New Roman" w:hAnsi="Times New Roman" w:cs="Times New Roman"/>
                <w:color w:val="000000"/>
                <w:sz w:val="14"/>
                <w:szCs w:val="14"/>
              </w:rPr>
              <w:t>97,20</w:t>
            </w:r>
          </w:p>
        </w:tc>
        <w:tc>
          <w:tcPr>
            <w:tcW w:w="960" w:type="dxa"/>
            <w:tcBorders>
              <w:top w:val="nil"/>
              <w:left w:val="nil"/>
              <w:bottom w:val="single" w:sz="4" w:space="0" w:color="auto"/>
              <w:right w:val="single" w:sz="4" w:space="0" w:color="auto"/>
            </w:tcBorders>
            <w:shd w:val="clear" w:color="auto" w:fill="auto"/>
            <w:noWrap/>
            <w:vAlign w:val="center"/>
          </w:tcPr>
          <w:p w:rsidR="008B7ECB" w:rsidRPr="00DB7D64" w:rsidRDefault="008B7ECB">
            <w:pPr>
              <w:jc w:val="center"/>
              <w:rPr>
                <w:rFonts w:ascii="Times New Roman" w:hAnsi="Times New Roman" w:cs="Times New Roman"/>
                <w:color w:val="000000"/>
                <w:sz w:val="14"/>
                <w:szCs w:val="14"/>
              </w:rPr>
            </w:pPr>
            <w:r w:rsidRPr="00DB7D64">
              <w:rPr>
                <w:rFonts w:ascii="Times New Roman" w:hAnsi="Times New Roman" w:cs="Times New Roman"/>
                <w:color w:val="000000"/>
                <w:sz w:val="14"/>
                <w:szCs w:val="14"/>
              </w:rPr>
              <w:t>97,3</w:t>
            </w:r>
          </w:p>
        </w:tc>
        <w:tc>
          <w:tcPr>
            <w:tcW w:w="1445" w:type="dxa"/>
            <w:tcBorders>
              <w:top w:val="nil"/>
              <w:left w:val="nil"/>
              <w:bottom w:val="single" w:sz="4" w:space="0" w:color="auto"/>
              <w:right w:val="single" w:sz="4" w:space="0" w:color="auto"/>
            </w:tcBorders>
            <w:shd w:val="clear" w:color="auto" w:fill="auto"/>
            <w:noWrap/>
            <w:vAlign w:val="center"/>
          </w:tcPr>
          <w:p w:rsidR="008B7ECB" w:rsidRPr="00DB7D64" w:rsidRDefault="008B7ECB">
            <w:pPr>
              <w:jc w:val="center"/>
              <w:rPr>
                <w:rFonts w:ascii="Times New Roman" w:hAnsi="Times New Roman" w:cs="Times New Roman"/>
                <w:color w:val="000000"/>
                <w:sz w:val="14"/>
                <w:szCs w:val="14"/>
              </w:rPr>
            </w:pPr>
            <w:r w:rsidRPr="00DB7D64">
              <w:rPr>
                <w:rFonts w:ascii="Times New Roman" w:hAnsi="Times New Roman" w:cs="Times New Roman"/>
                <w:color w:val="000000"/>
                <w:sz w:val="14"/>
                <w:szCs w:val="14"/>
              </w:rPr>
              <w:t>97,40</w:t>
            </w:r>
          </w:p>
        </w:tc>
        <w:tc>
          <w:tcPr>
            <w:tcW w:w="945" w:type="dxa"/>
            <w:tcBorders>
              <w:top w:val="nil"/>
              <w:left w:val="nil"/>
              <w:bottom w:val="single" w:sz="4" w:space="0" w:color="auto"/>
              <w:right w:val="single" w:sz="4" w:space="0" w:color="auto"/>
            </w:tcBorders>
            <w:shd w:val="clear" w:color="auto" w:fill="auto"/>
            <w:noWrap/>
            <w:vAlign w:val="center"/>
          </w:tcPr>
          <w:p w:rsidR="008B7ECB" w:rsidRPr="00DB7D64" w:rsidRDefault="008B7ECB">
            <w:pPr>
              <w:jc w:val="center"/>
              <w:rPr>
                <w:rFonts w:ascii="Times New Roman" w:hAnsi="Times New Roman" w:cs="Times New Roman"/>
                <w:color w:val="000000"/>
                <w:sz w:val="14"/>
                <w:szCs w:val="14"/>
              </w:rPr>
            </w:pPr>
            <w:r w:rsidRPr="00DB7D64">
              <w:rPr>
                <w:rFonts w:ascii="Times New Roman" w:hAnsi="Times New Roman" w:cs="Times New Roman"/>
                <w:color w:val="000000"/>
                <w:sz w:val="14"/>
                <w:szCs w:val="14"/>
              </w:rPr>
              <w:t>97,5</w:t>
            </w:r>
          </w:p>
        </w:tc>
        <w:tc>
          <w:tcPr>
            <w:tcW w:w="1338" w:type="dxa"/>
            <w:tcBorders>
              <w:top w:val="nil"/>
              <w:left w:val="nil"/>
              <w:bottom w:val="single" w:sz="4" w:space="0" w:color="auto"/>
              <w:right w:val="single" w:sz="4" w:space="0" w:color="auto"/>
            </w:tcBorders>
            <w:shd w:val="clear" w:color="auto" w:fill="auto"/>
            <w:noWrap/>
            <w:vAlign w:val="center"/>
          </w:tcPr>
          <w:p w:rsidR="008B7ECB" w:rsidRPr="00DB7D64" w:rsidRDefault="008B7ECB">
            <w:pPr>
              <w:jc w:val="center"/>
              <w:rPr>
                <w:rFonts w:ascii="Times New Roman" w:hAnsi="Times New Roman" w:cs="Times New Roman"/>
                <w:color w:val="000000"/>
                <w:sz w:val="14"/>
                <w:szCs w:val="14"/>
              </w:rPr>
            </w:pPr>
            <w:r w:rsidRPr="00DB7D64">
              <w:rPr>
                <w:rFonts w:ascii="Times New Roman" w:hAnsi="Times New Roman" w:cs="Times New Roman"/>
                <w:color w:val="000000"/>
                <w:sz w:val="14"/>
                <w:szCs w:val="14"/>
              </w:rPr>
              <w:t>98,20</w:t>
            </w:r>
          </w:p>
        </w:tc>
        <w:tc>
          <w:tcPr>
            <w:tcW w:w="824" w:type="dxa"/>
            <w:tcBorders>
              <w:top w:val="nil"/>
              <w:left w:val="nil"/>
              <w:bottom w:val="single" w:sz="4" w:space="0" w:color="auto"/>
              <w:right w:val="single" w:sz="4" w:space="0" w:color="auto"/>
            </w:tcBorders>
            <w:shd w:val="clear" w:color="auto" w:fill="auto"/>
            <w:noWrap/>
            <w:vAlign w:val="center"/>
          </w:tcPr>
          <w:p w:rsidR="008B7ECB" w:rsidRPr="00DB7D64" w:rsidRDefault="008B7ECB">
            <w:pPr>
              <w:jc w:val="center"/>
              <w:rPr>
                <w:rFonts w:ascii="Times New Roman" w:hAnsi="Times New Roman" w:cs="Times New Roman"/>
                <w:color w:val="000000"/>
                <w:sz w:val="14"/>
                <w:szCs w:val="14"/>
              </w:rPr>
            </w:pPr>
            <w:r w:rsidRPr="00DB7D64">
              <w:rPr>
                <w:rFonts w:ascii="Times New Roman" w:hAnsi="Times New Roman" w:cs="Times New Roman"/>
                <w:color w:val="000000"/>
                <w:sz w:val="14"/>
                <w:szCs w:val="14"/>
              </w:rPr>
              <w:t>98,22</w:t>
            </w:r>
          </w:p>
        </w:tc>
      </w:tr>
      <w:tr w:rsidR="008B7ECB" w:rsidRPr="00DB7D64" w:rsidTr="00201C8C">
        <w:trPr>
          <w:trHeight w:val="210"/>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8B7ECB" w:rsidRPr="00DB7D64" w:rsidRDefault="00F85BAE"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5</w:t>
            </w:r>
            <w:r w:rsidR="008B7ECB" w:rsidRPr="00DB7D64">
              <w:rPr>
                <w:rFonts w:ascii="Times New Roman" w:eastAsia="Times New Roman" w:hAnsi="Times New Roman" w:cs="Times New Roman"/>
                <w:sz w:val="14"/>
                <w:szCs w:val="14"/>
                <w:lang w:eastAsia="ru-RU"/>
              </w:rPr>
              <w:t>.8</w:t>
            </w:r>
            <w:r w:rsidRPr="00DB7D64">
              <w:rPr>
                <w:rFonts w:ascii="Times New Roman" w:eastAsia="Times New Roman" w:hAnsi="Times New Roman" w:cs="Times New Roman"/>
                <w:sz w:val="14"/>
                <w:szCs w:val="14"/>
                <w:lang w:eastAsia="ru-RU"/>
              </w:rPr>
              <w:t>.</w:t>
            </w:r>
          </w:p>
        </w:tc>
        <w:tc>
          <w:tcPr>
            <w:tcW w:w="3361" w:type="dxa"/>
            <w:tcBorders>
              <w:top w:val="nil"/>
              <w:left w:val="nil"/>
              <w:bottom w:val="single" w:sz="4" w:space="0" w:color="auto"/>
              <w:right w:val="single" w:sz="4" w:space="0" w:color="auto"/>
            </w:tcBorders>
            <w:shd w:val="clear" w:color="auto" w:fill="auto"/>
            <w:noWrap/>
            <w:vAlign w:val="center"/>
            <w:hideMark/>
          </w:tcPr>
          <w:p w:rsidR="008B7ECB" w:rsidRPr="00DB7D64" w:rsidRDefault="008B7ECB" w:rsidP="001029F5">
            <w:pPr>
              <w:spacing w:after="0" w:line="240" w:lineRule="auto"/>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Индекс-дефлятор объема платных услуг населению</w:t>
            </w:r>
          </w:p>
        </w:tc>
        <w:tc>
          <w:tcPr>
            <w:tcW w:w="1439" w:type="dxa"/>
            <w:tcBorders>
              <w:top w:val="nil"/>
              <w:left w:val="nil"/>
              <w:bottom w:val="single" w:sz="4" w:space="0" w:color="auto"/>
              <w:right w:val="single" w:sz="4" w:space="0" w:color="auto"/>
            </w:tcBorders>
            <w:shd w:val="clear" w:color="auto" w:fill="auto"/>
            <w:vAlign w:val="center"/>
            <w:hideMark/>
          </w:tcPr>
          <w:p w:rsidR="008B7ECB" w:rsidRPr="00DB7D64" w:rsidRDefault="008B7ECB"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 г/г</w:t>
            </w:r>
          </w:p>
        </w:tc>
        <w:tc>
          <w:tcPr>
            <w:tcW w:w="816" w:type="dxa"/>
            <w:tcBorders>
              <w:top w:val="nil"/>
              <w:left w:val="nil"/>
              <w:bottom w:val="single" w:sz="4" w:space="0" w:color="auto"/>
              <w:right w:val="single" w:sz="4" w:space="0" w:color="auto"/>
            </w:tcBorders>
            <w:shd w:val="clear" w:color="auto" w:fill="auto"/>
            <w:noWrap/>
            <w:vAlign w:val="center"/>
          </w:tcPr>
          <w:p w:rsidR="008B7ECB" w:rsidRPr="00DB7D64" w:rsidRDefault="008B7ECB">
            <w:pPr>
              <w:jc w:val="center"/>
              <w:rPr>
                <w:rFonts w:ascii="Times New Roman" w:hAnsi="Times New Roman" w:cs="Times New Roman"/>
                <w:color w:val="000000"/>
                <w:sz w:val="14"/>
                <w:szCs w:val="14"/>
              </w:rPr>
            </w:pPr>
            <w:r w:rsidRPr="00DB7D64">
              <w:rPr>
                <w:rFonts w:ascii="Times New Roman" w:hAnsi="Times New Roman" w:cs="Times New Roman"/>
                <w:color w:val="000000"/>
                <w:sz w:val="14"/>
                <w:szCs w:val="14"/>
              </w:rPr>
              <w:t>104,6</w:t>
            </w:r>
          </w:p>
        </w:tc>
        <w:tc>
          <w:tcPr>
            <w:tcW w:w="816" w:type="dxa"/>
            <w:tcBorders>
              <w:top w:val="nil"/>
              <w:left w:val="nil"/>
              <w:bottom w:val="single" w:sz="4" w:space="0" w:color="auto"/>
              <w:right w:val="single" w:sz="4" w:space="0" w:color="auto"/>
            </w:tcBorders>
            <w:shd w:val="clear" w:color="auto" w:fill="auto"/>
            <w:noWrap/>
            <w:vAlign w:val="center"/>
          </w:tcPr>
          <w:p w:rsidR="008B7ECB" w:rsidRPr="00DB7D64" w:rsidRDefault="008B7ECB">
            <w:pPr>
              <w:jc w:val="center"/>
              <w:rPr>
                <w:rFonts w:ascii="Times New Roman" w:hAnsi="Times New Roman" w:cs="Times New Roman"/>
                <w:color w:val="000000"/>
                <w:sz w:val="14"/>
                <w:szCs w:val="14"/>
              </w:rPr>
            </w:pPr>
            <w:r w:rsidRPr="00DB7D64">
              <w:rPr>
                <w:rFonts w:ascii="Times New Roman" w:hAnsi="Times New Roman" w:cs="Times New Roman"/>
                <w:color w:val="000000"/>
                <w:sz w:val="14"/>
                <w:szCs w:val="14"/>
              </w:rPr>
              <w:t>103,2</w:t>
            </w:r>
          </w:p>
        </w:tc>
        <w:tc>
          <w:tcPr>
            <w:tcW w:w="1031" w:type="dxa"/>
            <w:tcBorders>
              <w:top w:val="nil"/>
              <w:left w:val="nil"/>
              <w:bottom w:val="single" w:sz="4" w:space="0" w:color="auto"/>
              <w:right w:val="single" w:sz="4" w:space="0" w:color="auto"/>
            </w:tcBorders>
            <w:shd w:val="clear" w:color="auto" w:fill="auto"/>
            <w:noWrap/>
            <w:vAlign w:val="center"/>
          </w:tcPr>
          <w:p w:rsidR="008B7ECB" w:rsidRPr="00DB7D64" w:rsidRDefault="008B7ECB">
            <w:pPr>
              <w:jc w:val="center"/>
              <w:rPr>
                <w:rFonts w:ascii="Times New Roman" w:hAnsi="Times New Roman" w:cs="Times New Roman"/>
                <w:color w:val="000000"/>
                <w:sz w:val="14"/>
                <w:szCs w:val="14"/>
              </w:rPr>
            </w:pPr>
            <w:r w:rsidRPr="00DB7D64">
              <w:rPr>
                <w:rFonts w:ascii="Times New Roman" w:hAnsi="Times New Roman" w:cs="Times New Roman"/>
                <w:color w:val="000000"/>
                <w:sz w:val="14"/>
                <w:szCs w:val="14"/>
              </w:rPr>
              <w:t>103,5</w:t>
            </w:r>
          </w:p>
        </w:tc>
        <w:tc>
          <w:tcPr>
            <w:tcW w:w="1445" w:type="dxa"/>
            <w:tcBorders>
              <w:top w:val="nil"/>
              <w:left w:val="nil"/>
              <w:bottom w:val="single" w:sz="4" w:space="0" w:color="auto"/>
              <w:right w:val="single" w:sz="4" w:space="0" w:color="auto"/>
            </w:tcBorders>
            <w:shd w:val="clear" w:color="auto" w:fill="auto"/>
            <w:noWrap/>
            <w:vAlign w:val="center"/>
          </w:tcPr>
          <w:p w:rsidR="008B7ECB" w:rsidRPr="00DB7D64" w:rsidRDefault="008B7ECB">
            <w:pPr>
              <w:jc w:val="center"/>
              <w:rPr>
                <w:rFonts w:ascii="Times New Roman" w:hAnsi="Times New Roman" w:cs="Times New Roman"/>
                <w:color w:val="000000"/>
                <w:sz w:val="14"/>
                <w:szCs w:val="14"/>
              </w:rPr>
            </w:pPr>
            <w:r w:rsidRPr="00DB7D64">
              <w:rPr>
                <w:rFonts w:ascii="Times New Roman" w:hAnsi="Times New Roman" w:cs="Times New Roman"/>
                <w:color w:val="000000"/>
                <w:sz w:val="14"/>
                <w:szCs w:val="14"/>
              </w:rPr>
              <w:t>103,5</w:t>
            </w:r>
          </w:p>
        </w:tc>
        <w:tc>
          <w:tcPr>
            <w:tcW w:w="960" w:type="dxa"/>
            <w:tcBorders>
              <w:top w:val="nil"/>
              <w:left w:val="nil"/>
              <w:bottom w:val="single" w:sz="4" w:space="0" w:color="auto"/>
              <w:right w:val="single" w:sz="4" w:space="0" w:color="auto"/>
            </w:tcBorders>
            <w:shd w:val="clear" w:color="auto" w:fill="auto"/>
            <w:noWrap/>
            <w:vAlign w:val="center"/>
          </w:tcPr>
          <w:p w:rsidR="008B7ECB" w:rsidRPr="00DB7D64" w:rsidRDefault="008B7ECB">
            <w:pPr>
              <w:jc w:val="center"/>
              <w:rPr>
                <w:rFonts w:ascii="Times New Roman" w:hAnsi="Times New Roman" w:cs="Times New Roman"/>
                <w:color w:val="000000"/>
                <w:sz w:val="14"/>
                <w:szCs w:val="14"/>
              </w:rPr>
            </w:pPr>
            <w:r w:rsidRPr="00DB7D64">
              <w:rPr>
                <w:rFonts w:ascii="Times New Roman" w:hAnsi="Times New Roman" w:cs="Times New Roman"/>
                <w:color w:val="000000"/>
                <w:sz w:val="14"/>
                <w:szCs w:val="14"/>
              </w:rPr>
              <w:t>104,1</w:t>
            </w:r>
          </w:p>
        </w:tc>
        <w:tc>
          <w:tcPr>
            <w:tcW w:w="1445" w:type="dxa"/>
            <w:tcBorders>
              <w:top w:val="nil"/>
              <w:left w:val="nil"/>
              <w:bottom w:val="single" w:sz="4" w:space="0" w:color="auto"/>
              <w:right w:val="single" w:sz="4" w:space="0" w:color="auto"/>
            </w:tcBorders>
            <w:shd w:val="clear" w:color="auto" w:fill="auto"/>
            <w:noWrap/>
            <w:vAlign w:val="center"/>
          </w:tcPr>
          <w:p w:rsidR="008B7ECB" w:rsidRPr="00DB7D64" w:rsidRDefault="008B7ECB">
            <w:pPr>
              <w:jc w:val="center"/>
              <w:rPr>
                <w:rFonts w:ascii="Times New Roman" w:hAnsi="Times New Roman" w:cs="Times New Roman"/>
                <w:color w:val="000000"/>
                <w:sz w:val="14"/>
                <w:szCs w:val="14"/>
              </w:rPr>
            </w:pPr>
            <w:r w:rsidRPr="00DB7D64">
              <w:rPr>
                <w:rFonts w:ascii="Times New Roman" w:hAnsi="Times New Roman" w:cs="Times New Roman"/>
                <w:color w:val="000000"/>
                <w:sz w:val="14"/>
                <w:szCs w:val="14"/>
              </w:rPr>
              <w:t>103,4</w:t>
            </w:r>
          </w:p>
        </w:tc>
        <w:tc>
          <w:tcPr>
            <w:tcW w:w="945" w:type="dxa"/>
            <w:tcBorders>
              <w:top w:val="nil"/>
              <w:left w:val="nil"/>
              <w:bottom w:val="single" w:sz="4" w:space="0" w:color="auto"/>
              <w:right w:val="single" w:sz="4" w:space="0" w:color="auto"/>
            </w:tcBorders>
            <w:shd w:val="clear" w:color="auto" w:fill="auto"/>
            <w:noWrap/>
            <w:vAlign w:val="center"/>
          </w:tcPr>
          <w:p w:rsidR="008B7ECB" w:rsidRPr="00DB7D64" w:rsidRDefault="008B7ECB">
            <w:pPr>
              <w:jc w:val="center"/>
              <w:rPr>
                <w:rFonts w:ascii="Times New Roman" w:hAnsi="Times New Roman" w:cs="Times New Roman"/>
                <w:color w:val="000000"/>
                <w:sz w:val="14"/>
                <w:szCs w:val="14"/>
              </w:rPr>
            </w:pPr>
            <w:r w:rsidRPr="00DB7D64">
              <w:rPr>
                <w:rFonts w:ascii="Times New Roman" w:hAnsi="Times New Roman" w:cs="Times New Roman"/>
                <w:color w:val="000000"/>
                <w:sz w:val="14"/>
                <w:szCs w:val="14"/>
              </w:rPr>
              <w:t>104,2</w:t>
            </w:r>
          </w:p>
        </w:tc>
        <w:tc>
          <w:tcPr>
            <w:tcW w:w="1338" w:type="dxa"/>
            <w:tcBorders>
              <w:top w:val="nil"/>
              <w:left w:val="nil"/>
              <w:bottom w:val="single" w:sz="4" w:space="0" w:color="auto"/>
              <w:right w:val="single" w:sz="4" w:space="0" w:color="auto"/>
            </w:tcBorders>
            <w:shd w:val="clear" w:color="auto" w:fill="auto"/>
            <w:noWrap/>
            <w:vAlign w:val="center"/>
          </w:tcPr>
          <w:p w:rsidR="008B7ECB" w:rsidRPr="00DB7D64" w:rsidRDefault="008B7ECB">
            <w:pPr>
              <w:jc w:val="center"/>
              <w:rPr>
                <w:rFonts w:ascii="Times New Roman" w:hAnsi="Times New Roman" w:cs="Times New Roman"/>
                <w:color w:val="000000"/>
                <w:sz w:val="14"/>
                <w:szCs w:val="14"/>
              </w:rPr>
            </w:pPr>
            <w:r w:rsidRPr="00DB7D64">
              <w:rPr>
                <w:rFonts w:ascii="Times New Roman" w:hAnsi="Times New Roman" w:cs="Times New Roman"/>
                <w:color w:val="000000"/>
                <w:sz w:val="14"/>
                <w:szCs w:val="14"/>
              </w:rPr>
              <w:t>103,4</w:t>
            </w:r>
          </w:p>
        </w:tc>
        <w:tc>
          <w:tcPr>
            <w:tcW w:w="824" w:type="dxa"/>
            <w:tcBorders>
              <w:top w:val="nil"/>
              <w:left w:val="nil"/>
              <w:bottom w:val="single" w:sz="4" w:space="0" w:color="auto"/>
              <w:right w:val="single" w:sz="4" w:space="0" w:color="auto"/>
            </w:tcBorders>
            <w:shd w:val="clear" w:color="auto" w:fill="auto"/>
            <w:noWrap/>
            <w:vAlign w:val="center"/>
          </w:tcPr>
          <w:p w:rsidR="008B7ECB" w:rsidRPr="00DB7D64" w:rsidRDefault="008B7ECB">
            <w:pPr>
              <w:jc w:val="center"/>
              <w:rPr>
                <w:rFonts w:ascii="Times New Roman" w:hAnsi="Times New Roman" w:cs="Times New Roman"/>
                <w:color w:val="000000"/>
                <w:sz w:val="14"/>
                <w:szCs w:val="14"/>
              </w:rPr>
            </w:pPr>
            <w:r w:rsidRPr="00DB7D64">
              <w:rPr>
                <w:rFonts w:ascii="Times New Roman" w:hAnsi="Times New Roman" w:cs="Times New Roman"/>
                <w:color w:val="000000"/>
                <w:sz w:val="14"/>
                <w:szCs w:val="14"/>
              </w:rPr>
              <w:t>104,1</w:t>
            </w:r>
          </w:p>
        </w:tc>
      </w:tr>
      <w:tr w:rsidR="008B7ECB" w:rsidRPr="00DB7D64" w:rsidTr="00201C8C">
        <w:trPr>
          <w:trHeight w:val="420"/>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8B7ECB" w:rsidRPr="00DB7D64" w:rsidRDefault="00F85BAE"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6.</w:t>
            </w:r>
          </w:p>
        </w:tc>
        <w:tc>
          <w:tcPr>
            <w:tcW w:w="3361" w:type="dxa"/>
            <w:tcBorders>
              <w:top w:val="nil"/>
              <w:left w:val="nil"/>
              <w:bottom w:val="single" w:sz="4" w:space="0" w:color="auto"/>
              <w:right w:val="single" w:sz="4" w:space="0" w:color="auto"/>
            </w:tcBorders>
            <w:shd w:val="clear" w:color="auto" w:fill="auto"/>
            <w:vAlign w:val="center"/>
            <w:hideMark/>
          </w:tcPr>
          <w:p w:rsidR="008B7ECB" w:rsidRPr="00DB7D64" w:rsidRDefault="008B7ECB" w:rsidP="001029F5">
            <w:pPr>
              <w:spacing w:after="0" w:line="240" w:lineRule="auto"/>
              <w:rPr>
                <w:rFonts w:ascii="Times New Roman" w:eastAsia="Times New Roman" w:hAnsi="Times New Roman" w:cs="Times New Roman"/>
                <w:b/>
                <w:bCs/>
                <w:sz w:val="14"/>
                <w:szCs w:val="14"/>
                <w:lang w:eastAsia="ru-RU"/>
              </w:rPr>
            </w:pPr>
            <w:r w:rsidRPr="00DB7D64">
              <w:rPr>
                <w:rFonts w:ascii="Times New Roman" w:eastAsia="Times New Roman" w:hAnsi="Times New Roman" w:cs="Times New Roman"/>
                <w:b/>
                <w:bCs/>
                <w:sz w:val="14"/>
                <w:szCs w:val="14"/>
                <w:lang w:eastAsia="ru-RU"/>
              </w:rPr>
              <w:t xml:space="preserve">Малое и среднее предпринимательство, включая </w:t>
            </w:r>
            <w:proofErr w:type="spellStart"/>
            <w:r w:rsidRPr="00DB7D64">
              <w:rPr>
                <w:rFonts w:ascii="Times New Roman" w:eastAsia="Times New Roman" w:hAnsi="Times New Roman" w:cs="Times New Roman"/>
                <w:b/>
                <w:bCs/>
                <w:sz w:val="14"/>
                <w:szCs w:val="14"/>
                <w:lang w:eastAsia="ru-RU"/>
              </w:rPr>
              <w:t>микропредприятия</w:t>
            </w:r>
            <w:proofErr w:type="spellEnd"/>
          </w:p>
        </w:tc>
        <w:tc>
          <w:tcPr>
            <w:tcW w:w="1439" w:type="dxa"/>
            <w:tcBorders>
              <w:top w:val="nil"/>
              <w:left w:val="nil"/>
              <w:bottom w:val="single" w:sz="4" w:space="0" w:color="auto"/>
              <w:right w:val="single" w:sz="4" w:space="0" w:color="auto"/>
            </w:tcBorders>
            <w:shd w:val="clear" w:color="auto" w:fill="auto"/>
            <w:noWrap/>
            <w:vAlign w:val="center"/>
            <w:hideMark/>
          </w:tcPr>
          <w:p w:rsidR="008B7ECB" w:rsidRPr="00DB7D64" w:rsidRDefault="008B7ECB"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 </w:t>
            </w:r>
          </w:p>
        </w:tc>
        <w:tc>
          <w:tcPr>
            <w:tcW w:w="816" w:type="dxa"/>
            <w:tcBorders>
              <w:top w:val="nil"/>
              <w:left w:val="nil"/>
              <w:bottom w:val="single" w:sz="4" w:space="0" w:color="auto"/>
              <w:right w:val="single" w:sz="4" w:space="0" w:color="auto"/>
            </w:tcBorders>
            <w:shd w:val="clear" w:color="auto" w:fill="auto"/>
            <w:noWrap/>
            <w:vAlign w:val="center"/>
            <w:hideMark/>
          </w:tcPr>
          <w:p w:rsidR="008B7ECB" w:rsidRPr="00DB7D64" w:rsidRDefault="008B7ECB"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 </w:t>
            </w:r>
          </w:p>
        </w:tc>
        <w:tc>
          <w:tcPr>
            <w:tcW w:w="816" w:type="dxa"/>
            <w:tcBorders>
              <w:top w:val="nil"/>
              <w:left w:val="nil"/>
              <w:bottom w:val="single" w:sz="4" w:space="0" w:color="auto"/>
              <w:right w:val="single" w:sz="4" w:space="0" w:color="auto"/>
            </w:tcBorders>
            <w:shd w:val="clear" w:color="auto" w:fill="auto"/>
            <w:noWrap/>
            <w:vAlign w:val="center"/>
            <w:hideMark/>
          </w:tcPr>
          <w:p w:rsidR="008B7ECB" w:rsidRPr="00DB7D64" w:rsidRDefault="008B7ECB"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 </w:t>
            </w:r>
          </w:p>
        </w:tc>
        <w:tc>
          <w:tcPr>
            <w:tcW w:w="1031" w:type="dxa"/>
            <w:tcBorders>
              <w:top w:val="nil"/>
              <w:left w:val="nil"/>
              <w:bottom w:val="single" w:sz="4" w:space="0" w:color="auto"/>
              <w:right w:val="single" w:sz="4" w:space="0" w:color="auto"/>
            </w:tcBorders>
            <w:shd w:val="clear" w:color="auto" w:fill="auto"/>
            <w:noWrap/>
            <w:vAlign w:val="center"/>
            <w:hideMark/>
          </w:tcPr>
          <w:p w:rsidR="008B7ECB" w:rsidRPr="00DB7D64" w:rsidRDefault="008B7ECB"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 </w:t>
            </w:r>
          </w:p>
        </w:tc>
        <w:tc>
          <w:tcPr>
            <w:tcW w:w="1445" w:type="dxa"/>
            <w:tcBorders>
              <w:top w:val="nil"/>
              <w:left w:val="nil"/>
              <w:bottom w:val="single" w:sz="4" w:space="0" w:color="auto"/>
              <w:right w:val="single" w:sz="4" w:space="0" w:color="auto"/>
            </w:tcBorders>
            <w:shd w:val="clear" w:color="auto" w:fill="auto"/>
            <w:noWrap/>
            <w:vAlign w:val="center"/>
            <w:hideMark/>
          </w:tcPr>
          <w:p w:rsidR="008B7ECB" w:rsidRPr="00DB7D64" w:rsidRDefault="008B7ECB"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8B7ECB" w:rsidRPr="00DB7D64" w:rsidRDefault="008B7ECB"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 </w:t>
            </w:r>
          </w:p>
        </w:tc>
        <w:tc>
          <w:tcPr>
            <w:tcW w:w="1445" w:type="dxa"/>
            <w:tcBorders>
              <w:top w:val="nil"/>
              <w:left w:val="nil"/>
              <w:bottom w:val="single" w:sz="4" w:space="0" w:color="auto"/>
              <w:right w:val="single" w:sz="4" w:space="0" w:color="auto"/>
            </w:tcBorders>
            <w:shd w:val="clear" w:color="auto" w:fill="auto"/>
            <w:noWrap/>
            <w:vAlign w:val="center"/>
            <w:hideMark/>
          </w:tcPr>
          <w:p w:rsidR="008B7ECB" w:rsidRPr="00DB7D64" w:rsidRDefault="008B7ECB"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 </w:t>
            </w:r>
          </w:p>
        </w:tc>
        <w:tc>
          <w:tcPr>
            <w:tcW w:w="945" w:type="dxa"/>
            <w:tcBorders>
              <w:top w:val="nil"/>
              <w:left w:val="nil"/>
              <w:bottom w:val="single" w:sz="4" w:space="0" w:color="auto"/>
              <w:right w:val="single" w:sz="4" w:space="0" w:color="auto"/>
            </w:tcBorders>
            <w:shd w:val="clear" w:color="auto" w:fill="auto"/>
            <w:noWrap/>
            <w:vAlign w:val="center"/>
            <w:hideMark/>
          </w:tcPr>
          <w:p w:rsidR="008B7ECB" w:rsidRPr="00DB7D64" w:rsidRDefault="008B7ECB"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 </w:t>
            </w:r>
          </w:p>
        </w:tc>
        <w:tc>
          <w:tcPr>
            <w:tcW w:w="1338" w:type="dxa"/>
            <w:tcBorders>
              <w:top w:val="nil"/>
              <w:left w:val="nil"/>
              <w:bottom w:val="single" w:sz="4" w:space="0" w:color="auto"/>
              <w:right w:val="single" w:sz="4" w:space="0" w:color="auto"/>
            </w:tcBorders>
            <w:shd w:val="clear" w:color="auto" w:fill="auto"/>
            <w:noWrap/>
            <w:vAlign w:val="center"/>
            <w:hideMark/>
          </w:tcPr>
          <w:p w:rsidR="008B7ECB" w:rsidRPr="00DB7D64" w:rsidRDefault="008B7ECB"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 </w:t>
            </w:r>
          </w:p>
        </w:tc>
        <w:tc>
          <w:tcPr>
            <w:tcW w:w="824" w:type="dxa"/>
            <w:tcBorders>
              <w:top w:val="nil"/>
              <w:left w:val="nil"/>
              <w:bottom w:val="single" w:sz="4" w:space="0" w:color="auto"/>
              <w:right w:val="single" w:sz="4" w:space="0" w:color="auto"/>
            </w:tcBorders>
            <w:shd w:val="clear" w:color="auto" w:fill="auto"/>
            <w:noWrap/>
            <w:vAlign w:val="center"/>
            <w:hideMark/>
          </w:tcPr>
          <w:p w:rsidR="008B7ECB" w:rsidRPr="00DB7D64" w:rsidRDefault="008B7ECB"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 </w:t>
            </w:r>
          </w:p>
        </w:tc>
      </w:tr>
      <w:tr w:rsidR="008B7ECB" w:rsidRPr="00DB7D64" w:rsidTr="00201C8C">
        <w:trPr>
          <w:trHeight w:val="420"/>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8B7ECB" w:rsidRPr="00DB7D64" w:rsidRDefault="00F85BAE"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6</w:t>
            </w:r>
            <w:r w:rsidR="008B7ECB" w:rsidRPr="00DB7D64">
              <w:rPr>
                <w:rFonts w:ascii="Times New Roman" w:eastAsia="Times New Roman" w:hAnsi="Times New Roman" w:cs="Times New Roman"/>
                <w:sz w:val="14"/>
                <w:szCs w:val="14"/>
                <w:lang w:eastAsia="ru-RU"/>
              </w:rPr>
              <w:t>.1</w:t>
            </w:r>
            <w:r w:rsidRPr="00DB7D64">
              <w:rPr>
                <w:rFonts w:ascii="Times New Roman" w:eastAsia="Times New Roman" w:hAnsi="Times New Roman" w:cs="Times New Roman"/>
                <w:sz w:val="14"/>
                <w:szCs w:val="14"/>
                <w:lang w:eastAsia="ru-RU"/>
              </w:rPr>
              <w:t>.</w:t>
            </w:r>
          </w:p>
        </w:tc>
        <w:tc>
          <w:tcPr>
            <w:tcW w:w="3361" w:type="dxa"/>
            <w:tcBorders>
              <w:top w:val="nil"/>
              <w:left w:val="nil"/>
              <w:bottom w:val="single" w:sz="4" w:space="0" w:color="auto"/>
              <w:right w:val="single" w:sz="4" w:space="0" w:color="auto"/>
            </w:tcBorders>
            <w:shd w:val="clear" w:color="auto" w:fill="auto"/>
            <w:vAlign w:val="center"/>
            <w:hideMark/>
          </w:tcPr>
          <w:p w:rsidR="008B7ECB" w:rsidRPr="00DB7D64" w:rsidRDefault="008B7ECB" w:rsidP="001029F5">
            <w:pPr>
              <w:spacing w:after="0" w:line="240" w:lineRule="auto"/>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 xml:space="preserve">Количество малых и средних предприятий, включая </w:t>
            </w:r>
            <w:proofErr w:type="spellStart"/>
            <w:r w:rsidRPr="00DB7D64">
              <w:rPr>
                <w:rFonts w:ascii="Times New Roman" w:eastAsia="Times New Roman" w:hAnsi="Times New Roman" w:cs="Times New Roman"/>
                <w:sz w:val="14"/>
                <w:szCs w:val="14"/>
                <w:lang w:eastAsia="ru-RU"/>
              </w:rPr>
              <w:t>микропредприятия</w:t>
            </w:r>
            <w:proofErr w:type="spellEnd"/>
            <w:r w:rsidRPr="00DB7D64">
              <w:rPr>
                <w:rFonts w:ascii="Times New Roman" w:eastAsia="Times New Roman" w:hAnsi="Times New Roman" w:cs="Times New Roman"/>
                <w:sz w:val="14"/>
                <w:szCs w:val="14"/>
                <w:lang w:eastAsia="ru-RU"/>
              </w:rPr>
              <w:t xml:space="preserve"> (на конец года)</w:t>
            </w:r>
          </w:p>
        </w:tc>
        <w:tc>
          <w:tcPr>
            <w:tcW w:w="1439" w:type="dxa"/>
            <w:tcBorders>
              <w:top w:val="nil"/>
              <w:left w:val="nil"/>
              <w:bottom w:val="single" w:sz="4" w:space="0" w:color="auto"/>
              <w:right w:val="single" w:sz="4" w:space="0" w:color="auto"/>
            </w:tcBorders>
            <w:shd w:val="clear" w:color="auto" w:fill="auto"/>
            <w:noWrap/>
            <w:vAlign w:val="center"/>
            <w:hideMark/>
          </w:tcPr>
          <w:p w:rsidR="008B7ECB" w:rsidRPr="00DB7D64" w:rsidRDefault="008B7ECB"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единиц</w:t>
            </w:r>
          </w:p>
        </w:tc>
        <w:tc>
          <w:tcPr>
            <w:tcW w:w="816" w:type="dxa"/>
            <w:tcBorders>
              <w:top w:val="nil"/>
              <w:left w:val="nil"/>
              <w:bottom w:val="single" w:sz="4" w:space="0" w:color="auto"/>
              <w:right w:val="single" w:sz="4" w:space="0" w:color="auto"/>
            </w:tcBorders>
            <w:shd w:val="clear" w:color="auto" w:fill="auto"/>
            <w:noWrap/>
            <w:vAlign w:val="center"/>
          </w:tcPr>
          <w:p w:rsidR="008B7ECB" w:rsidRPr="00DB7D64" w:rsidRDefault="008B7ECB" w:rsidP="00642A1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508</w:t>
            </w:r>
          </w:p>
        </w:tc>
        <w:tc>
          <w:tcPr>
            <w:tcW w:w="816" w:type="dxa"/>
            <w:tcBorders>
              <w:top w:val="nil"/>
              <w:left w:val="nil"/>
              <w:bottom w:val="single" w:sz="4" w:space="0" w:color="auto"/>
              <w:right w:val="single" w:sz="4" w:space="0" w:color="auto"/>
            </w:tcBorders>
            <w:shd w:val="clear" w:color="auto" w:fill="auto"/>
            <w:noWrap/>
            <w:vAlign w:val="center"/>
          </w:tcPr>
          <w:p w:rsidR="008B7ECB" w:rsidRPr="00DB7D64" w:rsidRDefault="008B7ECB" w:rsidP="00642A1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515</w:t>
            </w:r>
          </w:p>
        </w:tc>
        <w:tc>
          <w:tcPr>
            <w:tcW w:w="1031" w:type="dxa"/>
            <w:tcBorders>
              <w:top w:val="nil"/>
              <w:left w:val="nil"/>
              <w:bottom w:val="single" w:sz="4" w:space="0" w:color="auto"/>
              <w:right w:val="single" w:sz="4" w:space="0" w:color="auto"/>
            </w:tcBorders>
            <w:shd w:val="clear" w:color="auto" w:fill="auto"/>
            <w:noWrap/>
            <w:vAlign w:val="center"/>
          </w:tcPr>
          <w:p w:rsidR="008B7ECB" w:rsidRPr="00DB7D64" w:rsidRDefault="008B7ECB" w:rsidP="00642A1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517</w:t>
            </w:r>
          </w:p>
        </w:tc>
        <w:tc>
          <w:tcPr>
            <w:tcW w:w="1445" w:type="dxa"/>
            <w:tcBorders>
              <w:top w:val="nil"/>
              <w:left w:val="nil"/>
              <w:bottom w:val="single" w:sz="4" w:space="0" w:color="auto"/>
              <w:right w:val="single" w:sz="4" w:space="0" w:color="auto"/>
            </w:tcBorders>
            <w:shd w:val="clear" w:color="auto" w:fill="auto"/>
            <w:noWrap/>
            <w:vAlign w:val="center"/>
          </w:tcPr>
          <w:p w:rsidR="008B7ECB" w:rsidRPr="00DB7D64" w:rsidRDefault="008B7ECB" w:rsidP="00642A1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518</w:t>
            </w:r>
          </w:p>
        </w:tc>
        <w:tc>
          <w:tcPr>
            <w:tcW w:w="960" w:type="dxa"/>
            <w:tcBorders>
              <w:top w:val="nil"/>
              <w:left w:val="nil"/>
              <w:bottom w:val="single" w:sz="4" w:space="0" w:color="auto"/>
              <w:right w:val="single" w:sz="4" w:space="0" w:color="auto"/>
            </w:tcBorders>
            <w:shd w:val="clear" w:color="auto" w:fill="auto"/>
            <w:noWrap/>
            <w:vAlign w:val="center"/>
          </w:tcPr>
          <w:p w:rsidR="008B7ECB" w:rsidRPr="00DB7D64" w:rsidRDefault="008B7ECB" w:rsidP="00642A1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519</w:t>
            </w:r>
          </w:p>
        </w:tc>
        <w:tc>
          <w:tcPr>
            <w:tcW w:w="1445" w:type="dxa"/>
            <w:tcBorders>
              <w:top w:val="nil"/>
              <w:left w:val="nil"/>
              <w:bottom w:val="single" w:sz="4" w:space="0" w:color="auto"/>
              <w:right w:val="single" w:sz="4" w:space="0" w:color="auto"/>
            </w:tcBorders>
            <w:shd w:val="clear" w:color="auto" w:fill="auto"/>
            <w:noWrap/>
            <w:vAlign w:val="center"/>
          </w:tcPr>
          <w:p w:rsidR="008B7ECB" w:rsidRPr="00DB7D64" w:rsidRDefault="008B7ECB" w:rsidP="00642A1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520</w:t>
            </w:r>
          </w:p>
        </w:tc>
        <w:tc>
          <w:tcPr>
            <w:tcW w:w="945" w:type="dxa"/>
            <w:tcBorders>
              <w:top w:val="nil"/>
              <w:left w:val="nil"/>
              <w:bottom w:val="single" w:sz="4" w:space="0" w:color="auto"/>
              <w:right w:val="single" w:sz="4" w:space="0" w:color="auto"/>
            </w:tcBorders>
            <w:shd w:val="clear" w:color="auto" w:fill="auto"/>
            <w:noWrap/>
            <w:vAlign w:val="center"/>
          </w:tcPr>
          <w:p w:rsidR="008B7ECB" w:rsidRPr="00DB7D64" w:rsidRDefault="008B7ECB" w:rsidP="00642A1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521</w:t>
            </w:r>
          </w:p>
        </w:tc>
        <w:tc>
          <w:tcPr>
            <w:tcW w:w="1338" w:type="dxa"/>
            <w:tcBorders>
              <w:top w:val="nil"/>
              <w:left w:val="nil"/>
              <w:bottom w:val="single" w:sz="4" w:space="0" w:color="auto"/>
              <w:right w:val="single" w:sz="4" w:space="0" w:color="auto"/>
            </w:tcBorders>
            <w:shd w:val="clear" w:color="auto" w:fill="auto"/>
            <w:noWrap/>
            <w:vAlign w:val="center"/>
          </w:tcPr>
          <w:p w:rsidR="008B7ECB" w:rsidRPr="00DB7D64" w:rsidRDefault="008B7ECB" w:rsidP="00642A1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522</w:t>
            </w:r>
          </w:p>
        </w:tc>
        <w:tc>
          <w:tcPr>
            <w:tcW w:w="824" w:type="dxa"/>
            <w:tcBorders>
              <w:top w:val="nil"/>
              <w:left w:val="nil"/>
              <w:bottom w:val="single" w:sz="4" w:space="0" w:color="auto"/>
              <w:right w:val="single" w:sz="4" w:space="0" w:color="auto"/>
            </w:tcBorders>
            <w:shd w:val="clear" w:color="auto" w:fill="auto"/>
            <w:noWrap/>
            <w:vAlign w:val="center"/>
          </w:tcPr>
          <w:p w:rsidR="008B7ECB" w:rsidRPr="00DB7D64" w:rsidRDefault="008B7ECB" w:rsidP="00642A1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523</w:t>
            </w:r>
          </w:p>
        </w:tc>
      </w:tr>
      <w:tr w:rsidR="008B7ECB" w:rsidRPr="00DB7D64" w:rsidTr="00201C8C">
        <w:trPr>
          <w:trHeight w:val="840"/>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8B7ECB" w:rsidRPr="00DB7D64" w:rsidRDefault="00F85BAE"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lastRenderedPageBreak/>
              <w:t>6</w:t>
            </w:r>
            <w:r w:rsidR="008B7ECB" w:rsidRPr="00DB7D64">
              <w:rPr>
                <w:rFonts w:ascii="Times New Roman" w:eastAsia="Times New Roman" w:hAnsi="Times New Roman" w:cs="Times New Roman"/>
                <w:sz w:val="14"/>
                <w:szCs w:val="14"/>
                <w:lang w:eastAsia="ru-RU"/>
              </w:rPr>
              <w:t>.2</w:t>
            </w:r>
            <w:r w:rsidRPr="00DB7D64">
              <w:rPr>
                <w:rFonts w:ascii="Times New Roman" w:eastAsia="Times New Roman" w:hAnsi="Times New Roman" w:cs="Times New Roman"/>
                <w:sz w:val="14"/>
                <w:szCs w:val="14"/>
                <w:lang w:eastAsia="ru-RU"/>
              </w:rPr>
              <w:t>.</w:t>
            </w:r>
          </w:p>
        </w:tc>
        <w:tc>
          <w:tcPr>
            <w:tcW w:w="3361" w:type="dxa"/>
            <w:tcBorders>
              <w:top w:val="nil"/>
              <w:left w:val="nil"/>
              <w:bottom w:val="single" w:sz="4" w:space="0" w:color="auto"/>
              <w:right w:val="single" w:sz="4" w:space="0" w:color="auto"/>
            </w:tcBorders>
            <w:shd w:val="clear" w:color="auto" w:fill="auto"/>
            <w:vAlign w:val="center"/>
            <w:hideMark/>
          </w:tcPr>
          <w:p w:rsidR="008B7ECB" w:rsidRPr="00DB7D64" w:rsidRDefault="008B7ECB" w:rsidP="001029F5">
            <w:pPr>
              <w:spacing w:after="0" w:line="240" w:lineRule="auto"/>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 xml:space="preserve">Среднесписочная численность работников на предприятиях малого и среднего предпринимательства (включая </w:t>
            </w:r>
            <w:proofErr w:type="spellStart"/>
            <w:r w:rsidRPr="00DB7D64">
              <w:rPr>
                <w:rFonts w:ascii="Times New Roman" w:eastAsia="Times New Roman" w:hAnsi="Times New Roman" w:cs="Times New Roman"/>
                <w:sz w:val="14"/>
                <w:szCs w:val="14"/>
                <w:lang w:eastAsia="ru-RU"/>
              </w:rPr>
              <w:t>микропредприятия</w:t>
            </w:r>
            <w:proofErr w:type="spellEnd"/>
            <w:r w:rsidRPr="00DB7D64">
              <w:rPr>
                <w:rFonts w:ascii="Times New Roman" w:eastAsia="Times New Roman" w:hAnsi="Times New Roman" w:cs="Times New Roman"/>
                <w:sz w:val="14"/>
                <w:szCs w:val="14"/>
                <w:lang w:eastAsia="ru-RU"/>
              </w:rPr>
              <w:t>) (без внешних совместителей)</w:t>
            </w:r>
          </w:p>
        </w:tc>
        <w:tc>
          <w:tcPr>
            <w:tcW w:w="1439" w:type="dxa"/>
            <w:tcBorders>
              <w:top w:val="nil"/>
              <w:left w:val="nil"/>
              <w:bottom w:val="single" w:sz="4" w:space="0" w:color="auto"/>
              <w:right w:val="single" w:sz="4" w:space="0" w:color="auto"/>
            </w:tcBorders>
            <w:shd w:val="clear" w:color="auto" w:fill="auto"/>
            <w:noWrap/>
            <w:vAlign w:val="center"/>
            <w:hideMark/>
          </w:tcPr>
          <w:p w:rsidR="008B7ECB" w:rsidRPr="00DB7D64" w:rsidRDefault="00FD198D"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человек</w:t>
            </w:r>
          </w:p>
        </w:tc>
        <w:tc>
          <w:tcPr>
            <w:tcW w:w="816" w:type="dxa"/>
            <w:tcBorders>
              <w:top w:val="nil"/>
              <w:left w:val="nil"/>
              <w:bottom w:val="single" w:sz="4" w:space="0" w:color="auto"/>
              <w:right w:val="single" w:sz="4" w:space="0" w:color="auto"/>
            </w:tcBorders>
            <w:shd w:val="clear" w:color="auto" w:fill="auto"/>
            <w:noWrap/>
            <w:vAlign w:val="center"/>
          </w:tcPr>
          <w:p w:rsidR="008B7ECB" w:rsidRPr="00DB7D64" w:rsidRDefault="00FD198D" w:rsidP="00642A1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1</w:t>
            </w:r>
            <w:r w:rsidR="008B7ECB" w:rsidRPr="00DB7D64">
              <w:rPr>
                <w:rFonts w:ascii="Times New Roman" w:eastAsia="Times New Roman" w:hAnsi="Times New Roman" w:cs="Times New Roman"/>
                <w:sz w:val="14"/>
                <w:szCs w:val="14"/>
                <w:lang w:eastAsia="ru-RU"/>
              </w:rPr>
              <w:t>286</w:t>
            </w:r>
          </w:p>
        </w:tc>
        <w:tc>
          <w:tcPr>
            <w:tcW w:w="816" w:type="dxa"/>
            <w:tcBorders>
              <w:top w:val="nil"/>
              <w:left w:val="nil"/>
              <w:bottom w:val="single" w:sz="4" w:space="0" w:color="auto"/>
              <w:right w:val="single" w:sz="4" w:space="0" w:color="auto"/>
            </w:tcBorders>
            <w:shd w:val="clear" w:color="auto" w:fill="auto"/>
            <w:noWrap/>
            <w:vAlign w:val="center"/>
          </w:tcPr>
          <w:p w:rsidR="008B7ECB" w:rsidRPr="00DB7D64" w:rsidRDefault="008B7ECB" w:rsidP="00FD198D">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1320</w:t>
            </w:r>
          </w:p>
        </w:tc>
        <w:tc>
          <w:tcPr>
            <w:tcW w:w="1031" w:type="dxa"/>
            <w:tcBorders>
              <w:top w:val="nil"/>
              <w:left w:val="nil"/>
              <w:bottom w:val="single" w:sz="4" w:space="0" w:color="auto"/>
              <w:right w:val="single" w:sz="4" w:space="0" w:color="auto"/>
            </w:tcBorders>
            <w:shd w:val="clear" w:color="auto" w:fill="auto"/>
            <w:noWrap/>
            <w:vAlign w:val="center"/>
          </w:tcPr>
          <w:p w:rsidR="008B7ECB" w:rsidRPr="00DB7D64" w:rsidRDefault="00FD198D" w:rsidP="00642A1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1</w:t>
            </w:r>
            <w:r w:rsidR="008B7ECB" w:rsidRPr="00DB7D64">
              <w:rPr>
                <w:rFonts w:ascii="Times New Roman" w:eastAsia="Times New Roman" w:hAnsi="Times New Roman" w:cs="Times New Roman"/>
                <w:sz w:val="14"/>
                <w:szCs w:val="14"/>
                <w:lang w:eastAsia="ru-RU"/>
              </w:rPr>
              <w:t>323</w:t>
            </w:r>
          </w:p>
        </w:tc>
        <w:tc>
          <w:tcPr>
            <w:tcW w:w="1445" w:type="dxa"/>
            <w:tcBorders>
              <w:top w:val="nil"/>
              <w:left w:val="nil"/>
              <w:bottom w:val="single" w:sz="4" w:space="0" w:color="auto"/>
              <w:right w:val="single" w:sz="4" w:space="0" w:color="auto"/>
            </w:tcBorders>
            <w:shd w:val="clear" w:color="auto" w:fill="auto"/>
            <w:noWrap/>
            <w:vAlign w:val="center"/>
          </w:tcPr>
          <w:p w:rsidR="008B7ECB" w:rsidRPr="00DB7D64" w:rsidRDefault="00FD198D" w:rsidP="00642A1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1</w:t>
            </w:r>
            <w:r w:rsidR="008B7ECB" w:rsidRPr="00DB7D64">
              <w:rPr>
                <w:rFonts w:ascii="Times New Roman" w:eastAsia="Times New Roman" w:hAnsi="Times New Roman" w:cs="Times New Roman"/>
                <w:sz w:val="14"/>
                <w:szCs w:val="14"/>
                <w:lang w:eastAsia="ru-RU"/>
              </w:rPr>
              <w:t>329</w:t>
            </w:r>
          </w:p>
        </w:tc>
        <w:tc>
          <w:tcPr>
            <w:tcW w:w="960" w:type="dxa"/>
            <w:tcBorders>
              <w:top w:val="nil"/>
              <w:left w:val="nil"/>
              <w:bottom w:val="single" w:sz="4" w:space="0" w:color="auto"/>
              <w:right w:val="single" w:sz="4" w:space="0" w:color="auto"/>
            </w:tcBorders>
            <w:shd w:val="clear" w:color="auto" w:fill="auto"/>
            <w:noWrap/>
            <w:vAlign w:val="center"/>
          </w:tcPr>
          <w:p w:rsidR="008B7ECB" w:rsidRPr="00DB7D64" w:rsidRDefault="008B7ECB" w:rsidP="00FD198D">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1335</w:t>
            </w:r>
          </w:p>
        </w:tc>
        <w:tc>
          <w:tcPr>
            <w:tcW w:w="1445" w:type="dxa"/>
            <w:tcBorders>
              <w:top w:val="nil"/>
              <w:left w:val="nil"/>
              <w:bottom w:val="single" w:sz="4" w:space="0" w:color="auto"/>
              <w:right w:val="single" w:sz="4" w:space="0" w:color="auto"/>
            </w:tcBorders>
            <w:shd w:val="clear" w:color="auto" w:fill="auto"/>
            <w:noWrap/>
            <w:vAlign w:val="center"/>
          </w:tcPr>
          <w:p w:rsidR="008B7ECB" w:rsidRPr="00DB7D64" w:rsidRDefault="00FD198D" w:rsidP="00642A1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1</w:t>
            </w:r>
            <w:r w:rsidR="008B7ECB" w:rsidRPr="00DB7D64">
              <w:rPr>
                <w:rFonts w:ascii="Times New Roman" w:eastAsia="Times New Roman" w:hAnsi="Times New Roman" w:cs="Times New Roman"/>
                <w:sz w:val="14"/>
                <w:szCs w:val="14"/>
                <w:lang w:eastAsia="ru-RU"/>
              </w:rPr>
              <w:t>337</w:t>
            </w:r>
          </w:p>
        </w:tc>
        <w:tc>
          <w:tcPr>
            <w:tcW w:w="945" w:type="dxa"/>
            <w:tcBorders>
              <w:top w:val="nil"/>
              <w:left w:val="nil"/>
              <w:bottom w:val="single" w:sz="4" w:space="0" w:color="auto"/>
              <w:right w:val="single" w:sz="4" w:space="0" w:color="auto"/>
            </w:tcBorders>
            <w:shd w:val="clear" w:color="auto" w:fill="auto"/>
            <w:noWrap/>
            <w:vAlign w:val="center"/>
          </w:tcPr>
          <w:p w:rsidR="008B7ECB" w:rsidRPr="00DB7D64" w:rsidRDefault="00FD198D" w:rsidP="00642A1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1</w:t>
            </w:r>
            <w:r w:rsidR="008B7ECB" w:rsidRPr="00DB7D64">
              <w:rPr>
                <w:rFonts w:ascii="Times New Roman" w:eastAsia="Times New Roman" w:hAnsi="Times New Roman" w:cs="Times New Roman"/>
                <w:sz w:val="14"/>
                <w:szCs w:val="14"/>
                <w:lang w:eastAsia="ru-RU"/>
              </w:rPr>
              <w:t>340</w:t>
            </w:r>
          </w:p>
        </w:tc>
        <w:tc>
          <w:tcPr>
            <w:tcW w:w="1338" w:type="dxa"/>
            <w:tcBorders>
              <w:top w:val="nil"/>
              <w:left w:val="nil"/>
              <w:bottom w:val="single" w:sz="4" w:space="0" w:color="auto"/>
              <w:right w:val="single" w:sz="4" w:space="0" w:color="auto"/>
            </w:tcBorders>
            <w:shd w:val="clear" w:color="auto" w:fill="auto"/>
            <w:noWrap/>
            <w:vAlign w:val="center"/>
          </w:tcPr>
          <w:p w:rsidR="008B7ECB" w:rsidRPr="00DB7D64" w:rsidRDefault="008B7ECB" w:rsidP="00FD198D">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1343</w:t>
            </w:r>
          </w:p>
        </w:tc>
        <w:tc>
          <w:tcPr>
            <w:tcW w:w="824" w:type="dxa"/>
            <w:tcBorders>
              <w:top w:val="nil"/>
              <w:left w:val="nil"/>
              <w:bottom w:val="single" w:sz="4" w:space="0" w:color="auto"/>
              <w:right w:val="single" w:sz="4" w:space="0" w:color="auto"/>
            </w:tcBorders>
            <w:shd w:val="clear" w:color="auto" w:fill="auto"/>
            <w:noWrap/>
            <w:vAlign w:val="center"/>
          </w:tcPr>
          <w:p w:rsidR="008B7ECB" w:rsidRPr="00DB7D64" w:rsidRDefault="008B7ECB" w:rsidP="00FD198D">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1345</w:t>
            </w:r>
          </w:p>
        </w:tc>
      </w:tr>
      <w:tr w:rsidR="008B7ECB" w:rsidRPr="00DB7D64" w:rsidTr="00201C8C">
        <w:trPr>
          <w:trHeight w:val="390"/>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8B7ECB" w:rsidRPr="00DB7D64" w:rsidRDefault="00F85BAE"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6.3.</w:t>
            </w:r>
          </w:p>
        </w:tc>
        <w:tc>
          <w:tcPr>
            <w:tcW w:w="3361" w:type="dxa"/>
            <w:tcBorders>
              <w:top w:val="nil"/>
              <w:left w:val="nil"/>
              <w:bottom w:val="single" w:sz="4" w:space="0" w:color="auto"/>
              <w:right w:val="single" w:sz="4" w:space="0" w:color="auto"/>
            </w:tcBorders>
            <w:shd w:val="clear" w:color="auto" w:fill="auto"/>
            <w:vAlign w:val="center"/>
            <w:hideMark/>
          </w:tcPr>
          <w:p w:rsidR="008B7ECB" w:rsidRPr="00DB7D64" w:rsidRDefault="008B7ECB" w:rsidP="001029F5">
            <w:pPr>
              <w:spacing w:after="0" w:line="240" w:lineRule="auto"/>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 xml:space="preserve">Оборот малых и средних предприятий, включая </w:t>
            </w:r>
            <w:proofErr w:type="spellStart"/>
            <w:r w:rsidRPr="00DB7D64">
              <w:rPr>
                <w:rFonts w:ascii="Times New Roman" w:eastAsia="Times New Roman" w:hAnsi="Times New Roman" w:cs="Times New Roman"/>
                <w:sz w:val="14"/>
                <w:szCs w:val="14"/>
                <w:lang w:eastAsia="ru-RU"/>
              </w:rPr>
              <w:t>микропредприятия</w:t>
            </w:r>
            <w:proofErr w:type="spellEnd"/>
          </w:p>
        </w:tc>
        <w:tc>
          <w:tcPr>
            <w:tcW w:w="1439" w:type="dxa"/>
            <w:tcBorders>
              <w:top w:val="nil"/>
              <w:left w:val="nil"/>
              <w:bottom w:val="single" w:sz="4" w:space="0" w:color="auto"/>
              <w:right w:val="single" w:sz="4" w:space="0" w:color="auto"/>
            </w:tcBorders>
            <w:shd w:val="clear" w:color="auto" w:fill="auto"/>
            <w:noWrap/>
            <w:vAlign w:val="center"/>
            <w:hideMark/>
          </w:tcPr>
          <w:p w:rsidR="008B7ECB" w:rsidRPr="00DB7D64" w:rsidRDefault="008B7ECB"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млрд руб.</w:t>
            </w:r>
          </w:p>
        </w:tc>
        <w:tc>
          <w:tcPr>
            <w:tcW w:w="816" w:type="dxa"/>
            <w:tcBorders>
              <w:top w:val="nil"/>
              <w:left w:val="nil"/>
              <w:bottom w:val="single" w:sz="4" w:space="0" w:color="auto"/>
              <w:right w:val="single" w:sz="4" w:space="0" w:color="auto"/>
            </w:tcBorders>
            <w:shd w:val="clear" w:color="auto" w:fill="auto"/>
            <w:noWrap/>
            <w:vAlign w:val="center"/>
            <w:hideMark/>
          </w:tcPr>
          <w:p w:rsidR="008B7ECB" w:rsidRPr="00DB7D64" w:rsidRDefault="008B7ECB"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 </w:t>
            </w:r>
          </w:p>
        </w:tc>
        <w:tc>
          <w:tcPr>
            <w:tcW w:w="816" w:type="dxa"/>
            <w:tcBorders>
              <w:top w:val="nil"/>
              <w:left w:val="nil"/>
              <w:bottom w:val="single" w:sz="4" w:space="0" w:color="auto"/>
              <w:right w:val="single" w:sz="4" w:space="0" w:color="auto"/>
            </w:tcBorders>
            <w:shd w:val="clear" w:color="auto" w:fill="auto"/>
            <w:noWrap/>
            <w:vAlign w:val="center"/>
            <w:hideMark/>
          </w:tcPr>
          <w:p w:rsidR="008B7ECB" w:rsidRPr="00DB7D64" w:rsidRDefault="008B7ECB"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 </w:t>
            </w:r>
          </w:p>
        </w:tc>
        <w:tc>
          <w:tcPr>
            <w:tcW w:w="1031" w:type="dxa"/>
            <w:tcBorders>
              <w:top w:val="nil"/>
              <w:left w:val="nil"/>
              <w:bottom w:val="single" w:sz="4" w:space="0" w:color="auto"/>
              <w:right w:val="single" w:sz="4" w:space="0" w:color="auto"/>
            </w:tcBorders>
            <w:shd w:val="clear" w:color="auto" w:fill="auto"/>
            <w:noWrap/>
            <w:vAlign w:val="center"/>
            <w:hideMark/>
          </w:tcPr>
          <w:p w:rsidR="008B7ECB" w:rsidRPr="00DB7D64" w:rsidRDefault="008B7ECB"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 </w:t>
            </w:r>
          </w:p>
        </w:tc>
        <w:tc>
          <w:tcPr>
            <w:tcW w:w="1445" w:type="dxa"/>
            <w:tcBorders>
              <w:top w:val="nil"/>
              <w:left w:val="nil"/>
              <w:bottom w:val="single" w:sz="4" w:space="0" w:color="auto"/>
              <w:right w:val="single" w:sz="4" w:space="0" w:color="auto"/>
            </w:tcBorders>
            <w:shd w:val="clear" w:color="auto" w:fill="auto"/>
            <w:noWrap/>
            <w:vAlign w:val="center"/>
            <w:hideMark/>
          </w:tcPr>
          <w:p w:rsidR="008B7ECB" w:rsidRPr="00DB7D64" w:rsidRDefault="008B7ECB"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8B7ECB" w:rsidRPr="00DB7D64" w:rsidRDefault="008B7ECB"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 </w:t>
            </w:r>
          </w:p>
        </w:tc>
        <w:tc>
          <w:tcPr>
            <w:tcW w:w="1445" w:type="dxa"/>
            <w:tcBorders>
              <w:top w:val="nil"/>
              <w:left w:val="nil"/>
              <w:bottom w:val="single" w:sz="4" w:space="0" w:color="auto"/>
              <w:right w:val="single" w:sz="4" w:space="0" w:color="auto"/>
            </w:tcBorders>
            <w:shd w:val="clear" w:color="auto" w:fill="auto"/>
            <w:noWrap/>
            <w:vAlign w:val="center"/>
            <w:hideMark/>
          </w:tcPr>
          <w:p w:rsidR="008B7ECB" w:rsidRPr="00DB7D64" w:rsidRDefault="008B7ECB"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 </w:t>
            </w:r>
          </w:p>
        </w:tc>
        <w:tc>
          <w:tcPr>
            <w:tcW w:w="945" w:type="dxa"/>
            <w:tcBorders>
              <w:top w:val="nil"/>
              <w:left w:val="nil"/>
              <w:bottom w:val="single" w:sz="4" w:space="0" w:color="auto"/>
              <w:right w:val="single" w:sz="4" w:space="0" w:color="auto"/>
            </w:tcBorders>
            <w:shd w:val="clear" w:color="auto" w:fill="auto"/>
            <w:noWrap/>
            <w:vAlign w:val="center"/>
            <w:hideMark/>
          </w:tcPr>
          <w:p w:rsidR="008B7ECB" w:rsidRPr="00DB7D64" w:rsidRDefault="008B7ECB"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 </w:t>
            </w:r>
          </w:p>
        </w:tc>
        <w:tc>
          <w:tcPr>
            <w:tcW w:w="1338" w:type="dxa"/>
            <w:tcBorders>
              <w:top w:val="nil"/>
              <w:left w:val="nil"/>
              <w:bottom w:val="single" w:sz="4" w:space="0" w:color="auto"/>
              <w:right w:val="single" w:sz="4" w:space="0" w:color="auto"/>
            </w:tcBorders>
            <w:shd w:val="clear" w:color="auto" w:fill="auto"/>
            <w:noWrap/>
            <w:vAlign w:val="center"/>
            <w:hideMark/>
          </w:tcPr>
          <w:p w:rsidR="008B7ECB" w:rsidRPr="00DB7D64" w:rsidRDefault="008B7ECB"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 </w:t>
            </w:r>
          </w:p>
        </w:tc>
        <w:tc>
          <w:tcPr>
            <w:tcW w:w="824" w:type="dxa"/>
            <w:tcBorders>
              <w:top w:val="nil"/>
              <w:left w:val="nil"/>
              <w:bottom w:val="single" w:sz="4" w:space="0" w:color="auto"/>
              <w:right w:val="single" w:sz="4" w:space="0" w:color="auto"/>
            </w:tcBorders>
            <w:shd w:val="clear" w:color="auto" w:fill="auto"/>
            <w:noWrap/>
            <w:vAlign w:val="center"/>
            <w:hideMark/>
          </w:tcPr>
          <w:p w:rsidR="008B7ECB" w:rsidRPr="00DB7D64" w:rsidRDefault="008B7ECB"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 </w:t>
            </w:r>
          </w:p>
        </w:tc>
      </w:tr>
      <w:tr w:rsidR="008B7ECB" w:rsidRPr="00DB7D64" w:rsidTr="00201C8C">
        <w:trPr>
          <w:trHeight w:val="210"/>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8B7ECB" w:rsidRPr="00DB7D64" w:rsidRDefault="00F85BAE"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7.</w:t>
            </w:r>
          </w:p>
        </w:tc>
        <w:tc>
          <w:tcPr>
            <w:tcW w:w="3361" w:type="dxa"/>
            <w:tcBorders>
              <w:top w:val="nil"/>
              <w:left w:val="nil"/>
              <w:bottom w:val="single" w:sz="4" w:space="0" w:color="auto"/>
              <w:right w:val="single" w:sz="4" w:space="0" w:color="auto"/>
            </w:tcBorders>
            <w:shd w:val="clear" w:color="auto" w:fill="auto"/>
            <w:noWrap/>
            <w:vAlign w:val="center"/>
            <w:hideMark/>
          </w:tcPr>
          <w:p w:rsidR="008B7ECB" w:rsidRPr="00DB7D64" w:rsidRDefault="008B7ECB" w:rsidP="001029F5">
            <w:pPr>
              <w:spacing w:after="0" w:line="240" w:lineRule="auto"/>
              <w:rPr>
                <w:rFonts w:ascii="Times New Roman" w:eastAsia="Times New Roman" w:hAnsi="Times New Roman" w:cs="Times New Roman"/>
                <w:b/>
                <w:bCs/>
                <w:sz w:val="14"/>
                <w:szCs w:val="14"/>
                <w:lang w:eastAsia="ru-RU"/>
              </w:rPr>
            </w:pPr>
            <w:r w:rsidRPr="00DB7D64">
              <w:rPr>
                <w:rFonts w:ascii="Times New Roman" w:eastAsia="Times New Roman" w:hAnsi="Times New Roman" w:cs="Times New Roman"/>
                <w:b/>
                <w:bCs/>
                <w:sz w:val="14"/>
                <w:szCs w:val="14"/>
                <w:lang w:eastAsia="ru-RU"/>
              </w:rPr>
              <w:t>Инвестиции</w:t>
            </w:r>
          </w:p>
        </w:tc>
        <w:tc>
          <w:tcPr>
            <w:tcW w:w="1439" w:type="dxa"/>
            <w:tcBorders>
              <w:top w:val="nil"/>
              <w:left w:val="nil"/>
              <w:bottom w:val="single" w:sz="4" w:space="0" w:color="auto"/>
              <w:right w:val="single" w:sz="4" w:space="0" w:color="auto"/>
            </w:tcBorders>
            <w:shd w:val="clear" w:color="auto" w:fill="auto"/>
            <w:noWrap/>
            <w:vAlign w:val="center"/>
            <w:hideMark/>
          </w:tcPr>
          <w:p w:rsidR="008B7ECB" w:rsidRPr="00DB7D64" w:rsidRDefault="008B7ECB"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 </w:t>
            </w:r>
          </w:p>
        </w:tc>
        <w:tc>
          <w:tcPr>
            <w:tcW w:w="816" w:type="dxa"/>
            <w:tcBorders>
              <w:top w:val="nil"/>
              <w:left w:val="nil"/>
              <w:bottom w:val="single" w:sz="4" w:space="0" w:color="auto"/>
              <w:right w:val="single" w:sz="4" w:space="0" w:color="auto"/>
            </w:tcBorders>
            <w:shd w:val="clear" w:color="auto" w:fill="auto"/>
            <w:noWrap/>
            <w:vAlign w:val="center"/>
            <w:hideMark/>
          </w:tcPr>
          <w:p w:rsidR="008B7ECB" w:rsidRPr="00DB7D64" w:rsidRDefault="008B7ECB"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 </w:t>
            </w:r>
          </w:p>
        </w:tc>
        <w:tc>
          <w:tcPr>
            <w:tcW w:w="816" w:type="dxa"/>
            <w:tcBorders>
              <w:top w:val="nil"/>
              <w:left w:val="nil"/>
              <w:bottom w:val="single" w:sz="4" w:space="0" w:color="auto"/>
              <w:right w:val="single" w:sz="4" w:space="0" w:color="auto"/>
            </w:tcBorders>
            <w:shd w:val="clear" w:color="auto" w:fill="auto"/>
            <w:noWrap/>
            <w:vAlign w:val="center"/>
            <w:hideMark/>
          </w:tcPr>
          <w:p w:rsidR="008B7ECB" w:rsidRPr="00DB7D64" w:rsidRDefault="008B7ECB"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 </w:t>
            </w:r>
          </w:p>
        </w:tc>
        <w:tc>
          <w:tcPr>
            <w:tcW w:w="1031" w:type="dxa"/>
            <w:tcBorders>
              <w:top w:val="nil"/>
              <w:left w:val="nil"/>
              <w:bottom w:val="single" w:sz="4" w:space="0" w:color="auto"/>
              <w:right w:val="single" w:sz="4" w:space="0" w:color="auto"/>
            </w:tcBorders>
            <w:shd w:val="clear" w:color="auto" w:fill="auto"/>
            <w:noWrap/>
            <w:vAlign w:val="center"/>
            <w:hideMark/>
          </w:tcPr>
          <w:p w:rsidR="008B7ECB" w:rsidRPr="00DB7D64" w:rsidRDefault="008B7ECB"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 </w:t>
            </w:r>
          </w:p>
        </w:tc>
        <w:tc>
          <w:tcPr>
            <w:tcW w:w="1445" w:type="dxa"/>
            <w:tcBorders>
              <w:top w:val="nil"/>
              <w:left w:val="nil"/>
              <w:bottom w:val="single" w:sz="4" w:space="0" w:color="auto"/>
              <w:right w:val="single" w:sz="4" w:space="0" w:color="auto"/>
            </w:tcBorders>
            <w:shd w:val="clear" w:color="auto" w:fill="auto"/>
            <w:noWrap/>
            <w:vAlign w:val="center"/>
            <w:hideMark/>
          </w:tcPr>
          <w:p w:rsidR="008B7ECB" w:rsidRPr="00DB7D64" w:rsidRDefault="008B7ECB"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8B7ECB" w:rsidRPr="00DB7D64" w:rsidRDefault="008B7ECB"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 </w:t>
            </w:r>
          </w:p>
        </w:tc>
        <w:tc>
          <w:tcPr>
            <w:tcW w:w="1445" w:type="dxa"/>
            <w:tcBorders>
              <w:top w:val="nil"/>
              <w:left w:val="nil"/>
              <w:bottom w:val="single" w:sz="4" w:space="0" w:color="auto"/>
              <w:right w:val="single" w:sz="4" w:space="0" w:color="auto"/>
            </w:tcBorders>
            <w:shd w:val="clear" w:color="auto" w:fill="auto"/>
            <w:noWrap/>
            <w:vAlign w:val="center"/>
            <w:hideMark/>
          </w:tcPr>
          <w:p w:rsidR="008B7ECB" w:rsidRPr="00DB7D64" w:rsidRDefault="008B7ECB"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 </w:t>
            </w:r>
          </w:p>
        </w:tc>
        <w:tc>
          <w:tcPr>
            <w:tcW w:w="945" w:type="dxa"/>
            <w:tcBorders>
              <w:top w:val="nil"/>
              <w:left w:val="nil"/>
              <w:bottom w:val="single" w:sz="4" w:space="0" w:color="auto"/>
              <w:right w:val="single" w:sz="4" w:space="0" w:color="auto"/>
            </w:tcBorders>
            <w:shd w:val="clear" w:color="auto" w:fill="auto"/>
            <w:noWrap/>
            <w:vAlign w:val="center"/>
            <w:hideMark/>
          </w:tcPr>
          <w:p w:rsidR="008B7ECB" w:rsidRPr="00DB7D64" w:rsidRDefault="008B7ECB"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 </w:t>
            </w:r>
          </w:p>
        </w:tc>
        <w:tc>
          <w:tcPr>
            <w:tcW w:w="1338" w:type="dxa"/>
            <w:tcBorders>
              <w:top w:val="nil"/>
              <w:left w:val="nil"/>
              <w:bottom w:val="single" w:sz="4" w:space="0" w:color="auto"/>
              <w:right w:val="single" w:sz="4" w:space="0" w:color="auto"/>
            </w:tcBorders>
            <w:shd w:val="clear" w:color="auto" w:fill="auto"/>
            <w:noWrap/>
            <w:vAlign w:val="center"/>
            <w:hideMark/>
          </w:tcPr>
          <w:p w:rsidR="008B7ECB" w:rsidRPr="00DB7D64" w:rsidRDefault="008B7ECB"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 </w:t>
            </w:r>
          </w:p>
        </w:tc>
        <w:tc>
          <w:tcPr>
            <w:tcW w:w="824" w:type="dxa"/>
            <w:tcBorders>
              <w:top w:val="nil"/>
              <w:left w:val="nil"/>
              <w:bottom w:val="single" w:sz="4" w:space="0" w:color="auto"/>
              <w:right w:val="single" w:sz="4" w:space="0" w:color="auto"/>
            </w:tcBorders>
            <w:shd w:val="clear" w:color="auto" w:fill="auto"/>
            <w:noWrap/>
            <w:vAlign w:val="center"/>
            <w:hideMark/>
          </w:tcPr>
          <w:p w:rsidR="008B7ECB" w:rsidRPr="00DB7D64" w:rsidRDefault="008B7ECB"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 </w:t>
            </w:r>
          </w:p>
        </w:tc>
      </w:tr>
      <w:tr w:rsidR="00DB7D64" w:rsidRPr="00DB7D64" w:rsidTr="00201C8C">
        <w:trPr>
          <w:trHeight w:val="210"/>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DB7D64" w:rsidRPr="00DB7D64" w:rsidRDefault="00DB7D64"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7.1.</w:t>
            </w:r>
          </w:p>
        </w:tc>
        <w:tc>
          <w:tcPr>
            <w:tcW w:w="3361" w:type="dxa"/>
            <w:tcBorders>
              <w:top w:val="nil"/>
              <w:left w:val="nil"/>
              <w:bottom w:val="single" w:sz="4" w:space="0" w:color="auto"/>
              <w:right w:val="single" w:sz="4" w:space="0" w:color="auto"/>
            </w:tcBorders>
            <w:shd w:val="clear" w:color="auto" w:fill="auto"/>
            <w:noWrap/>
            <w:vAlign w:val="center"/>
            <w:hideMark/>
          </w:tcPr>
          <w:p w:rsidR="00DB7D64" w:rsidRPr="00DB7D64" w:rsidRDefault="00DB7D64" w:rsidP="001029F5">
            <w:pPr>
              <w:spacing w:after="0" w:line="240" w:lineRule="auto"/>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Инвестиции в основной капитал</w:t>
            </w:r>
          </w:p>
        </w:tc>
        <w:tc>
          <w:tcPr>
            <w:tcW w:w="1439" w:type="dxa"/>
            <w:tcBorders>
              <w:top w:val="nil"/>
              <w:left w:val="nil"/>
              <w:bottom w:val="single" w:sz="4" w:space="0" w:color="auto"/>
              <w:right w:val="single" w:sz="4" w:space="0" w:color="auto"/>
            </w:tcBorders>
            <w:shd w:val="clear" w:color="auto" w:fill="auto"/>
            <w:noWrap/>
            <w:vAlign w:val="center"/>
            <w:hideMark/>
          </w:tcPr>
          <w:p w:rsidR="00DB7D64" w:rsidRPr="00DB7D64" w:rsidRDefault="00DB7D64"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млн рублей</w:t>
            </w:r>
          </w:p>
        </w:tc>
        <w:tc>
          <w:tcPr>
            <w:tcW w:w="816" w:type="dxa"/>
            <w:tcBorders>
              <w:top w:val="nil"/>
              <w:left w:val="nil"/>
              <w:bottom w:val="single" w:sz="4" w:space="0" w:color="auto"/>
              <w:right w:val="single" w:sz="4" w:space="0" w:color="auto"/>
            </w:tcBorders>
            <w:shd w:val="clear" w:color="auto" w:fill="auto"/>
            <w:noWrap/>
            <w:vAlign w:val="center"/>
          </w:tcPr>
          <w:p w:rsidR="00DB7D64" w:rsidRPr="00DB7D64" w:rsidRDefault="00DB7D64">
            <w:pPr>
              <w:jc w:val="center"/>
              <w:rPr>
                <w:rFonts w:ascii="Times New Roman" w:hAnsi="Times New Roman" w:cs="Times New Roman"/>
                <w:color w:val="000000"/>
                <w:sz w:val="16"/>
                <w:szCs w:val="16"/>
              </w:rPr>
            </w:pPr>
            <w:r w:rsidRPr="00DB7D64">
              <w:rPr>
                <w:rFonts w:ascii="Times New Roman" w:hAnsi="Times New Roman" w:cs="Times New Roman"/>
                <w:color w:val="000000"/>
                <w:sz w:val="16"/>
                <w:szCs w:val="16"/>
              </w:rPr>
              <w:t>1 378,95</w:t>
            </w:r>
          </w:p>
        </w:tc>
        <w:tc>
          <w:tcPr>
            <w:tcW w:w="816" w:type="dxa"/>
            <w:tcBorders>
              <w:top w:val="nil"/>
              <w:left w:val="nil"/>
              <w:bottom w:val="single" w:sz="4" w:space="0" w:color="auto"/>
              <w:right w:val="single" w:sz="4" w:space="0" w:color="auto"/>
            </w:tcBorders>
            <w:shd w:val="clear" w:color="auto" w:fill="auto"/>
            <w:noWrap/>
            <w:vAlign w:val="center"/>
          </w:tcPr>
          <w:p w:rsidR="00DB7D64" w:rsidRPr="00DB7D64" w:rsidRDefault="00DB7D64">
            <w:pPr>
              <w:jc w:val="center"/>
              <w:rPr>
                <w:rFonts w:ascii="Times New Roman" w:hAnsi="Times New Roman" w:cs="Times New Roman"/>
                <w:sz w:val="16"/>
                <w:szCs w:val="16"/>
              </w:rPr>
            </w:pPr>
            <w:r w:rsidRPr="00DB7D64">
              <w:rPr>
                <w:rFonts w:ascii="Times New Roman" w:hAnsi="Times New Roman" w:cs="Times New Roman"/>
                <w:sz w:val="16"/>
                <w:szCs w:val="16"/>
              </w:rPr>
              <w:t>1 004,73</w:t>
            </w:r>
          </w:p>
        </w:tc>
        <w:tc>
          <w:tcPr>
            <w:tcW w:w="1031" w:type="dxa"/>
            <w:tcBorders>
              <w:top w:val="nil"/>
              <w:left w:val="nil"/>
              <w:bottom w:val="single" w:sz="4" w:space="0" w:color="auto"/>
              <w:right w:val="single" w:sz="4" w:space="0" w:color="auto"/>
            </w:tcBorders>
            <w:shd w:val="clear" w:color="auto" w:fill="auto"/>
            <w:noWrap/>
            <w:vAlign w:val="center"/>
          </w:tcPr>
          <w:p w:rsidR="00DB7D64" w:rsidRPr="00DB7D64" w:rsidRDefault="00DB7D64">
            <w:pPr>
              <w:jc w:val="center"/>
              <w:rPr>
                <w:rFonts w:ascii="Times New Roman" w:hAnsi="Times New Roman" w:cs="Times New Roman"/>
                <w:sz w:val="16"/>
                <w:szCs w:val="16"/>
              </w:rPr>
            </w:pPr>
            <w:r w:rsidRPr="00DB7D64">
              <w:rPr>
                <w:rFonts w:ascii="Times New Roman" w:hAnsi="Times New Roman" w:cs="Times New Roman"/>
                <w:sz w:val="16"/>
                <w:szCs w:val="16"/>
              </w:rPr>
              <w:t>2 491,74</w:t>
            </w:r>
          </w:p>
        </w:tc>
        <w:tc>
          <w:tcPr>
            <w:tcW w:w="1445" w:type="dxa"/>
            <w:tcBorders>
              <w:top w:val="nil"/>
              <w:left w:val="nil"/>
              <w:bottom w:val="single" w:sz="4" w:space="0" w:color="auto"/>
              <w:right w:val="single" w:sz="4" w:space="0" w:color="auto"/>
            </w:tcBorders>
            <w:shd w:val="clear" w:color="auto" w:fill="auto"/>
            <w:noWrap/>
            <w:vAlign w:val="center"/>
          </w:tcPr>
          <w:p w:rsidR="00DB7D64" w:rsidRPr="00DB7D64" w:rsidRDefault="00DB7D64">
            <w:pPr>
              <w:jc w:val="center"/>
              <w:rPr>
                <w:rFonts w:ascii="Times New Roman" w:hAnsi="Times New Roman" w:cs="Times New Roman"/>
                <w:sz w:val="16"/>
                <w:szCs w:val="16"/>
              </w:rPr>
            </w:pPr>
            <w:r w:rsidRPr="00DB7D64">
              <w:rPr>
                <w:rFonts w:ascii="Times New Roman" w:hAnsi="Times New Roman" w:cs="Times New Roman"/>
                <w:sz w:val="16"/>
                <w:szCs w:val="16"/>
              </w:rPr>
              <w:t>2 297,89</w:t>
            </w:r>
          </w:p>
        </w:tc>
        <w:tc>
          <w:tcPr>
            <w:tcW w:w="960" w:type="dxa"/>
            <w:tcBorders>
              <w:top w:val="nil"/>
              <w:left w:val="nil"/>
              <w:bottom w:val="single" w:sz="4" w:space="0" w:color="auto"/>
              <w:right w:val="single" w:sz="4" w:space="0" w:color="auto"/>
            </w:tcBorders>
            <w:shd w:val="clear" w:color="auto" w:fill="auto"/>
            <w:noWrap/>
            <w:vAlign w:val="center"/>
          </w:tcPr>
          <w:p w:rsidR="00DB7D64" w:rsidRPr="00DB7D64" w:rsidRDefault="00DB7D64">
            <w:pPr>
              <w:jc w:val="center"/>
              <w:rPr>
                <w:rFonts w:ascii="Times New Roman" w:hAnsi="Times New Roman" w:cs="Times New Roman"/>
                <w:sz w:val="16"/>
                <w:szCs w:val="16"/>
              </w:rPr>
            </w:pPr>
            <w:r w:rsidRPr="00DB7D64">
              <w:rPr>
                <w:rFonts w:ascii="Times New Roman" w:hAnsi="Times New Roman" w:cs="Times New Roman"/>
                <w:sz w:val="16"/>
                <w:szCs w:val="16"/>
              </w:rPr>
              <w:t>2 339,75</w:t>
            </w:r>
          </w:p>
        </w:tc>
        <w:tc>
          <w:tcPr>
            <w:tcW w:w="1445" w:type="dxa"/>
            <w:tcBorders>
              <w:top w:val="nil"/>
              <w:left w:val="nil"/>
              <w:bottom w:val="single" w:sz="4" w:space="0" w:color="auto"/>
              <w:right w:val="single" w:sz="4" w:space="0" w:color="auto"/>
            </w:tcBorders>
            <w:shd w:val="clear" w:color="auto" w:fill="auto"/>
            <w:noWrap/>
            <w:vAlign w:val="center"/>
          </w:tcPr>
          <w:p w:rsidR="00DB7D64" w:rsidRPr="00DB7D64" w:rsidRDefault="00DB7D64">
            <w:pPr>
              <w:jc w:val="center"/>
              <w:rPr>
                <w:rFonts w:ascii="Times New Roman" w:hAnsi="Times New Roman" w:cs="Times New Roman"/>
                <w:sz w:val="16"/>
                <w:szCs w:val="16"/>
              </w:rPr>
            </w:pPr>
            <w:r w:rsidRPr="00DB7D64">
              <w:rPr>
                <w:rFonts w:ascii="Times New Roman" w:hAnsi="Times New Roman" w:cs="Times New Roman"/>
                <w:sz w:val="16"/>
                <w:szCs w:val="16"/>
              </w:rPr>
              <w:t>1 676,40</w:t>
            </w:r>
          </w:p>
        </w:tc>
        <w:tc>
          <w:tcPr>
            <w:tcW w:w="945" w:type="dxa"/>
            <w:tcBorders>
              <w:top w:val="nil"/>
              <w:left w:val="nil"/>
              <w:bottom w:val="single" w:sz="4" w:space="0" w:color="auto"/>
              <w:right w:val="single" w:sz="4" w:space="0" w:color="auto"/>
            </w:tcBorders>
            <w:shd w:val="clear" w:color="auto" w:fill="auto"/>
            <w:noWrap/>
            <w:vAlign w:val="center"/>
          </w:tcPr>
          <w:p w:rsidR="00DB7D64" w:rsidRPr="00DB7D64" w:rsidRDefault="00DB7D64">
            <w:pPr>
              <w:jc w:val="center"/>
              <w:rPr>
                <w:rFonts w:ascii="Times New Roman" w:hAnsi="Times New Roman" w:cs="Times New Roman"/>
                <w:sz w:val="16"/>
                <w:szCs w:val="16"/>
              </w:rPr>
            </w:pPr>
            <w:r w:rsidRPr="00DB7D64">
              <w:rPr>
                <w:rFonts w:ascii="Times New Roman" w:hAnsi="Times New Roman" w:cs="Times New Roman"/>
                <w:sz w:val="16"/>
                <w:szCs w:val="16"/>
              </w:rPr>
              <w:t>1 759,25</w:t>
            </w:r>
          </w:p>
        </w:tc>
        <w:tc>
          <w:tcPr>
            <w:tcW w:w="1338" w:type="dxa"/>
            <w:tcBorders>
              <w:top w:val="nil"/>
              <w:left w:val="nil"/>
              <w:bottom w:val="single" w:sz="4" w:space="0" w:color="auto"/>
              <w:right w:val="single" w:sz="4" w:space="0" w:color="auto"/>
            </w:tcBorders>
            <w:shd w:val="clear" w:color="auto" w:fill="auto"/>
            <w:noWrap/>
            <w:vAlign w:val="center"/>
          </w:tcPr>
          <w:p w:rsidR="00DB7D64" w:rsidRPr="00DB7D64" w:rsidRDefault="00DB7D64">
            <w:pPr>
              <w:jc w:val="center"/>
              <w:rPr>
                <w:rFonts w:ascii="Times New Roman" w:hAnsi="Times New Roman" w:cs="Times New Roman"/>
                <w:sz w:val="16"/>
                <w:szCs w:val="16"/>
              </w:rPr>
            </w:pPr>
            <w:r w:rsidRPr="00DB7D64">
              <w:rPr>
                <w:rFonts w:ascii="Times New Roman" w:hAnsi="Times New Roman" w:cs="Times New Roman"/>
                <w:sz w:val="16"/>
                <w:szCs w:val="16"/>
              </w:rPr>
              <w:t>2 443,10</w:t>
            </w:r>
          </w:p>
        </w:tc>
        <w:tc>
          <w:tcPr>
            <w:tcW w:w="824" w:type="dxa"/>
            <w:tcBorders>
              <w:top w:val="nil"/>
              <w:left w:val="nil"/>
              <w:bottom w:val="single" w:sz="4" w:space="0" w:color="auto"/>
              <w:right w:val="single" w:sz="4" w:space="0" w:color="auto"/>
            </w:tcBorders>
            <w:shd w:val="clear" w:color="auto" w:fill="auto"/>
            <w:noWrap/>
            <w:vAlign w:val="center"/>
          </w:tcPr>
          <w:p w:rsidR="00DB7D64" w:rsidRPr="00DB7D64" w:rsidRDefault="00DB7D64">
            <w:pPr>
              <w:jc w:val="center"/>
              <w:rPr>
                <w:rFonts w:ascii="Times New Roman" w:hAnsi="Times New Roman" w:cs="Times New Roman"/>
                <w:sz w:val="16"/>
                <w:szCs w:val="16"/>
              </w:rPr>
            </w:pPr>
            <w:r w:rsidRPr="00DB7D64">
              <w:rPr>
                <w:rFonts w:ascii="Times New Roman" w:hAnsi="Times New Roman" w:cs="Times New Roman"/>
                <w:sz w:val="16"/>
                <w:szCs w:val="16"/>
              </w:rPr>
              <w:t>2 650,20</w:t>
            </w:r>
          </w:p>
        </w:tc>
      </w:tr>
      <w:tr w:rsidR="00DB7D64" w:rsidRPr="00DB7D64" w:rsidTr="00201C8C">
        <w:trPr>
          <w:trHeight w:val="465"/>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DB7D64" w:rsidRPr="00DB7D64" w:rsidRDefault="00DB7D64"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7.2.</w:t>
            </w:r>
          </w:p>
        </w:tc>
        <w:tc>
          <w:tcPr>
            <w:tcW w:w="3361" w:type="dxa"/>
            <w:tcBorders>
              <w:top w:val="nil"/>
              <w:left w:val="nil"/>
              <w:bottom w:val="single" w:sz="4" w:space="0" w:color="auto"/>
              <w:right w:val="single" w:sz="4" w:space="0" w:color="auto"/>
            </w:tcBorders>
            <w:shd w:val="clear" w:color="auto" w:fill="auto"/>
            <w:noWrap/>
            <w:vAlign w:val="center"/>
            <w:hideMark/>
          </w:tcPr>
          <w:p w:rsidR="00DB7D64" w:rsidRPr="00DB7D64" w:rsidRDefault="00DB7D64" w:rsidP="001029F5">
            <w:pPr>
              <w:spacing w:after="0" w:line="240" w:lineRule="auto"/>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Индекс физического объема инвестиций в основной капитал</w:t>
            </w:r>
          </w:p>
        </w:tc>
        <w:tc>
          <w:tcPr>
            <w:tcW w:w="1439" w:type="dxa"/>
            <w:tcBorders>
              <w:top w:val="nil"/>
              <w:left w:val="nil"/>
              <w:bottom w:val="single" w:sz="4" w:space="0" w:color="auto"/>
              <w:right w:val="single" w:sz="4" w:space="0" w:color="auto"/>
            </w:tcBorders>
            <w:shd w:val="clear" w:color="auto" w:fill="auto"/>
            <w:vAlign w:val="center"/>
            <w:hideMark/>
          </w:tcPr>
          <w:p w:rsidR="00DB7D64" w:rsidRPr="00DB7D64" w:rsidRDefault="00DB7D64"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 к предыдущему году</w:t>
            </w:r>
            <w:r w:rsidRPr="00DB7D64">
              <w:rPr>
                <w:rFonts w:ascii="Times New Roman" w:eastAsia="Times New Roman" w:hAnsi="Times New Roman" w:cs="Times New Roman"/>
                <w:sz w:val="14"/>
                <w:szCs w:val="14"/>
                <w:lang w:eastAsia="ru-RU"/>
              </w:rPr>
              <w:br/>
              <w:t>в сопоставимых ценах</w:t>
            </w:r>
          </w:p>
        </w:tc>
        <w:tc>
          <w:tcPr>
            <w:tcW w:w="816" w:type="dxa"/>
            <w:tcBorders>
              <w:top w:val="nil"/>
              <w:left w:val="nil"/>
              <w:bottom w:val="single" w:sz="4" w:space="0" w:color="auto"/>
              <w:right w:val="single" w:sz="4" w:space="0" w:color="auto"/>
            </w:tcBorders>
            <w:shd w:val="clear" w:color="auto" w:fill="auto"/>
            <w:noWrap/>
            <w:vAlign w:val="center"/>
          </w:tcPr>
          <w:p w:rsidR="00DB7D64" w:rsidRPr="00DB7D64" w:rsidRDefault="00DB7D64">
            <w:pPr>
              <w:jc w:val="center"/>
              <w:rPr>
                <w:rFonts w:ascii="Times New Roman" w:hAnsi="Times New Roman" w:cs="Times New Roman"/>
                <w:sz w:val="16"/>
                <w:szCs w:val="16"/>
              </w:rPr>
            </w:pPr>
            <w:r w:rsidRPr="00DB7D64">
              <w:rPr>
                <w:rFonts w:ascii="Times New Roman" w:hAnsi="Times New Roman" w:cs="Times New Roman"/>
                <w:sz w:val="16"/>
                <w:szCs w:val="16"/>
              </w:rPr>
              <w:t>93,47</w:t>
            </w:r>
          </w:p>
        </w:tc>
        <w:tc>
          <w:tcPr>
            <w:tcW w:w="816" w:type="dxa"/>
            <w:tcBorders>
              <w:top w:val="nil"/>
              <w:left w:val="nil"/>
              <w:bottom w:val="single" w:sz="4" w:space="0" w:color="auto"/>
              <w:right w:val="single" w:sz="4" w:space="0" w:color="auto"/>
            </w:tcBorders>
            <w:shd w:val="clear" w:color="auto" w:fill="auto"/>
            <w:noWrap/>
            <w:vAlign w:val="center"/>
          </w:tcPr>
          <w:p w:rsidR="00DB7D64" w:rsidRPr="00DB7D64" w:rsidRDefault="00DB7D64">
            <w:pPr>
              <w:jc w:val="center"/>
              <w:rPr>
                <w:rFonts w:ascii="Times New Roman" w:hAnsi="Times New Roman" w:cs="Times New Roman"/>
                <w:sz w:val="16"/>
                <w:szCs w:val="16"/>
              </w:rPr>
            </w:pPr>
            <w:r w:rsidRPr="00DB7D64">
              <w:rPr>
                <w:rFonts w:ascii="Times New Roman" w:hAnsi="Times New Roman" w:cs="Times New Roman"/>
                <w:sz w:val="16"/>
                <w:szCs w:val="16"/>
              </w:rPr>
              <w:t>69,00</w:t>
            </w:r>
          </w:p>
        </w:tc>
        <w:tc>
          <w:tcPr>
            <w:tcW w:w="1031" w:type="dxa"/>
            <w:tcBorders>
              <w:top w:val="nil"/>
              <w:left w:val="nil"/>
              <w:bottom w:val="single" w:sz="4" w:space="0" w:color="auto"/>
              <w:right w:val="single" w:sz="4" w:space="0" w:color="auto"/>
            </w:tcBorders>
            <w:shd w:val="clear" w:color="auto" w:fill="auto"/>
            <w:noWrap/>
            <w:vAlign w:val="center"/>
          </w:tcPr>
          <w:p w:rsidR="00DB7D64" w:rsidRPr="00DB7D64" w:rsidRDefault="00DB7D64">
            <w:pPr>
              <w:jc w:val="center"/>
              <w:rPr>
                <w:rFonts w:ascii="Times New Roman" w:hAnsi="Times New Roman" w:cs="Times New Roman"/>
                <w:sz w:val="16"/>
                <w:szCs w:val="16"/>
              </w:rPr>
            </w:pPr>
            <w:r w:rsidRPr="00DB7D64">
              <w:rPr>
                <w:rFonts w:ascii="Times New Roman" w:hAnsi="Times New Roman" w:cs="Times New Roman"/>
                <w:sz w:val="16"/>
                <w:szCs w:val="16"/>
              </w:rPr>
              <w:t>235,97</w:t>
            </w:r>
          </w:p>
        </w:tc>
        <w:tc>
          <w:tcPr>
            <w:tcW w:w="1445" w:type="dxa"/>
            <w:tcBorders>
              <w:top w:val="nil"/>
              <w:left w:val="nil"/>
              <w:bottom w:val="single" w:sz="4" w:space="0" w:color="auto"/>
              <w:right w:val="single" w:sz="4" w:space="0" w:color="auto"/>
            </w:tcBorders>
            <w:shd w:val="clear" w:color="auto" w:fill="auto"/>
            <w:noWrap/>
            <w:vAlign w:val="center"/>
          </w:tcPr>
          <w:p w:rsidR="00DB7D64" w:rsidRPr="00DB7D64" w:rsidRDefault="00DB7D64">
            <w:pPr>
              <w:jc w:val="center"/>
              <w:rPr>
                <w:rFonts w:ascii="Times New Roman" w:hAnsi="Times New Roman" w:cs="Times New Roman"/>
                <w:sz w:val="16"/>
                <w:szCs w:val="16"/>
              </w:rPr>
            </w:pPr>
            <w:r w:rsidRPr="00DB7D64">
              <w:rPr>
                <w:rFonts w:ascii="Times New Roman" w:hAnsi="Times New Roman" w:cs="Times New Roman"/>
                <w:sz w:val="16"/>
                <w:szCs w:val="16"/>
              </w:rPr>
              <w:t>87,50</w:t>
            </w:r>
          </w:p>
        </w:tc>
        <w:tc>
          <w:tcPr>
            <w:tcW w:w="960" w:type="dxa"/>
            <w:tcBorders>
              <w:top w:val="nil"/>
              <w:left w:val="nil"/>
              <w:bottom w:val="single" w:sz="4" w:space="0" w:color="auto"/>
              <w:right w:val="single" w:sz="4" w:space="0" w:color="auto"/>
            </w:tcBorders>
            <w:shd w:val="clear" w:color="auto" w:fill="auto"/>
            <w:noWrap/>
            <w:vAlign w:val="center"/>
          </w:tcPr>
          <w:p w:rsidR="00DB7D64" w:rsidRPr="00DB7D64" w:rsidRDefault="00DB7D64">
            <w:pPr>
              <w:jc w:val="center"/>
              <w:rPr>
                <w:rFonts w:ascii="Times New Roman" w:hAnsi="Times New Roman" w:cs="Times New Roman"/>
                <w:sz w:val="16"/>
                <w:szCs w:val="16"/>
              </w:rPr>
            </w:pPr>
            <w:r w:rsidRPr="00DB7D64">
              <w:rPr>
                <w:rFonts w:ascii="Times New Roman" w:hAnsi="Times New Roman" w:cs="Times New Roman"/>
                <w:sz w:val="16"/>
                <w:szCs w:val="16"/>
              </w:rPr>
              <w:t>89,17</w:t>
            </w:r>
          </w:p>
        </w:tc>
        <w:tc>
          <w:tcPr>
            <w:tcW w:w="1445" w:type="dxa"/>
            <w:tcBorders>
              <w:top w:val="nil"/>
              <w:left w:val="nil"/>
              <w:bottom w:val="single" w:sz="4" w:space="0" w:color="auto"/>
              <w:right w:val="single" w:sz="4" w:space="0" w:color="auto"/>
            </w:tcBorders>
            <w:shd w:val="clear" w:color="auto" w:fill="auto"/>
            <w:noWrap/>
            <w:vAlign w:val="center"/>
          </w:tcPr>
          <w:p w:rsidR="00DB7D64" w:rsidRPr="00DB7D64" w:rsidRDefault="00DB7D64">
            <w:pPr>
              <w:jc w:val="center"/>
              <w:rPr>
                <w:rFonts w:ascii="Times New Roman" w:hAnsi="Times New Roman" w:cs="Times New Roman"/>
                <w:sz w:val="16"/>
                <w:szCs w:val="16"/>
              </w:rPr>
            </w:pPr>
            <w:r w:rsidRPr="00DB7D64">
              <w:rPr>
                <w:rFonts w:ascii="Times New Roman" w:hAnsi="Times New Roman" w:cs="Times New Roman"/>
                <w:sz w:val="16"/>
                <w:szCs w:val="16"/>
              </w:rPr>
              <w:t>69,15</w:t>
            </w:r>
          </w:p>
        </w:tc>
        <w:tc>
          <w:tcPr>
            <w:tcW w:w="945" w:type="dxa"/>
            <w:tcBorders>
              <w:top w:val="nil"/>
              <w:left w:val="nil"/>
              <w:bottom w:val="single" w:sz="4" w:space="0" w:color="auto"/>
              <w:right w:val="single" w:sz="4" w:space="0" w:color="auto"/>
            </w:tcBorders>
            <w:shd w:val="clear" w:color="auto" w:fill="auto"/>
            <w:noWrap/>
            <w:vAlign w:val="center"/>
          </w:tcPr>
          <w:p w:rsidR="00DB7D64" w:rsidRPr="00DB7D64" w:rsidRDefault="00DB7D64">
            <w:pPr>
              <w:jc w:val="center"/>
              <w:rPr>
                <w:rFonts w:ascii="Times New Roman" w:hAnsi="Times New Roman" w:cs="Times New Roman"/>
                <w:sz w:val="16"/>
                <w:szCs w:val="16"/>
              </w:rPr>
            </w:pPr>
            <w:r w:rsidRPr="00DB7D64">
              <w:rPr>
                <w:rFonts w:ascii="Times New Roman" w:hAnsi="Times New Roman" w:cs="Times New Roman"/>
                <w:sz w:val="16"/>
                <w:szCs w:val="16"/>
              </w:rPr>
              <w:t>71,27</w:t>
            </w:r>
          </w:p>
        </w:tc>
        <w:tc>
          <w:tcPr>
            <w:tcW w:w="1338" w:type="dxa"/>
            <w:tcBorders>
              <w:top w:val="nil"/>
              <w:left w:val="nil"/>
              <w:bottom w:val="single" w:sz="4" w:space="0" w:color="auto"/>
              <w:right w:val="single" w:sz="4" w:space="0" w:color="auto"/>
            </w:tcBorders>
            <w:shd w:val="clear" w:color="auto" w:fill="auto"/>
            <w:noWrap/>
            <w:vAlign w:val="center"/>
          </w:tcPr>
          <w:p w:rsidR="00DB7D64" w:rsidRPr="00DB7D64" w:rsidRDefault="00DB7D64">
            <w:pPr>
              <w:jc w:val="center"/>
              <w:rPr>
                <w:rFonts w:ascii="Times New Roman" w:hAnsi="Times New Roman" w:cs="Times New Roman"/>
                <w:sz w:val="16"/>
                <w:szCs w:val="16"/>
              </w:rPr>
            </w:pPr>
            <w:r w:rsidRPr="00DB7D64">
              <w:rPr>
                <w:rFonts w:ascii="Times New Roman" w:hAnsi="Times New Roman" w:cs="Times New Roman"/>
                <w:sz w:val="16"/>
                <w:szCs w:val="16"/>
              </w:rPr>
              <w:t>138,14</w:t>
            </w:r>
          </w:p>
        </w:tc>
        <w:tc>
          <w:tcPr>
            <w:tcW w:w="824" w:type="dxa"/>
            <w:tcBorders>
              <w:top w:val="nil"/>
              <w:left w:val="nil"/>
              <w:bottom w:val="single" w:sz="4" w:space="0" w:color="auto"/>
              <w:right w:val="single" w:sz="4" w:space="0" w:color="auto"/>
            </w:tcBorders>
            <w:shd w:val="clear" w:color="auto" w:fill="auto"/>
            <w:noWrap/>
            <w:vAlign w:val="center"/>
          </w:tcPr>
          <w:p w:rsidR="00DB7D64" w:rsidRPr="00DB7D64" w:rsidRDefault="00DB7D64">
            <w:pPr>
              <w:jc w:val="center"/>
              <w:rPr>
                <w:rFonts w:ascii="Times New Roman" w:hAnsi="Times New Roman" w:cs="Times New Roman"/>
                <w:sz w:val="16"/>
                <w:szCs w:val="16"/>
              </w:rPr>
            </w:pPr>
            <w:r w:rsidRPr="00DB7D64">
              <w:rPr>
                <w:rFonts w:ascii="Times New Roman" w:hAnsi="Times New Roman" w:cs="Times New Roman"/>
                <w:sz w:val="16"/>
                <w:szCs w:val="16"/>
              </w:rPr>
              <w:t>142,66</w:t>
            </w:r>
          </w:p>
        </w:tc>
      </w:tr>
      <w:tr w:rsidR="006B452F" w:rsidRPr="00DB7D64" w:rsidTr="00201C8C">
        <w:trPr>
          <w:trHeight w:val="210"/>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6B452F" w:rsidRPr="00DB7D64" w:rsidRDefault="006B452F"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7.3.</w:t>
            </w:r>
          </w:p>
        </w:tc>
        <w:tc>
          <w:tcPr>
            <w:tcW w:w="3361" w:type="dxa"/>
            <w:tcBorders>
              <w:top w:val="nil"/>
              <w:left w:val="nil"/>
              <w:bottom w:val="single" w:sz="4" w:space="0" w:color="auto"/>
              <w:right w:val="single" w:sz="4" w:space="0" w:color="auto"/>
            </w:tcBorders>
            <w:shd w:val="clear" w:color="auto" w:fill="auto"/>
            <w:noWrap/>
            <w:vAlign w:val="center"/>
            <w:hideMark/>
          </w:tcPr>
          <w:p w:rsidR="006B452F" w:rsidRPr="00DB7D64" w:rsidRDefault="006B452F" w:rsidP="001029F5">
            <w:pPr>
              <w:spacing w:after="0" w:line="240" w:lineRule="auto"/>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Индекс-дефлятор инвестиций в основной капитал</w:t>
            </w:r>
          </w:p>
        </w:tc>
        <w:tc>
          <w:tcPr>
            <w:tcW w:w="1439" w:type="dxa"/>
            <w:tcBorders>
              <w:top w:val="nil"/>
              <w:left w:val="nil"/>
              <w:bottom w:val="single" w:sz="4" w:space="0" w:color="auto"/>
              <w:right w:val="single" w:sz="4" w:space="0" w:color="auto"/>
            </w:tcBorders>
            <w:shd w:val="clear" w:color="auto" w:fill="auto"/>
            <w:noWrap/>
            <w:vAlign w:val="center"/>
            <w:hideMark/>
          </w:tcPr>
          <w:p w:rsidR="006B452F" w:rsidRPr="00DB7D64" w:rsidRDefault="006B452F"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 г/г</w:t>
            </w:r>
          </w:p>
        </w:tc>
        <w:tc>
          <w:tcPr>
            <w:tcW w:w="816" w:type="dxa"/>
            <w:tcBorders>
              <w:top w:val="nil"/>
              <w:left w:val="nil"/>
              <w:bottom w:val="single" w:sz="4" w:space="0" w:color="auto"/>
              <w:right w:val="single" w:sz="4" w:space="0" w:color="auto"/>
            </w:tcBorders>
            <w:shd w:val="clear" w:color="auto" w:fill="auto"/>
            <w:noWrap/>
            <w:vAlign w:val="center"/>
          </w:tcPr>
          <w:p w:rsidR="006B452F" w:rsidRPr="00DB7D64" w:rsidRDefault="006B452F">
            <w:pPr>
              <w:jc w:val="center"/>
              <w:rPr>
                <w:rFonts w:ascii="Times New Roman" w:hAnsi="Times New Roman" w:cs="Times New Roman"/>
                <w:sz w:val="16"/>
                <w:szCs w:val="16"/>
              </w:rPr>
            </w:pPr>
            <w:r w:rsidRPr="00DB7D64">
              <w:rPr>
                <w:rFonts w:ascii="Times New Roman" w:hAnsi="Times New Roman" w:cs="Times New Roman"/>
                <w:sz w:val="16"/>
                <w:szCs w:val="16"/>
              </w:rPr>
              <w:t>105,10</w:t>
            </w:r>
          </w:p>
        </w:tc>
        <w:tc>
          <w:tcPr>
            <w:tcW w:w="816" w:type="dxa"/>
            <w:tcBorders>
              <w:top w:val="nil"/>
              <w:left w:val="nil"/>
              <w:bottom w:val="single" w:sz="4" w:space="0" w:color="auto"/>
              <w:right w:val="single" w:sz="4" w:space="0" w:color="auto"/>
            </w:tcBorders>
            <w:shd w:val="clear" w:color="auto" w:fill="auto"/>
            <w:noWrap/>
            <w:vAlign w:val="center"/>
          </w:tcPr>
          <w:p w:rsidR="006B452F" w:rsidRPr="00DB7D64" w:rsidRDefault="006B452F">
            <w:pPr>
              <w:jc w:val="center"/>
              <w:rPr>
                <w:rFonts w:ascii="Times New Roman" w:hAnsi="Times New Roman" w:cs="Times New Roman"/>
                <w:sz w:val="16"/>
                <w:szCs w:val="16"/>
              </w:rPr>
            </w:pPr>
            <w:r w:rsidRPr="00DB7D64">
              <w:rPr>
                <w:rFonts w:ascii="Times New Roman" w:hAnsi="Times New Roman" w:cs="Times New Roman"/>
                <w:sz w:val="16"/>
                <w:szCs w:val="16"/>
              </w:rPr>
              <w:t>105,60</w:t>
            </w:r>
          </w:p>
        </w:tc>
        <w:tc>
          <w:tcPr>
            <w:tcW w:w="1031" w:type="dxa"/>
            <w:tcBorders>
              <w:top w:val="nil"/>
              <w:left w:val="nil"/>
              <w:bottom w:val="single" w:sz="4" w:space="0" w:color="auto"/>
              <w:right w:val="single" w:sz="4" w:space="0" w:color="auto"/>
            </w:tcBorders>
            <w:shd w:val="clear" w:color="auto" w:fill="auto"/>
            <w:noWrap/>
            <w:vAlign w:val="center"/>
          </w:tcPr>
          <w:p w:rsidR="006B452F" w:rsidRPr="00DB7D64" w:rsidRDefault="006B452F">
            <w:pPr>
              <w:jc w:val="center"/>
              <w:rPr>
                <w:rFonts w:ascii="Times New Roman" w:hAnsi="Times New Roman" w:cs="Times New Roman"/>
                <w:sz w:val="16"/>
                <w:szCs w:val="16"/>
              </w:rPr>
            </w:pPr>
            <w:r w:rsidRPr="00DB7D64">
              <w:rPr>
                <w:rFonts w:ascii="Times New Roman" w:hAnsi="Times New Roman" w:cs="Times New Roman"/>
                <w:sz w:val="16"/>
                <w:szCs w:val="16"/>
              </w:rPr>
              <w:t>105,10</w:t>
            </w:r>
          </w:p>
        </w:tc>
        <w:tc>
          <w:tcPr>
            <w:tcW w:w="1445" w:type="dxa"/>
            <w:tcBorders>
              <w:top w:val="nil"/>
              <w:left w:val="nil"/>
              <w:bottom w:val="single" w:sz="4" w:space="0" w:color="auto"/>
              <w:right w:val="single" w:sz="4" w:space="0" w:color="auto"/>
            </w:tcBorders>
            <w:shd w:val="clear" w:color="auto" w:fill="auto"/>
            <w:noWrap/>
            <w:vAlign w:val="center"/>
          </w:tcPr>
          <w:p w:rsidR="006B452F" w:rsidRPr="00DB7D64" w:rsidRDefault="006B452F">
            <w:pPr>
              <w:jc w:val="center"/>
              <w:rPr>
                <w:rFonts w:ascii="Times New Roman" w:hAnsi="Times New Roman" w:cs="Times New Roman"/>
                <w:sz w:val="16"/>
                <w:szCs w:val="16"/>
              </w:rPr>
            </w:pPr>
            <w:r w:rsidRPr="00DB7D64">
              <w:rPr>
                <w:rFonts w:ascii="Times New Roman" w:hAnsi="Times New Roman" w:cs="Times New Roman"/>
                <w:sz w:val="16"/>
                <w:szCs w:val="16"/>
              </w:rPr>
              <w:t>105,40</w:t>
            </w:r>
          </w:p>
        </w:tc>
        <w:tc>
          <w:tcPr>
            <w:tcW w:w="960" w:type="dxa"/>
            <w:tcBorders>
              <w:top w:val="nil"/>
              <w:left w:val="nil"/>
              <w:bottom w:val="single" w:sz="4" w:space="0" w:color="auto"/>
              <w:right w:val="single" w:sz="4" w:space="0" w:color="auto"/>
            </w:tcBorders>
            <w:shd w:val="clear" w:color="auto" w:fill="auto"/>
            <w:noWrap/>
            <w:vAlign w:val="center"/>
          </w:tcPr>
          <w:p w:rsidR="006B452F" w:rsidRPr="00DB7D64" w:rsidRDefault="006B452F">
            <w:pPr>
              <w:jc w:val="center"/>
              <w:rPr>
                <w:rFonts w:ascii="Times New Roman" w:hAnsi="Times New Roman" w:cs="Times New Roman"/>
                <w:sz w:val="16"/>
                <w:szCs w:val="16"/>
              </w:rPr>
            </w:pPr>
            <w:r w:rsidRPr="00DB7D64">
              <w:rPr>
                <w:rFonts w:ascii="Times New Roman" w:hAnsi="Times New Roman" w:cs="Times New Roman"/>
                <w:sz w:val="16"/>
                <w:szCs w:val="16"/>
              </w:rPr>
              <w:t>105,30</w:t>
            </w:r>
          </w:p>
        </w:tc>
        <w:tc>
          <w:tcPr>
            <w:tcW w:w="1445" w:type="dxa"/>
            <w:tcBorders>
              <w:top w:val="nil"/>
              <w:left w:val="nil"/>
              <w:bottom w:val="single" w:sz="4" w:space="0" w:color="auto"/>
              <w:right w:val="single" w:sz="4" w:space="0" w:color="auto"/>
            </w:tcBorders>
            <w:shd w:val="clear" w:color="auto" w:fill="auto"/>
            <w:noWrap/>
            <w:vAlign w:val="center"/>
          </w:tcPr>
          <w:p w:rsidR="006B452F" w:rsidRPr="00DB7D64" w:rsidRDefault="006B452F">
            <w:pPr>
              <w:jc w:val="center"/>
              <w:rPr>
                <w:rFonts w:ascii="Times New Roman" w:hAnsi="Times New Roman" w:cs="Times New Roman"/>
                <w:sz w:val="16"/>
                <w:szCs w:val="16"/>
              </w:rPr>
            </w:pPr>
            <w:r w:rsidRPr="00DB7D64">
              <w:rPr>
                <w:rFonts w:ascii="Times New Roman" w:hAnsi="Times New Roman" w:cs="Times New Roman"/>
                <w:sz w:val="16"/>
                <w:szCs w:val="16"/>
              </w:rPr>
              <w:t>105,50</w:t>
            </w:r>
          </w:p>
        </w:tc>
        <w:tc>
          <w:tcPr>
            <w:tcW w:w="945" w:type="dxa"/>
            <w:tcBorders>
              <w:top w:val="nil"/>
              <w:left w:val="nil"/>
              <w:bottom w:val="single" w:sz="4" w:space="0" w:color="auto"/>
              <w:right w:val="single" w:sz="4" w:space="0" w:color="auto"/>
            </w:tcBorders>
            <w:shd w:val="clear" w:color="auto" w:fill="auto"/>
            <w:noWrap/>
            <w:vAlign w:val="center"/>
          </w:tcPr>
          <w:p w:rsidR="006B452F" w:rsidRPr="00DB7D64" w:rsidRDefault="006B452F">
            <w:pPr>
              <w:jc w:val="center"/>
              <w:rPr>
                <w:rFonts w:ascii="Times New Roman" w:hAnsi="Times New Roman" w:cs="Times New Roman"/>
                <w:sz w:val="16"/>
                <w:szCs w:val="16"/>
              </w:rPr>
            </w:pPr>
            <w:r w:rsidRPr="00DB7D64">
              <w:rPr>
                <w:rFonts w:ascii="Times New Roman" w:hAnsi="Times New Roman" w:cs="Times New Roman"/>
                <w:sz w:val="16"/>
                <w:szCs w:val="16"/>
              </w:rPr>
              <w:t>105,50</w:t>
            </w:r>
          </w:p>
        </w:tc>
        <w:tc>
          <w:tcPr>
            <w:tcW w:w="1338" w:type="dxa"/>
            <w:tcBorders>
              <w:top w:val="nil"/>
              <w:left w:val="nil"/>
              <w:bottom w:val="single" w:sz="4" w:space="0" w:color="auto"/>
              <w:right w:val="single" w:sz="4" w:space="0" w:color="auto"/>
            </w:tcBorders>
            <w:shd w:val="clear" w:color="auto" w:fill="auto"/>
            <w:noWrap/>
            <w:vAlign w:val="center"/>
          </w:tcPr>
          <w:p w:rsidR="006B452F" w:rsidRPr="00DB7D64" w:rsidRDefault="006B452F">
            <w:pPr>
              <w:jc w:val="center"/>
              <w:rPr>
                <w:rFonts w:ascii="Times New Roman" w:hAnsi="Times New Roman" w:cs="Times New Roman"/>
                <w:sz w:val="16"/>
                <w:szCs w:val="16"/>
              </w:rPr>
            </w:pPr>
            <w:r w:rsidRPr="00DB7D64">
              <w:rPr>
                <w:rFonts w:ascii="Times New Roman" w:hAnsi="Times New Roman" w:cs="Times New Roman"/>
                <w:sz w:val="16"/>
                <w:szCs w:val="16"/>
              </w:rPr>
              <w:t>105,50</w:t>
            </w:r>
          </w:p>
        </w:tc>
        <w:tc>
          <w:tcPr>
            <w:tcW w:w="824" w:type="dxa"/>
            <w:tcBorders>
              <w:top w:val="nil"/>
              <w:left w:val="nil"/>
              <w:bottom w:val="single" w:sz="4" w:space="0" w:color="auto"/>
              <w:right w:val="single" w:sz="4" w:space="0" w:color="auto"/>
            </w:tcBorders>
            <w:shd w:val="clear" w:color="auto" w:fill="auto"/>
            <w:noWrap/>
            <w:vAlign w:val="center"/>
          </w:tcPr>
          <w:p w:rsidR="006B452F" w:rsidRPr="00DB7D64" w:rsidRDefault="006B452F">
            <w:pPr>
              <w:jc w:val="center"/>
              <w:rPr>
                <w:rFonts w:ascii="Times New Roman" w:hAnsi="Times New Roman" w:cs="Times New Roman"/>
                <w:sz w:val="16"/>
                <w:szCs w:val="16"/>
              </w:rPr>
            </w:pPr>
            <w:r w:rsidRPr="00DB7D64">
              <w:rPr>
                <w:rFonts w:ascii="Times New Roman" w:hAnsi="Times New Roman" w:cs="Times New Roman"/>
                <w:sz w:val="16"/>
                <w:szCs w:val="16"/>
              </w:rPr>
              <w:t>105,60</w:t>
            </w:r>
          </w:p>
        </w:tc>
      </w:tr>
      <w:tr w:rsidR="006B452F" w:rsidRPr="00DB7D64" w:rsidTr="00201C8C">
        <w:trPr>
          <w:trHeight w:val="420"/>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6B452F" w:rsidRPr="00DB7D64" w:rsidRDefault="006B452F"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7.4.</w:t>
            </w:r>
          </w:p>
        </w:tc>
        <w:tc>
          <w:tcPr>
            <w:tcW w:w="3361" w:type="dxa"/>
            <w:tcBorders>
              <w:top w:val="nil"/>
              <w:left w:val="nil"/>
              <w:bottom w:val="single" w:sz="4" w:space="0" w:color="auto"/>
              <w:right w:val="single" w:sz="4" w:space="0" w:color="auto"/>
            </w:tcBorders>
            <w:shd w:val="clear" w:color="auto" w:fill="auto"/>
            <w:vAlign w:val="center"/>
            <w:hideMark/>
          </w:tcPr>
          <w:p w:rsidR="006B452F" w:rsidRPr="00DB7D64" w:rsidRDefault="006B452F" w:rsidP="001029F5">
            <w:pPr>
              <w:spacing w:after="0" w:line="240" w:lineRule="auto"/>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Удельный вес инвестиций в основной капитал в валовом региональном продукте</w:t>
            </w:r>
          </w:p>
        </w:tc>
        <w:tc>
          <w:tcPr>
            <w:tcW w:w="1439" w:type="dxa"/>
            <w:tcBorders>
              <w:top w:val="nil"/>
              <w:left w:val="nil"/>
              <w:bottom w:val="single" w:sz="4" w:space="0" w:color="auto"/>
              <w:right w:val="single" w:sz="4" w:space="0" w:color="auto"/>
            </w:tcBorders>
            <w:shd w:val="clear" w:color="auto" w:fill="auto"/>
            <w:noWrap/>
            <w:vAlign w:val="center"/>
            <w:hideMark/>
          </w:tcPr>
          <w:p w:rsidR="006B452F" w:rsidRPr="00DB7D64" w:rsidRDefault="006B452F"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w:t>
            </w:r>
          </w:p>
        </w:tc>
        <w:tc>
          <w:tcPr>
            <w:tcW w:w="816" w:type="dxa"/>
            <w:tcBorders>
              <w:top w:val="nil"/>
              <w:left w:val="nil"/>
              <w:bottom w:val="single" w:sz="4" w:space="0" w:color="auto"/>
              <w:right w:val="single" w:sz="4" w:space="0" w:color="auto"/>
            </w:tcBorders>
            <w:shd w:val="clear" w:color="auto" w:fill="auto"/>
            <w:noWrap/>
            <w:vAlign w:val="center"/>
          </w:tcPr>
          <w:p w:rsidR="006B452F" w:rsidRPr="00DB7D64" w:rsidRDefault="006B452F" w:rsidP="001029F5">
            <w:pPr>
              <w:spacing w:after="0" w:line="240" w:lineRule="auto"/>
              <w:jc w:val="center"/>
              <w:rPr>
                <w:rFonts w:ascii="Times New Roman" w:eastAsia="Times New Roman" w:hAnsi="Times New Roman" w:cs="Times New Roman"/>
                <w:sz w:val="16"/>
                <w:szCs w:val="16"/>
                <w:lang w:eastAsia="ru-RU"/>
              </w:rPr>
            </w:pPr>
          </w:p>
        </w:tc>
        <w:tc>
          <w:tcPr>
            <w:tcW w:w="816" w:type="dxa"/>
            <w:tcBorders>
              <w:top w:val="nil"/>
              <w:left w:val="nil"/>
              <w:bottom w:val="single" w:sz="4" w:space="0" w:color="auto"/>
              <w:right w:val="single" w:sz="4" w:space="0" w:color="auto"/>
            </w:tcBorders>
            <w:shd w:val="clear" w:color="auto" w:fill="auto"/>
            <w:noWrap/>
            <w:vAlign w:val="center"/>
          </w:tcPr>
          <w:p w:rsidR="006B452F" w:rsidRPr="00DB7D64" w:rsidRDefault="006B452F" w:rsidP="001029F5">
            <w:pPr>
              <w:spacing w:after="0" w:line="240" w:lineRule="auto"/>
              <w:jc w:val="center"/>
              <w:rPr>
                <w:rFonts w:ascii="Times New Roman" w:eastAsia="Times New Roman" w:hAnsi="Times New Roman" w:cs="Times New Roman"/>
                <w:sz w:val="16"/>
                <w:szCs w:val="16"/>
                <w:lang w:eastAsia="ru-RU"/>
              </w:rPr>
            </w:pPr>
          </w:p>
        </w:tc>
        <w:tc>
          <w:tcPr>
            <w:tcW w:w="1031" w:type="dxa"/>
            <w:tcBorders>
              <w:top w:val="nil"/>
              <w:left w:val="nil"/>
              <w:bottom w:val="single" w:sz="4" w:space="0" w:color="auto"/>
              <w:right w:val="single" w:sz="4" w:space="0" w:color="auto"/>
            </w:tcBorders>
            <w:shd w:val="clear" w:color="auto" w:fill="auto"/>
            <w:noWrap/>
            <w:vAlign w:val="center"/>
          </w:tcPr>
          <w:p w:rsidR="006B452F" w:rsidRPr="00DB7D64" w:rsidRDefault="006B452F" w:rsidP="001029F5">
            <w:pPr>
              <w:spacing w:after="0" w:line="240" w:lineRule="auto"/>
              <w:jc w:val="center"/>
              <w:rPr>
                <w:rFonts w:ascii="Times New Roman" w:eastAsia="Times New Roman" w:hAnsi="Times New Roman" w:cs="Times New Roman"/>
                <w:sz w:val="16"/>
                <w:szCs w:val="16"/>
                <w:lang w:eastAsia="ru-RU"/>
              </w:rPr>
            </w:pPr>
          </w:p>
        </w:tc>
        <w:tc>
          <w:tcPr>
            <w:tcW w:w="1445" w:type="dxa"/>
            <w:tcBorders>
              <w:top w:val="nil"/>
              <w:left w:val="nil"/>
              <w:bottom w:val="single" w:sz="4" w:space="0" w:color="auto"/>
              <w:right w:val="single" w:sz="4" w:space="0" w:color="auto"/>
            </w:tcBorders>
            <w:shd w:val="clear" w:color="auto" w:fill="auto"/>
            <w:noWrap/>
            <w:vAlign w:val="center"/>
          </w:tcPr>
          <w:p w:rsidR="006B452F" w:rsidRPr="00DB7D64" w:rsidRDefault="006B452F" w:rsidP="001029F5">
            <w:pPr>
              <w:spacing w:after="0" w:line="240" w:lineRule="auto"/>
              <w:jc w:val="center"/>
              <w:rPr>
                <w:rFonts w:ascii="Times New Roman" w:eastAsia="Times New Roman" w:hAnsi="Times New Roman" w:cs="Times New Roman"/>
                <w:sz w:val="16"/>
                <w:szCs w:val="16"/>
                <w:lang w:eastAsia="ru-RU"/>
              </w:rPr>
            </w:pPr>
          </w:p>
        </w:tc>
        <w:tc>
          <w:tcPr>
            <w:tcW w:w="960" w:type="dxa"/>
            <w:tcBorders>
              <w:top w:val="nil"/>
              <w:left w:val="nil"/>
              <w:bottom w:val="single" w:sz="4" w:space="0" w:color="auto"/>
              <w:right w:val="single" w:sz="4" w:space="0" w:color="auto"/>
            </w:tcBorders>
            <w:shd w:val="clear" w:color="auto" w:fill="auto"/>
            <w:noWrap/>
            <w:vAlign w:val="center"/>
          </w:tcPr>
          <w:p w:rsidR="006B452F" w:rsidRPr="00DB7D64" w:rsidRDefault="006B452F" w:rsidP="001029F5">
            <w:pPr>
              <w:spacing w:after="0" w:line="240" w:lineRule="auto"/>
              <w:jc w:val="center"/>
              <w:rPr>
                <w:rFonts w:ascii="Times New Roman" w:eastAsia="Times New Roman" w:hAnsi="Times New Roman" w:cs="Times New Roman"/>
                <w:sz w:val="16"/>
                <w:szCs w:val="16"/>
                <w:lang w:eastAsia="ru-RU"/>
              </w:rPr>
            </w:pPr>
          </w:p>
        </w:tc>
        <w:tc>
          <w:tcPr>
            <w:tcW w:w="1445" w:type="dxa"/>
            <w:tcBorders>
              <w:top w:val="nil"/>
              <w:left w:val="nil"/>
              <w:bottom w:val="single" w:sz="4" w:space="0" w:color="auto"/>
              <w:right w:val="single" w:sz="4" w:space="0" w:color="auto"/>
            </w:tcBorders>
            <w:shd w:val="clear" w:color="auto" w:fill="auto"/>
            <w:noWrap/>
            <w:vAlign w:val="center"/>
          </w:tcPr>
          <w:p w:rsidR="006B452F" w:rsidRPr="00DB7D64" w:rsidRDefault="006B452F" w:rsidP="001029F5">
            <w:pPr>
              <w:spacing w:after="0" w:line="240" w:lineRule="auto"/>
              <w:jc w:val="center"/>
              <w:rPr>
                <w:rFonts w:ascii="Times New Roman" w:eastAsia="Times New Roman" w:hAnsi="Times New Roman" w:cs="Times New Roman"/>
                <w:sz w:val="16"/>
                <w:szCs w:val="16"/>
                <w:lang w:eastAsia="ru-RU"/>
              </w:rPr>
            </w:pPr>
          </w:p>
        </w:tc>
        <w:tc>
          <w:tcPr>
            <w:tcW w:w="945" w:type="dxa"/>
            <w:tcBorders>
              <w:top w:val="nil"/>
              <w:left w:val="nil"/>
              <w:bottom w:val="single" w:sz="4" w:space="0" w:color="auto"/>
              <w:right w:val="single" w:sz="4" w:space="0" w:color="auto"/>
            </w:tcBorders>
            <w:shd w:val="clear" w:color="auto" w:fill="auto"/>
            <w:noWrap/>
            <w:vAlign w:val="center"/>
          </w:tcPr>
          <w:p w:rsidR="006B452F" w:rsidRPr="00DB7D64" w:rsidRDefault="006B452F" w:rsidP="001029F5">
            <w:pPr>
              <w:spacing w:after="0" w:line="240" w:lineRule="auto"/>
              <w:jc w:val="center"/>
              <w:rPr>
                <w:rFonts w:ascii="Times New Roman" w:eastAsia="Times New Roman" w:hAnsi="Times New Roman" w:cs="Times New Roman"/>
                <w:sz w:val="16"/>
                <w:szCs w:val="16"/>
                <w:lang w:eastAsia="ru-RU"/>
              </w:rPr>
            </w:pPr>
          </w:p>
        </w:tc>
        <w:tc>
          <w:tcPr>
            <w:tcW w:w="1338" w:type="dxa"/>
            <w:tcBorders>
              <w:top w:val="nil"/>
              <w:left w:val="nil"/>
              <w:bottom w:val="single" w:sz="4" w:space="0" w:color="auto"/>
              <w:right w:val="single" w:sz="4" w:space="0" w:color="auto"/>
            </w:tcBorders>
            <w:shd w:val="clear" w:color="auto" w:fill="auto"/>
            <w:noWrap/>
            <w:vAlign w:val="center"/>
          </w:tcPr>
          <w:p w:rsidR="006B452F" w:rsidRPr="00DB7D64" w:rsidRDefault="006B452F" w:rsidP="001029F5">
            <w:pPr>
              <w:spacing w:after="0" w:line="240" w:lineRule="auto"/>
              <w:jc w:val="center"/>
              <w:rPr>
                <w:rFonts w:ascii="Times New Roman" w:eastAsia="Times New Roman" w:hAnsi="Times New Roman" w:cs="Times New Roman"/>
                <w:sz w:val="16"/>
                <w:szCs w:val="16"/>
                <w:lang w:eastAsia="ru-RU"/>
              </w:rPr>
            </w:pPr>
          </w:p>
        </w:tc>
        <w:tc>
          <w:tcPr>
            <w:tcW w:w="824" w:type="dxa"/>
            <w:tcBorders>
              <w:top w:val="nil"/>
              <w:left w:val="nil"/>
              <w:bottom w:val="single" w:sz="4" w:space="0" w:color="auto"/>
              <w:right w:val="single" w:sz="4" w:space="0" w:color="auto"/>
            </w:tcBorders>
            <w:shd w:val="clear" w:color="auto" w:fill="auto"/>
            <w:noWrap/>
            <w:vAlign w:val="center"/>
          </w:tcPr>
          <w:p w:rsidR="006B452F" w:rsidRPr="00DB7D64" w:rsidRDefault="006B452F" w:rsidP="001029F5">
            <w:pPr>
              <w:spacing w:after="0" w:line="240" w:lineRule="auto"/>
              <w:jc w:val="center"/>
              <w:rPr>
                <w:rFonts w:ascii="Times New Roman" w:eastAsia="Times New Roman" w:hAnsi="Times New Roman" w:cs="Times New Roman"/>
                <w:sz w:val="16"/>
                <w:szCs w:val="16"/>
                <w:lang w:eastAsia="ru-RU"/>
              </w:rPr>
            </w:pPr>
          </w:p>
        </w:tc>
      </w:tr>
      <w:tr w:rsidR="00DB7D64" w:rsidRPr="00DB7D64" w:rsidTr="00201C8C">
        <w:trPr>
          <w:trHeight w:val="720"/>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DB7D64" w:rsidRPr="00DB7D64" w:rsidRDefault="00DB7D64"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 </w:t>
            </w:r>
          </w:p>
        </w:tc>
        <w:tc>
          <w:tcPr>
            <w:tcW w:w="3361" w:type="dxa"/>
            <w:tcBorders>
              <w:top w:val="nil"/>
              <w:left w:val="nil"/>
              <w:bottom w:val="single" w:sz="4" w:space="0" w:color="auto"/>
              <w:right w:val="single" w:sz="4" w:space="0" w:color="auto"/>
            </w:tcBorders>
            <w:shd w:val="clear" w:color="auto" w:fill="auto"/>
            <w:vAlign w:val="center"/>
            <w:hideMark/>
          </w:tcPr>
          <w:p w:rsidR="00DB7D64" w:rsidRPr="00DB7D64" w:rsidRDefault="00DB7D64" w:rsidP="001029F5">
            <w:pPr>
              <w:spacing w:after="0" w:line="240" w:lineRule="auto"/>
              <w:rPr>
                <w:rFonts w:ascii="Times New Roman" w:eastAsia="Times New Roman" w:hAnsi="Times New Roman" w:cs="Times New Roman"/>
                <w:i/>
                <w:iCs/>
                <w:sz w:val="14"/>
                <w:szCs w:val="14"/>
                <w:lang w:eastAsia="ru-RU"/>
              </w:rPr>
            </w:pPr>
            <w:r w:rsidRPr="00DB7D64">
              <w:rPr>
                <w:rFonts w:ascii="Times New Roman" w:eastAsia="Times New Roman" w:hAnsi="Times New Roman" w:cs="Times New Roman"/>
                <w:i/>
                <w:iCs/>
                <w:sz w:val="14"/>
                <w:szCs w:val="14"/>
                <w:lang w:eastAsia="ru-RU"/>
              </w:rPr>
              <w:t>Инвестиции в основной капитал по источникам</w:t>
            </w:r>
            <w:r w:rsidRPr="00DB7D64">
              <w:rPr>
                <w:rFonts w:ascii="Times New Roman" w:eastAsia="Times New Roman" w:hAnsi="Times New Roman" w:cs="Times New Roman"/>
                <w:i/>
                <w:iCs/>
                <w:sz w:val="14"/>
                <w:szCs w:val="14"/>
                <w:lang w:eastAsia="ru-RU"/>
              </w:rPr>
              <w:br/>
              <w:t>финансирования (без субъектов малого и среднего предпринимательства и объема инвестиций, не наблюдаемых прямыми статистическими методами)</w:t>
            </w:r>
          </w:p>
        </w:tc>
        <w:tc>
          <w:tcPr>
            <w:tcW w:w="1439" w:type="dxa"/>
            <w:tcBorders>
              <w:top w:val="nil"/>
              <w:left w:val="nil"/>
              <w:bottom w:val="single" w:sz="4" w:space="0" w:color="auto"/>
              <w:right w:val="single" w:sz="4" w:space="0" w:color="auto"/>
            </w:tcBorders>
            <w:shd w:val="clear" w:color="auto" w:fill="auto"/>
            <w:noWrap/>
            <w:vAlign w:val="center"/>
            <w:hideMark/>
          </w:tcPr>
          <w:p w:rsidR="00DB7D64" w:rsidRPr="00DB7D64" w:rsidRDefault="00DB7D64"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млн рублей</w:t>
            </w:r>
          </w:p>
        </w:tc>
        <w:tc>
          <w:tcPr>
            <w:tcW w:w="816" w:type="dxa"/>
            <w:tcBorders>
              <w:top w:val="nil"/>
              <w:left w:val="nil"/>
              <w:bottom w:val="single" w:sz="4" w:space="0" w:color="auto"/>
              <w:right w:val="single" w:sz="4" w:space="0" w:color="auto"/>
            </w:tcBorders>
            <w:shd w:val="clear" w:color="auto" w:fill="auto"/>
            <w:noWrap/>
            <w:vAlign w:val="center"/>
          </w:tcPr>
          <w:p w:rsidR="00DB7D64" w:rsidRPr="00DB7D64" w:rsidRDefault="00DB7D64">
            <w:pPr>
              <w:jc w:val="center"/>
              <w:rPr>
                <w:rFonts w:ascii="Times New Roman" w:hAnsi="Times New Roman" w:cs="Times New Roman"/>
                <w:sz w:val="16"/>
                <w:szCs w:val="16"/>
              </w:rPr>
            </w:pPr>
            <w:r w:rsidRPr="00DB7D64">
              <w:rPr>
                <w:rFonts w:ascii="Times New Roman" w:hAnsi="Times New Roman" w:cs="Times New Roman"/>
                <w:sz w:val="16"/>
                <w:szCs w:val="16"/>
              </w:rPr>
              <w:t>1 253,59</w:t>
            </w:r>
          </w:p>
        </w:tc>
        <w:tc>
          <w:tcPr>
            <w:tcW w:w="816" w:type="dxa"/>
            <w:tcBorders>
              <w:top w:val="nil"/>
              <w:left w:val="nil"/>
              <w:bottom w:val="single" w:sz="4" w:space="0" w:color="auto"/>
              <w:right w:val="single" w:sz="4" w:space="0" w:color="auto"/>
            </w:tcBorders>
            <w:shd w:val="clear" w:color="auto" w:fill="auto"/>
            <w:noWrap/>
            <w:vAlign w:val="center"/>
          </w:tcPr>
          <w:p w:rsidR="00DB7D64" w:rsidRPr="00DB7D64" w:rsidRDefault="00DB7D64">
            <w:pPr>
              <w:jc w:val="center"/>
              <w:rPr>
                <w:rFonts w:ascii="Times New Roman" w:hAnsi="Times New Roman" w:cs="Times New Roman"/>
                <w:sz w:val="16"/>
                <w:szCs w:val="16"/>
              </w:rPr>
            </w:pPr>
            <w:r w:rsidRPr="00DB7D64">
              <w:rPr>
                <w:rFonts w:ascii="Times New Roman" w:hAnsi="Times New Roman" w:cs="Times New Roman"/>
                <w:sz w:val="16"/>
                <w:szCs w:val="16"/>
              </w:rPr>
              <w:t>913,39</w:t>
            </w:r>
          </w:p>
        </w:tc>
        <w:tc>
          <w:tcPr>
            <w:tcW w:w="1031" w:type="dxa"/>
            <w:tcBorders>
              <w:top w:val="nil"/>
              <w:left w:val="nil"/>
              <w:bottom w:val="single" w:sz="4" w:space="0" w:color="auto"/>
              <w:right w:val="single" w:sz="4" w:space="0" w:color="auto"/>
            </w:tcBorders>
            <w:shd w:val="clear" w:color="auto" w:fill="auto"/>
            <w:noWrap/>
            <w:vAlign w:val="center"/>
          </w:tcPr>
          <w:p w:rsidR="00DB7D64" w:rsidRPr="00DB7D64" w:rsidRDefault="00DB7D64">
            <w:pPr>
              <w:jc w:val="center"/>
              <w:rPr>
                <w:rFonts w:ascii="Times New Roman" w:hAnsi="Times New Roman" w:cs="Times New Roman"/>
                <w:sz w:val="16"/>
                <w:szCs w:val="16"/>
              </w:rPr>
            </w:pPr>
            <w:r w:rsidRPr="00DB7D64">
              <w:rPr>
                <w:rFonts w:ascii="Times New Roman" w:hAnsi="Times New Roman" w:cs="Times New Roman"/>
                <w:sz w:val="16"/>
                <w:szCs w:val="16"/>
              </w:rPr>
              <w:t>2 265,21</w:t>
            </w:r>
          </w:p>
        </w:tc>
        <w:tc>
          <w:tcPr>
            <w:tcW w:w="1445" w:type="dxa"/>
            <w:tcBorders>
              <w:top w:val="nil"/>
              <w:left w:val="nil"/>
              <w:bottom w:val="single" w:sz="4" w:space="0" w:color="auto"/>
              <w:right w:val="single" w:sz="4" w:space="0" w:color="auto"/>
            </w:tcBorders>
            <w:shd w:val="clear" w:color="auto" w:fill="auto"/>
            <w:noWrap/>
            <w:vAlign w:val="center"/>
          </w:tcPr>
          <w:p w:rsidR="00DB7D64" w:rsidRPr="00DB7D64" w:rsidRDefault="00DB7D64">
            <w:pPr>
              <w:jc w:val="center"/>
              <w:rPr>
                <w:rFonts w:ascii="Times New Roman" w:hAnsi="Times New Roman" w:cs="Times New Roman"/>
                <w:sz w:val="16"/>
                <w:szCs w:val="16"/>
              </w:rPr>
            </w:pPr>
            <w:r w:rsidRPr="00DB7D64">
              <w:rPr>
                <w:rFonts w:ascii="Times New Roman" w:hAnsi="Times New Roman" w:cs="Times New Roman"/>
                <w:sz w:val="16"/>
                <w:szCs w:val="16"/>
              </w:rPr>
              <w:t>2 089,00</w:t>
            </w:r>
          </w:p>
        </w:tc>
        <w:tc>
          <w:tcPr>
            <w:tcW w:w="960" w:type="dxa"/>
            <w:tcBorders>
              <w:top w:val="nil"/>
              <w:left w:val="nil"/>
              <w:bottom w:val="single" w:sz="4" w:space="0" w:color="auto"/>
              <w:right w:val="single" w:sz="4" w:space="0" w:color="auto"/>
            </w:tcBorders>
            <w:shd w:val="clear" w:color="auto" w:fill="auto"/>
            <w:noWrap/>
            <w:vAlign w:val="center"/>
          </w:tcPr>
          <w:p w:rsidR="00DB7D64" w:rsidRPr="00DB7D64" w:rsidRDefault="00DB7D64">
            <w:pPr>
              <w:jc w:val="center"/>
              <w:rPr>
                <w:rFonts w:ascii="Times New Roman" w:hAnsi="Times New Roman" w:cs="Times New Roman"/>
                <w:sz w:val="16"/>
                <w:szCs w:val="16"/>
              </w:rPr>
            </w:pPr>
            <w:r w:rsidRPr="00DB7D64">
              <w:rPr>
                <w:rFonts w:ascii="Times New Roman" w:hAnsi="Times New Roman" w:cs="Times New Roman"/>
                <w:sz w:val="16"/>
                <w:szCs w:val="16"/>
              </w:rPr>
              <w:t>2 127,05</w:t>
            </w:r>
          </w:p>
        </w:tc>
        <w:tc>
          <w:tcPr>
            <w:tcW w:w="1445" w:type="dxa"/>
            <w:tcBorders>
              <w:top w:val="nil"/>
              <w:left w:val="nil"/>
              <w:bottom w:val="single" w:sz="4" w:space="0" w:color="auto"/>
              <w:right w:val="single" w:sz="4" w:space="0" w:color="auto"/>
            </w:tcBorders>
            <w:shd w:val="clear" w:color="auto" w:fill="auto"/>
            <w:noWrap/>
            <w:vAlign w:val="center"/>
          </w:tcPr>
          <w:p w:rsidR="00DB7D64" w:rsidRPr="00DB7D64" w:rsidRDefault="00DB7D64">
            <w:pPr>
              <w:jc w:val="center"/>
              <w:rPr>
                <w:rFonts w:ascii="Times New Roman" w:hAnsi="Times New Roman" w:cs="Times New Roman"/>
                <w:sz w:val="16"/>
                <w:szCs w:val="16"/>
              </w:rPr>
            </w:pPr>
            <w:r w:rsidRPr="00DB7D64">
              <w:rPr>
                <w:rFonts w:ascii="Times New Roman" w:hAnsi="Times New Roman" w:cs="Times New Roman"/>
                <w:sz w:val="16"/>
                <w:szCs w:val="16"/>
              </w:rPr>
              <w:t>1 524,00</w:t>
            </w:r>
          </w:p>
        </w:tc>
        <w:tc>
          <w:tcPr>
            <w:tcW w:w="945" w:type="dxa"/>
            <w:tcBorders>
              <w:top w:val="nil"/>
              <w:left w:val="nil"/>
              <w:bottom w:val="single" w:sz="4" w:space="0" w:color="auto"/>
              <w:right w:val="single" w:sz="4" w:space="0" w:color="auto"/>
            </w:tcBorders>
            <w:shd w:val="clear" w:color="auto" w:fill="auto"/>
            <w:noWrap/>
            <w:vAlign w:val="center"/>
          </w:tcPr>
          <w:p w:rsidR="00DB7D64" w:rsidRPr="00DB7D64" w:rsidRDefault="00DB7D64">
            <w:pPr>
              <w:jc w:val="center"/>
              <w:rPr>
                <w:rFonts w:ascii="Times New Roman" w:hAnsi="Times New Roman" w:cs="Times New Roman"/>
                <w:sz w:val="16"/>
                <w:szCs w:val="16"/>
              </w:rPr>
            </w:pPr>
            <w:r w:rsidRPr="00DB7D64">
              <w:rPr>
                <w:rFonts w:ascii="Times New Roman" w:hAnsi="Times New Roman" w:cs="Times New Roman"/>
                <w:sz w:val="16"/>
                <w:szCs w:val="16"/>
              </w:rPr>
              <w:t>1 599,32</w:t>
            </w:r>
          </w:p>
        </w:tc>
        <w:tc>
          <w:tcPr>
            <w:tcW w:w="1338" w:type="dxa"/>
            <w:tcBorders>
              <w:top w:val="nil"/>
              <w:left w:val="nil"/>
              <w:bottom w:val="single" w:sz="4" w:space="0" w:color="auto"/>
              <w:right w:val="single" w:sz="4" w:space="0" w:color="auto"/>
            </w:tcBorders>
            <w:shd w:val="clear" w:color="auto" w:fill="auto"/>
            <w:noWrap/>
            <w:vAlign w:val="center"/>
          </w:tcPr>
          <w:p w:rsidR="00DB7D64" w:rsidRPr="00DB7D64" w:rsidRDefault="00DB7D64">
            <w:pPr>
              <w:jc w:val="center"/>
              <w:rPr>
                <w:rFonts w:ascii="Times New Roman" w:hAnsi="Times New Roman" w:cs="Times New Roman"/>
                <w:sz w:val="16"/>
                <w:szCs w:val="16"/>
              </w:rPr>
            </w:pPr>
            <w:r w:rsidRPr="00DB7D64">
              <w:rPr>
                <w:rFonts w:ascii="Times New Roman" w:hAnsi="Times New Roman" w:cs="Times New Roman"/>
                <w:sz w:val="16"/>
                <w:szCs w:val="16"/>
              </w:rPr>
              <w:t>2 221,00</w:t>
            </w:r>
          </w:p>
        </w:tc>
        <w:tc>
          <w:tcPr>
            <w:tcW w:w="824" w:type="dxa"/>
            <w:tcBorders>
              <w:top w:val="nil"/>
              <w:left w:val="nil"/>
              <w:bottom w:val="single" w:sz="4" w:space="0" w:color="auto"/>
              <w:right w:val="single" w:sz="4" w:space="0" w:color="auto"/>
            </w:tcBorders>
            <w:shd w:val="clear" w:color="auto" w:fill="auto"/>
            <w:noWrap/>
            <w:vAlign w:val="center"/>
          </w:tcPr>
          <w:p w:rsidR="00DB7D64" w:rsidRPr="00DB7D64" w:rsidRDefault="00DB7D64">
            <w:pPr>
              <w:jc w:val="center"/>
              <w:rPr>
                <w:rFonts w:ascii="Times New Roman" w:hAnsi="Times New Roman" w:cs="Times New Roman"/>
                <w:sz w:val="16"/>
                <w:szCs w:val="16"/>
              </w:rPr>
            </w:pPr>
            <w:r w:rsidRPr="00DB7D64">
              <w:rPr>
                <w:rFonts w:ascii="Times New Roman" w:hAnsi="Times New Roman" w:cs="Times New Roman"/>
                <w:sz w:val="16"/>
                <w:szCs w:val="16"/>
              </w:rPr>
              <w:t>2 409,28</w:t>
            </w:r>
          </w:p>
        </w:tc>
      </w:tr>
      <w:tr w:rsidR="00DB7D64" w:rsidRPr="00DB7D64" w:rsidTr="00201C8C">
        <w:trPr>
          <w:trHeight w:val="210"/>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DB7D64" w:rsidRPr="00DB7D64" w:rsidRDefault="00DB7D64"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7.5.</w:t>
            </w:r>
          </w:p>
        </w:tc>
        <w:tc>
          <w:tcPr>
            <w:tcW w:w="3361" w:type="dxa"/>
            <w:tcBorders>
              <w:top w:val="nil"/>
              <w:left w:val="nil"/>
              <w:bottom w:val="single" w:sz="4" w:space="0" w:color="auto"/>
              <w:right w:val="single" w:sz="4" w:space="0" w:color="auto"/>
            </w:tcBorders>
            <w:shd w:val="clear" w:color="auto" w:fill="auto"/>
            <w:noWrap/>
            <w:vAlign w:val="center"/>
            <w:hideMark/>
          </w:tcPr>
          <w:p w:rsidR="00DB7D64" w:rsidRPr="00DB7D64" w:rsidRDefault="00DB7D64" w:rsidP="001029F5">
            <w:pPr>
              <w:spacing w:after="0" w:line="240" w:lineRule="auto"/>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Собственные средства</w:t>
            </w:r>
          </w:p>
        </w:tc>
        <w:tc>
          <w:tcPr>
            <w:tcW w:w="1439" w:type="dxa"/>
            <w:tcBorders>
              <w:top w:val="nil"/>
              <w:left w:val="nil"/>
              <w:bottom w:val="single" w:sz="4" w:space="0" w:color="auto"/>
              <w:right w:val="single" w:sz="4" w:space="0" w:color="auto"/>
            </w:tcBorders>
            <w:shd w:val="clear" w:color="auto" w:fill="auto"/>
            <w:noWrap/>
            <w:vAlign w:val="center"/>
            <w:hideMark/>
          </w:tcPr>
          <w:p w:rsidR="00DB7D64" w:rsidRPr="00DB7D64" w:rsidRDefault="00DB7D64"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млн рублей</w:t>
            </w:r>
          </w:p>
        </w:tc>
        <w:tc>
          <w:tcPr>
            <w:tcW w:w="816" w:type="dxa"/>
            <w:tcBorders>
              <w:top w:val="nil"/>
              <w:left w:val="nil"/>
              <w:bottom w:val="single" w:sz="4" w:space="0" w:color="auto"/>
              <w:right w:val="single" w:sz="4" w:space="0" w:color="auto"/>
            </w:tcBorders>
            <w:shd w:val="clear" w:color="auto" w:fill="auto"/>
            <w:noWrap/>
            <w:vAlign w:val="center"/>
          </w:tcPr>
          <w:p w:rsidR="00DB7D64" w:rsidRPr="00DB7D64" w:rsidRDefault="00DB7D64">
            <w:pPr>
              <w:jc w:val="center"/>
              <w:rPr>
                <w:rFonts w:ascii="Times New Roman" w:hAnsi="Times New Roman" w:cs="Times New Roman"/>
                <w:sz w:val="16"/>
                <w:szCs w:val="16"/>
              </w:rPr>
            </w:pPr>
            <w:r w:rsidRPr="00DB7D64">
              <w:rPr>
                <w:rFonts w:ascii="Times New Roman" w:hAnsi="Times New Roman" w:cs="Times New Roman"/>
                <w:sz w:val="16"/>
                <w:szCs w:val="16"/>
              </w:rPr>
              <w:t>76,95</w:t>
            </w:r>
          </w:p>
        </w:tc>
        <w:tc>
          <w:tcPr>
            <w:tcW w:w="816" w:type="dxa"/>
            <w:tcBorders>
              <w:top w:val="nil"/>
              <w:left w:val="nil"/>
              <w:bottom w:val="single" w:sz="4" w:space="0" w:color="auto"/>
              <w:right w:val="single" w:sz="4" w:space="0" w:color="auto"/>
            </w:tcBorders>
            <w:shd w:val="clear" w:color="auto" w:fill="auto"/>
            <w:noWrap/>
            <w:vAlign w:val="center"/>
          </w:tcPr>
          <w:p w:rsidR="00DB7D64" w:rsidRPr="00DB7D64" w:rsidRDefault="00DB7D64">
            <w:pPr>
              <w:jc w:val="center"/>
              <w:rPr>
                <w:rFonts w:ascii="Times New Roman" w:hAnsi="Times New Roman" w:cs="Times New Roman"/>
                <w:sz w:val="16"/>
                <w:szCs w:val="16"/>
              </w:rPr>
            </w:pPr>
            <w:r w:rsidRPr="00DB7D64">
              <w:rPr>
                <w:rFonts w:ascii="Times New Roman" w:hAnsi="Times New Roman" w:cs="Times New Roman"/>
                <w:sz w:val="16"/>
                <w:szCs w:val="16"/>
              </w:rPr>
              <w:t>65,47</w:t>
            </w:r>
          </w:p>
        </w:tc>
        <w:tc>
          <w:tcPr>
            <w:tcW w:w="1031" w:type="dxa"/>
            <w:tcBorders>
              <w:top w:val="nil"/>
              <w:left w:val="nil"/>
              <w:bottom w:val="single" w:sz="4" w:space="0" w:color="auto"/>
              <w:right w:val="single" w:sz="4" w:space="0" w:color="auto"/>
            </w:tcBorders>
            <w:shd w:val="clear" w:color="auto" w:fill="auto"/>
            <w:noWrap/>
            <w:vAlign w:val="center"/>
          </w:tcPr>
          <w:p w:rsidR="00DB7D64" w:rsidRPr="00DB7D64" w:rsidRDefault="00DB7D64">
            <w:pPr>
              <w:jc w:val="center"/>
              <w:rPr>
                <w:rFonts w:ascii="Times New Roman" w:hAnsi="Times New Roman" w:cs="Times New Roman"/>
                <w:sz w:val="16"/>
                <w:szCs w:val="16"/>
              </w:rPr>
            </w:pPr>
            <w:r w:rsidRPr="00DB7D64">
              <w:rPr>
                <w:rFonts w:ascii="Times New Roman" w:hAnsi="Times New Roman" w:cs="Times New Roman"/>
                <w:sz w:val="16"/>
                <w:szCs w:val="16"/>
              </w:rPr>
              <w:t>1 737,75</w:t>
            </w:r>
          </w:p>
        </w:tc>
        <w:tc>
          <w:tcPr>
            <w:tcW w:w="1445" w:type="dxa"/>
            <w:tcBorders>
              <w:top w:val="nil"/>
              <w:left w:val="nil"/>
              <w:bottom w:val="single" w:sz="4" w:space="0" w:color="auto"/>
              <w:right w:val="single" w:sz="4" w:space="0" w:color="auto"/>
            </w:tcBorders>
            <w:shd w:val="clear" w:color="auto" w:fill="auto"/>
            <w:noWrap/>
            <w:vAlign w:val="center"/>
          </w:tcPr>
          <w:p w:rsidR="00DB7D64" w:rsidRPr="00DB7D64" w:rsidRDefault="00DB7D64">
            <w:pPr>
              <w:jc w:val="center"/>
              <w:rPr>
                <w:rFonts w:ascii="Times New Roman" w:hAnsi="Times New Roman" w:cs="Times New Roman"/>
                <w:sz w:val="16"/>
                <w:szCs w:val="16"/>
              </w:rPr>
            </w:pPr>
            <w:r w:rsidRPr="00DB7D64">
              <w:rPr>
                <w:rFonts w:ascii="Times New Roman" w:hAnsi="Times New Roman" w:cs="Times New Roman"/>
                <w:sz w:val="16"/>
                <w:szCs w:val="16"/>
              </w:rPr>
              <w:t>762,00</w:t>
            </w:r>
          </w:p>
        </w:tc>
        <w:tc>
          <w:tcPr>
            <w:tcW w:w="960" w:type="dxa"/>
            <w:tcBorders>
              <w:top w:val="nil"/>
              <w:left w:val="nil"/>
              <w:bottom w:val="single" w:sz="4" w:space="0" w:color="auto"/>
              <w:right w:val="single" w:sz="4" w:space="0" w:color="auto"/>
            </w:tcBorders>
            <w:shd w:val="clear" w:color="auto" w:fill="auto"/>
            <w:noWrap/>
            <w:vAlign w:val="center"/>
          </w:tcPr>
          <w:p w:rsidR="00DB7D64" w:rsidRPr="00DB7D64" w:rsidRDefault="00DB7D64">
            <w:pPr>
              <w:jc w:val="center"/>
              <w:rPr>
                <w:rFonts w:ascii="Times New Roman" w:hAnsi="Times New Roman" w:cs="Times New Roman"/>
                <w:sz w:val="16"/>
                <w:szCs w:val="16"/>
              </w:rPr>
            </w:pPr>
            <w:r w:rsidRPr="00DB7D64">
              <w:rPr>
                <w:rFonts w:ascii="Times New Roman" w:hAnsi="Times New Roman" w:cs="Times New Roman"/>
                <w:sz w:val="16"/>
                <w:szCs w:val="16"/>
              </w:rPr>
              <w:t>783,30</w:t>
            </w:r>
          </w:p>
        </w:tc>
        <w:tc>
          <w:tcPr>
            <w:tcW w:w="1445" w:type="dxa"/>
            <w:tcBorders>
              <w:top w:val="nil"/>
              <w:left w:val="nil"/>
              <w:bottom w:val="single" w:sz="4" w:space="0" w:color="auto"/>
              <w:right w:val="single" w:sz="4" w:space="0" w:color="auto"/>
            </w:tcBorders>
            <w:shd w:val="clear" w:color="auto" w:fill="auto"/>
            <w:noWrap/>
            <w:vAlign w:val="center"/>
          </w:tcPr>
          <w:p w:rsidR="00DB7D64" w:rsidRPr="00DB7D64" w:rsidRDefault="00DB7D64">
            <w:pPr>
              <w:jc w:val="center"/>
              <w:rPr>
                <w:rFonts w:ascii="Times New Roman" w:hAnsi="Times New Roman" w:cs="Times New Roman"/>
                <w:sz w:val="16"/>
                <w:szCs w:val="16"/>
              </w:rPr>
            </w:pPr>
            <w:r w:rsidRPr="00DB7D64">
              <w:rPr>
                <w:rFonts w:ascii="Times New Roman" w:hAnsi="Times New Roman" w:cs="Times New Roman"/>
                <w:sz w:val="16"/>
                <w:szCs w:val="16"/>
              </w:rPr>
              <w:t>383,00</w:t>
            </w:r>
          </w:p>
        </w:tc>
        <w:tc>
          <w:tcPr>
            <w:tcW w:w="945" w:type="dxa"/>
            <w:tcBorders>
              <w:top w:val="nil"/>
              <w:left w:val="nil"/>
              <w:bottom w:val="single" w:sz="4" w:space="0" w:color="auto"/>
              <w:right w:val="single" w:sz="4" w:space="0" w:color="auto"/>
            </w:tcBorders>
            <w:shd w:val="clear" w:color="auto" w:fill="auto"/>
            <w:noWrap/>
            <w:vAlign w:val="center"/>
          </w:tcPr>
          <w:p w:rsidR="00DB7D64" w:rsidRPr="00DB7D64" w:rsidRDefault="00DB7D64">
            <w:pPr>
              <w:jc w:val="center"/>
              <w:rPr>
                <w:rFonts w:ascii="Times New Roman" w:hAnsi="Times New Roman" w:cs="Times New Roman"/>
                <w:sz w:val="16"/>
                <w:szCs w:val="16"/>
              </w:rPr>
            </w:pPr>
            <w:r w:rsidRPr="00DB7D64">
              <w:rPr>
                <w:rFonts w:ascii="Times New Roman" w:hAnsi="Times New Roman" w:cs="Times New Roman"/>
                <w:sz w:val="16"/>
                <w:szCs w:val="16"/>
              </w:rPr>
              <w:t>412,27</w:t>
            </w:r>
          </w:p>
        </w:tc>
        <w:tc>
          <w:tcPr>
            <w:tcW w:w="1338" w:type="dxa"/>
            <w:tcBorders>
              <w:top w:val="nil"/>
              <w:left w:val="nil"/>
              <w:bottom w:val="single" w:sz="4" w:space="0" w:color="auto"/>
              <w:right w:val="single" w:sz="4" w:space="0" w:color="auto"/>
            </w:tcBorders>
            <w:shd w:val="clear" w:color="auto" w:fill="auto"/>
            <w:noWrap/>
            <w:vAlign w:val="center"/>
          </w:tcPr>
          <w:p w:rsidR="00DB7D64" w:rsidRPr="00DB7D64" w:rsidRDefault="00DB7D64">
            <w:pPr>
              <w:jc w:val="center"/>
              <w:rPr>
                <w:rFonts w:ascii="Times New Roman" w:hAnsi="Times New Roman" w:cs="Times New Roman"/>
                <w:sz w:val="16"/>
                <w:szCs w:val="16"/>
              </w:rPr>
            </w:pPr>
            <w:r w:rsidRPr="00DB7D64">
              <w:rPr>
                <w:rFonts w:ascii="Times New Roman" w:hAnsi="Times New Roman" w:cs="Times New Roman"/>
                <w:sz w:val="16"/>
                <w:szCs w:val="16"/>
              </w:rPr>
              <w:t>2 221,00</w:t>
            </w:r>
          </w:p>
        </w:tc>
        <w:tc>
          <w:tcPr>
            <w:tcW w:w="824" w:type="dxa"/>
            <w:tcBorders>
              <w:top w:val="nil"/>
              <w:left w:val="nil"/>
              <w:bottom w:val="single" w:sz="4" w:space="0" w:color="auto"/>
              <w:right w:val="single" w:sz="4" w:space="0" w:color="auto"/>
            </w:tcBorders>
            <w:shd w:val="clear" w:color="auto" w:fill="auto"/>
            <w:noWrap/>
            <w:vAlign w:val="center"/>
          </w:tcPr>
          <w:p w:rsidR="00DB7D64" w:rsidRPr="00DB7D64" w:rsidRDefault="00DB7D64">
            <w:pPr>
              <w:jc w:val="center"/>
              <w:rPr>
                <w:rFonts w:ascii="Times New Roman" w:hAnsi="Times New Roman" w:cs="Times New Roman"/>
                <w:sz w:val="16"/>
                <w:szCs w:val="16"/>
              </w:rPr>
            </w:pPr>
            <w:r w:rsidRPr="00DB7D64">
              <w:rPr>
                <w:rFonts w:ascii="Times New Roman" w:hAnsi="Times New Roman" w:cs="Times New Roman"/>
                <w:sz w:val="16"/>
                <w:szCs w:val="16"/>
              </w:rPr>
              <w:t>2 409,28</w:t>
            </w:r>
          </w:p>
        </w:tc>
      </w:tr>
      <w:tr w:rsidR="00DB7D64" w:rsidRPr="00DB7D64" w:rsidTr="00201C8C">
        <w:trPr>
          <w:trHeight w:val="210"/>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DB7D64" w:rsidRPr="00DB7D64" w:rsidRDefault="00DB7D64"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7.6.</w:t>
            </w:r>
          </w:p>
        </w:tc>
        <w:tc>
          <w:tcPr>
            <w:tcW w:w="3361" w:type="dxa"/>
            <w:tcBorders>
              <w:top w:val="nil"/>
              <w:left w:val="nil"/>
              <w:bottom w:val="single" w:sz="4" w:space="0" w:color="auto"/>
              <w:right w:val="single" w:sz="4" w:space="0" w:color="auto"/>
            </w:tcBorders>
            <w:shd w:val="clear" w:color="auto" w:fill="auto"/>
            <w:noWrap/>
            <w:vAlign w:val="center"/>
            <w:hideMark/>
          </w:tcPr>
          <w:p w:rsidR="00DB7D64" w:rsidRPr="00DB7D64" w:rsidRDefault="00DB7D64" w:rsidP="001029F5">
            <w:pPr>
              <w:spacing w:after="0" w:line="240" w:lineRule="auto"/>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Привлеченные средства, из них:</w:t>
            </w:r>
          </w:p>
        </w:tc>
        <w:tc>
          <w:tcPr>
            <w:tcW w:w="1439" w:type="dxa"/>
            <w:tcBorders>
              <w:top w:val="nil"/>
              <w:left w:val="nil"/>
              <w:bottom w:val="single" w:sz="4" w:space="0" w:color="auto"/>
              <w:right w:val="single" w:sz="4" w:space="0" w:color="auto"/>
            </w:tcBorders>
            <w:shd w:val="clear" w:color="auto" w:fill="auto"/>
            <w:noWrap/>
            <w:vAlign w:val="center"/>
            <w:hideMark/>
          </w:tcPr>
          <w:p w:rsidR="00DB7D64" w:rsidRPr="00DB7D64" w:rsidRDefault="00DB7D64"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млн рублей</w:t>
            </w:r>
          </w:p>
        </w:tc>
        <w:tc>
          <w:tcPr>
            <w:tcW w:w="816" w:type="dxa"/>
            <w:tcBorders>
              <w:top w:val="nil"/>
              <w:left w:val="nil"/>
              <w:bottom w:val="single" w:sz="4" w:space="0" w:color="auto"/>
              <w:right w:val="single" w:sz="4" w:space="0" w:color="auto"/>
            </w:tcBorders>
            <w:shd w:val="clear" w:color="auto" w:fill="auto"/>
            <w:noWrap/>
            <w:vAlign w:val="center"/>
          </w:tcPr>
          <w:p w:rsidR="00DB7D64" w:rsidRPr="00DB7D64" w:rsidRDefault="00DB7D64">
            <w:pPr>
              <w:jc w:val="center"/>
              <w:rPr>
                <w:rFonts w:ascii="Times New Roman" w:hAnsi="Times New Roman" w:cs="Times New Roman"/>
                <w:sz w:val="16"/>
                <w:szCs w:val="16"/>
              </w:rPr>
            </w:pPr>
            <w:r w:rsidRPr="00DB7D64">
              <w:rPr>
                <w:rFonts w:ascii="Times New Roman" w:hAnsi="Times New Roman" w:cs="Times New Roman"/>
                <w:sz w:val="16"/>
                <w:szCs w:val="16"/>
              </w:rPr>
              <w:t>1 176,64</w:t>
            </w:r>
          </w:p>
        </w:tc>
        <w:tc>
          <w:tcPr>
            <w:tcW w:w="816" w:type="dxa"/>
            <w:tcBorders>
              <w:top w:val="nil"/>
              <w:left w:val="nil"/>
              <w:bottom w:val="single" w:sz="4" w:space="0" w:color="auto"/>
              <w:right w:val="single" w:sz="4" w:space="0" w:color="auto"/>
            </w:tcBorders>
            <w:shd w:val="clear" w:color="auto" w:fill="auto"/>
            <w:noWrap/>
            <w:vAlign w:val="center"/>
          </w:tcPr>
          <w:p w:rsidR="00DB7D64" w:rsidRPr="00DB7D64" w:rsidRDefault="00DB7D64">
            <w:pPr>
              <w:jc w:val="center"/>
              <w:rPr>
                <w:rFonts w:ascii="Times New Roman" w:hAnsi="Times New Roman" w:cs="Times New Roman"/>
                <w:sz w:val="16"/>
                <w:szCs w:val="16"/>
              </w:rPr>
            </w:pPr>
            <w:r w:rsidRPr="00DB7D64">
              <w:rPr>
                <w:rFonts w:ascii="Times New Roman" w:hAnsi="Times New Roman" w:cs="Times New Roman"/>
                <w:sz w:val="16"/>
                <w:szCs w:val="16"/>
              </w:rPr>
              <w:t>847,92</w:t>
            </w:r>
          </w:p>
        </w:tc>
        <w:tc>
          <w:tcPr>
            <w:tcW w:w="1031" w:type="dxa"/>
            <w:tcBorders>
              <w:top w:val="nil"/>
              <w:left w:val="nil"/>
              <w:bottom w:val="single" w:sz="4" w:space="0" w:color="auto"/>
              <w:right w:val="single" w:sz="4" w:space="0" w:color="auto"/>
            </w:tcBorders>
            <w:shd w:val="clear" w:color="auto" w:fill="auto"/>
            <w:noWrap/>
            <w:vAlign w:val="center"/>
          </w:tcPr>
          <w:p w:rsidR="00DB7D64" w:rsidRPr="00DB7D64" w:rsidRDefault="00DB7D64">
            <w:pPr>
              <w:jc w:val="center"/>
              <w:rPr>
                <w:rFonts w:ascii="Times New Roman" w:hAnsi="Times New Roman" w:cs="Times New Roman"/>
                <w:sz w:val="16"/>
                <w:szCs w:val="16"/>
              </w:rPr>
            </w:pPr>
            <w:r w:rsidRPr="00DB7D64">
              <w:rPr>
                <w:rFonts w:ascii="Times New Roman" w:hAnsi="Times New Roman" w:cs="Times New Roman"/>
                <w:sz w:val="16"/>
                <w:szCs w:val="16"/>
              </w:rPr>
              <w:t>527,46</w:t>
            </w:r>
          </w:p>
        </w:tc>
        <w:tc>
          <w:tcPr>
            <w:tcW w:w="1445" w:type="dxa"/>
            <w:tcBorders>
              <w:top w:val="nil"/>
              <w:left w:val="nil"/>
              <w:bottom w:val="single" w:sz="4" w:space="0" w:color="auto"/>
              <w:right w:val="single" w:sz="4" w:space="0" w:color="auto"/>
            </w:tcBorders>
            <w:shd w:val="clear" w:color="auto" w:fill="auto"/>
            <w:noWrap/>
            <w:vAlign w:val="center"/>
          </w:tcPr>
          <w:p w:rsidR="00DB7D64" w:rsidRPr="00DB7D64" w:rsidRDefault="00DB7D64">
            <w:pPr>
              <w:jc w:val="center"/>
              <w:rPr>
                <w:rFonts w:ascii="Times New Roman" w:hAnsi="Times New Roman" w:cs="Times New Roman"/>
                <w:sz w:val="16"/>
                <w:szCs w:val="16"/>
              </w:rPr>
            </w:pPr>
            <w:r w:rsidRPr="00DB7D64">
              <w:rPr>
                <w:rFonts w:ascii="Times New Roman" w:hAnsi="Times New Roman" w:cs="Times New Roman"/>
                <w:sz w:val="16"/>
                <w:szCs w:val="16"/>
              </w:rPr>
              <w:t>1 327,00</w:t>
            </w:r>
          </w:p>
        </w:tc>
        <w:tc>
          <w:tcPr>
            <w:tcW w:w="960" w:type="dxa"/>
            <w:tcBorders>
              <w:top w:val="nil"/>
              <w:left w:val="nil"/>
              <w:bottom w:val="single" w:sz="4" w:space="0" w:color="auto"/>
              <w:right w:val="single" w:sz="4" w:space="0" w:color="auto"/>
            </w:tcBorders>
            <w:shd w:val="clear" w:color="auto" w:fill="auto"/>
            <w:noWrap/>
            <w:vAlign w:val="center"/>
          </w:tcPr>
          <w:p w:rsidR="00DB7D64" w:rsidRPr="00DB7D64" w:rsidRDefault="00DB7D64">
            <w:pPr>
              <w:jc w:val="center"/>
              <w:rPr>
                <w:rFonts w:ascii="Times New Roman" w:hAnsi="Times New Roman" w:cs="Times New Roman"/>
                <w:sz w:val="16"/>
                <w:szCs w:val="16"/>
              </w:rPr>
            </w:pPr>
            <w:r w:rsidRPr="00DB7D64">
              <w:rPr>
                <w:rFonts w:ascii="Times New Roman" w:hAnsi="Times New Roman" w:cs="Times New Roman"/>
                <w:sz w:val="16"/>
                <w:szCs w:val="16"/>
              </w:rPr>
              <w:t>1 343,75</w:t>
            </w:r>
          </w:p>
        </w:tc>
        <w:tc>
          <w:tcPr>
            <w:tcW w:w="1445" w:type="dxa"/>
            <w:tcBorders>
              <w:top w:val="nil"/>
              <w:left w:val="nil"/>
              <w:bottom w:val="single" w:sz="4" w:space="0" w:color="auto"/>
              <w:right w:val="single" w:sz="4" w:space="0" w:color="auto"/>
            </w:tcBorders>
            <w:shd w:val="clear" w:color="auto" w:fill="auto"/>
            <w:noWrap/>
            <w:vAlign w:val="center"/>
          </w:tcPr>
          <w:p w:rsidR="00DB7D64" w:rsidRPr="00DB7D64" w:rsidRDefault="00DB7D64">
            <w:pPr>
              <w:jc w:val="center"/>
              <w:rPr>
                <w:rFonts w:ascii="Times New Roman" w:hAnsi="Times New Roman" w:cs="Times New Roman"/>
                <w:sz w:val="16"/>
                <w:szCs w:val="16"/>
              </w:rPr>
            </w:pPr>
            <w:r w:rsidRPr="00DB7D64">
              <w:rPr>
                <w:rFonts w:ascii="Times New Roman" w:hAnsi="Times New Roman" w:cs="Times New Roman"/>
                <w:sz w:val="16"/>
                <w:szCs w:val="16"/>
              </w:rPr>
              <w:t>1 141,00</w:t>
            </w:r>
          </w:p>
        </w:tc>
        <w:tc>
          <w:tcPr>
            <w:tcW w:w="945" w:type="dxa"/>
            <w:tcBorders>
              <w:top w:val="nil"/>
              <w:left w:val="nil"/>
              <w:bottom w:val="single" w:sz="4" w:space="0" w:color="auto"/>
              <w:right w:val="single" w:sz="4" w:space="0" w:color="auto"/>
            </w:tcBorders>
            <w:shd w:val="clear" w:color="auto" w:fill="auto"/>
            <w:noWrap/>
            <w:vAlign w:val="center"/>
          </w:tcPr>
          <w:p w:rsidR="00DB7D64" w:rsidRPr="00DB7D64" w:rsidRDefault="00DB7D64">
            <w:pPr>
              <w:jc w:val="center"/>
              <w:rPr>
                <w:rFonts w:ascii="Times New Roman" w:hAnsi="Times New Roman" w:cs="Times New Roman"/>
                <w:sz w:val="16"/>
                <w:szCs w:val="16"/>
              </w:rPr>
            </w:pPr>
            <w:r w:rsidRPr="00DB7D64">
              <w:rPr>
                <w:rFonts w:ascii="Times New Roman" w:hAnsi="Times New Roman" w:cs="Times New Roman"/>
                <w:sz w:val="16"/>
                <w:szCs w:val="16"/>
              </w:rPr>
              <w:t>1 187,05</w:t>
            </w:r>
          </w:p>
        </w:tc>
        <w:tc>
          <w:tcPr>
            <w:tcW w:w="1338" w:type="dxa"/>
            <w:tcBorders>
              <w:top w:val="nil"/>
              <w:left w:val="nil"/>
              <w:bottom w:val="single" w:sz="4" w:space="0" w:color="auto"/>
              <w:right w:val="single" w:sz="4" w:space="0" w:color="auto"/>
            </w:tcBorders>
            <w:shd w:val="clear" w:color="auto" w:fill="auto"/>
            <w:noWrap/>
            <w:vAlign w:val="center"/>
          </w:tcPr>
          <w:p w:rsidR="00DB7D64" w:rsidRPr="00DB7D64" w:rsidRDefault="00DB7D64">
            <w:pPr>
              <w:jc w:val="center"/>
              <w:rPr>
                <w:rFonts w:ascii="Times New Roman" w:hAnsi="Times New Roman" w:cs="Times New Roman"/>
                <w:sz w:val="16"/>
                <w:szCs w:val="16"/>
              </w:rPr>
            </w:pPr>
            <w:r w:rsidRPr="00DB7D64">
              <w:rPr>
                <w:rFonts w:ascii="Times New Roman" w:hAnsi="Times New Roman" w:cs="Times New Roman"/>
                <w:sz w:val="16"/>
                <w:szCs w:val="16"/>
              </w:rPr>
              <w:t>0,00</w:t>
            </w:r>
          </w:p>
        </w:tc>
        <w:tc>
          <w:tcPr>
            <w:tcW w:w="824" w:type="dxa"/>
            <w:tcBorders>
              <w:top w:val="nil"/>
              <w:left w:val="nil"/>
              <w:bottom w:val="single" w:sz="4" w:space="0" w:color="auto"/>
              <w:right w:val="single" w:sz="4" w:space="0" w:color="auto"/>
            </w:tcBorders>
            <w:shd w:val="clear" w:color="auto" w:fill="auto"/>
            <w:noWrap/>
            <w:vAlign w:val="center"/>
          </w:tcPr>
          <w:p w:rsidR="00DB7D64" w:rsidRPr="00DB7D64" w:rsidRDefault="00DB7D64">
            <w:pPr>
              <w:jc w:val="center"/>
              <w:rPr>
                <w:rFonts w:ascii="Times New Roman" w:hAnsi="Times New Roman" w:cs="Times New Roman"/>
                <w:sz w:val="16"/>
                <w:szCs w:val="16"/>
              </w:rPr>
            </w:pPr>
            <w:r w:rsidRPr="00DB7D64">
              <w:rPr>
                <w:rFonts w:ascii="Times New Roman" w:hAnsi="Times New Roman" w:cs="Times New Roman"/>
                <w:sz w:val="16"/>
                <w:szCs w:val="16"/>
              </w:rPr>
              <w:t>0,00</w:t>
            </w:r>
          </w:p>
        </w:tc>
      </w:tr>
      <w:tr w:rsidR="006B452F" w:rsidRPr="00DB7D64" w:rsidTr="00201C8C">
        <w:trPr>
          <w:trHeight w:val="210"/>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6B452F" w:rsidRPr="00DB7D64" w:rsidRDefault="006B452F"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7.6.1.</w:t>
            </w:r>
          </w:p>
        </w:tc>
        <w:tc>
          <w:tcPr>
            <w:tcW w:w="3361" w:type="dxa"/>
            <w:tcBorders>
              <w:top w:val="nil"/>
              <w:left w:val="nil"/>
              <w:bottom w:val="single" w:sz="4" w:space="0" w:color="auto"/>
              <w:right w:val="single" w:sz="4" w:space="0" w:color="auto"/>
            </w:tcBorders>
            <w:shd w:val="clear" w:color="auto" w:fill="auto"/>
            <w:noWrap/>
            <w:vAlign w:val="center"/>
            <w:hideMark/>
          </w:tcPr>
          <w:p w:rsidR="006B452F" w:rsidRPr="00DB7D64" w:rsidRDefault="006B452F" w:rsidP="00201C8C">
            <w:pPr>
              <w:spacing w:after="0" w:line="240" w:lineRule="auto"/>
              <w:ind w:firstLineChars="100" w:firstLine="140"/>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кредиты банков, в том числе:</w:t>
            </w:r>
          </w:p>
        </w:tc>
        <w:tc>
          <w:tcPr>
            <w:tcW w:w="1439" w:type="dxa"/>
            <w:tcBorders>
              <w:top w:val="nil"/>
              <w:left w:val="nil"/>
              <w:bottom w:val="single" w:sz="4" w:space="0" w:color="auto"/>
              <w:right w:val="single" w:sz="4" w:space="0" w:color="auto"/>
            </w:tcBorders>
            <w:shd w:val="clear" w:color="auto" w:fill="auto"/>
            <w:noWrap/>
            <w:vAlign w:val="center"/>
            <w:hideMark/>
          </w:tcPr>
          <w:p w:rsidR="006B452F" w:rsidRPr="00DB7D64" w:rsidRDefault="006B452F"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млн рублей</w:t>
            </w:r>
          </w:p>
        </w:tc>
        <w:tc>
          <w:tcPr>
            <w:tcW w:w="816" w:type="dxa"/>
            <w:tcBorders>
              <w:top w:val="nil"/>
              <w:left w:val="nil"/>
              <w:bottom w:val="single" w:sz="4" w:space="0" w:color="auto"/>
              <w:right w:val="single" w:sz="4" w:space="0" w:color="auto"/>
            </w:tcBorders>
            <w:shd w:val="clear" w:color="auto" w:fill="auto"/>
            <w:noWrap/>
            <w:vAlign w:val="center"/>
          </w:tcPr>
          <w:p w:rsidR="006B452F" w:rsidRPr="00DB7D64" w:rsidRDefault="006B452F" w:rsidP="001029F5">
            <w:pPr>
              <w:spacing w:after="0" w:line="240" w:lineRule="auto"/>
              <w:jc w:val="center"/>
              <w:rPr>
                <w:rFonts w:ascii="Times New Roman" w:eastAsia="Times New Roman" w:hAnsi="Times New Roman" w:cs="Times New Roman"/>
                <w:sz w:val="16"/>
                <w:szCs w:val="16"/>
                <w:lang w:eastAsia="ru-RU"/>
              </w:rPr>
            </w:pPr>
          </w:p>
        </w:tc>
        <w:tc>
          <w:tcPr>
            <w:tcW w:w="816" w:type="dxa"/>
            <w:tcBorders>
              <w:top w:val="nil"/>
              <w:left w:val="nil"/>
              <w:bottom w:val="single" w:sz="4" w:space="0" w:color="auto"/>
              <w:right w:val="single" w:sz="4" w:space="0" w:color="auto"/>
            </w:tcBorders>
            <w:shd w:val="clear" w:color="auto" w:fill="auto"/>
            <w:noWrap/>
            <w:vAlign w:val="center"/>
          </w:tcPr>
          <w:p w:rsidR="006B452F" w:rsidRPr="00DB7D64" w:rsidRDefault="006B452F" w:rsidP="001029F5">
            <w:pPr>
              <w:spacing w:after="0" w:line="240" w:lineRule="auto"/>
              <w:jc w:val="center"/>
              <w:rPr>
                <w:rFonts w:ascii="Times New Roman" w:eastAsia="Times New Roman" w:hAnsi="Times New Roman" w:cs="Times New Roman"/>
                <w:sz w:val="16"/>
                <w:szCs w:val="16"/>
                <w:lang w:eastAsia="ru-RU"/>
              </w:rPr>
            </w:pPr>
          </w:p>
        </w:tc>
        <w:tc>
          <w:tcPr>
            <w:tcW w:w="1031" w:type="dxa"/>
            <w:tcBorders>
              <w:top w:val="nil"/>
              <w:left w:val="nil"/>
              <w:bottom w:val="single" w:sz="4" w:space="0" w:color="auto"/>
              <w:right w:val="single" w:sz="4" w:space="0" w:color="auto"/>
            </w:tcBorders>
            <w:shd w:val="clear" w:color="auto" w:fill="auto"/>
            <w:noWrap/>
            <w:vAlign w:val="center"/>
          </w:tcPr>
          <w:p w:rsidR="006B452F" w:rsidRPr="00DB7D64" w:rsidRDefault="006B452F" w:rsidP="001029F5">
            <w:pPr>
              <w:spacing w:after="0" w:line="240" w:lineRule="auto"/>
              <w:jc w:val="center"/>
              <w:rPr>
                <w:rFonts w:ascii="Times New Roman" w:eastAsia="Times New Roman" w:hAnsi="Times New Roman" w:cs="Times New Roman"/>
                <w:sz w:val="16"/>
                <w:szCs w:val="16"/>
                <w:lang w:eastAsia="ru-RU"/>
              </w:rPr>
            </w:pPr>
          </w:p>
        </w:tc>
        <w:tc>
          <w:tcPr>
            <w:tcW w:w="1445" w:type="dxa"/>
            <w:tcBorders>
              <w:top w:val="nil"/>
              <w:left w:val="nil"/>
              <w:bottom w:val="single" w:sz="4" w:space="0" w:color="auto"/>
              <w:right w:val="single" w:sz="4" w:space="0" w:color="auto"/>
            </w:tcBorders>
            <w:shd w:val="clear" w:color="auto" w:fill="auto"/>
            <w:noWrap/>
            <w:vAlign w:val="center"/>
          </w:tcPr>
          <w:p w:rsidR="006B452F" w:rsidRPr="00DB7D64" w:rsidRDefault="006B452F" w:rsidP="001029F5">
            <w:pPr>
              <w:spacing w:after="0" w:line="240" w:lineRule="auto"/>
              <w:jc w:val="center"/>
              <w:rPr>
                <w:rFonts w:ascii="Times New Roman" w:eastAsia="Times New Roman" w:hAnsi="Times New Roman" w:cs="Times New Roman"/>
                <w:sz w:val="16"/>
                <w:szCs w:val="16"/>
                <w:lang w:eastAsia="ru-RU"/>
              </w:rPr>
            </w:pPr>
          </w:p>
        </w:tc>
        <w:tc>
          <w:tcPr>
            <w:tcW w:w="960" w:type="dxa"/>
            <w:tcBorders>
              <w:top w:val="nil"/>
              <w:left w:val="nil"/>
              <w:bottom w:val="single" w:sz="4" w:space="0" w:color="auto"/>
              <w:right w:val="single" w:sz="4" w:space="0" w:color="auto"/>
            </w:tcBorders>
            <w:shd w:val="clear" w:color="auto" w:fill="auto"/>
            <w:noWrap/>
            <w:vAlign w:val="center"/>
          </w:tcPr>
          <w:p w:rsidR="006B452F" w:rsidRPr="00DB7D64" w:rsidRDefault="006B452F" w:rsidP="001029F5">
            <w:pPr>
              <w:spacing w:after="0" w:line="240" w:lineRule="auto"/>
              <w:jc w:val="center"/>
              <w:rPr>
                <w:rFonts w:ascii="Times New Roman" w:eastAsia="Times New Roman" w:hAnsi="Times New Roman" w:cs="Times New Roman"/>
                <w:sz w:val="16"/>
                <w:szCs w:val="16"/>
                <w:lang w:eastAsia="ru-RU"/>
              </w:rPr>
            </w:pPr>
          </w:p>
        </w:tc>
        <w:tc>
          <w:tcPr>
            <w:tcW w:w="1445" w:type="dxa"/>
            <w:tcBorders>
              <w:top w:val="nil"/>
              <w:left w:val="nil"/>
              <w:bottom w:val="single" w:sz="4" w:space="0" w:color="auto"/>
              <w:right w:val="single" w:sz="4" w:space="0" w:color="auto"/>
            </w:tcBorders>
            <w:shd w:val="clear" w:color="auto" w:fill="auto"/>
            <w:noWrap/>
            <w:vAlign w:val="center"/>
          </w:tcPr>
          <w:p w:rsidR="006B452F" w:rsidRPr="00DB7D64" w:rsidRDefault="006B452F" w:rsidP="001029F5">
            <w:pPr>
              <w:spacing w:after="0" w:line="240" w:lineRule="auto"/>
              <w:jc w:val="center"/>
              <w:rPr>
                <w:rFonts w:ascii="Times New Roman" w:eastAsia="Times New Roman" w:hAnsi="Times New Roman" w:cs="Times New Roman"/>
                <w:sz w:val="16"/>
                <w:szCs w:val="16"/>
                <w:lang w:eastAsia="ru-RU"/>
              </w:rPr>
            </w:pPr>
          </w:p>
        </w:tc>
        <w:tc>
          <w:tcPr>
            <w:tcW w:w="945" w:type="dxa"/>
            <w:tcBorders>
              <w:top w:val="nil"/>
              <w:left w:val="nil"/>
              <w:bottom w:val="single" w:sz="4" w:space="0" w:color="auto"/>
              <w:right w:val="single" w:sz="4" w:space="0" w:color="auto"/>
            </w:tcBorders>
            <w:shd w:val="clear" w:color="auto" w:fill="auto"/>
            <w:noWrap/>
            <w:vAlign w:val="center"/>
          </w:tcPr>
          <w:p w:rsidR="006B452F" w:rsidRPr="00DB7D64" w:rsidRDefault="006B452F" w:rsidP="001029F5">
            <w:pPr>
              <w:spacing w:after="0" w:line="240" w:lineRule="auto"/>
              <w:jc w:val="center"/>
              <w:rPr>
                <w:rFonts w:ascii="Times New Roman" w:eastAsia="Times New Roman" w:hAnsi="Times New Roman" w:cs="Times New Roman"/>
                <w:sz w:val="16"/>
                <w:szCs w:val="16"/>
                <w:lang w:eastAsia="ru-RU"/>
              </w:rPr>
            </w:pPr>
          </w:p>
        </w:tc>
        <w:tc>
          <w:tcPr>
            <w:tcW w:w="1338" w:type="dxa"/>
            <w:tcBorders>
              <w:top w:val="nil"/>
              <w:left w:val="nil"/>
              <w:bottom w:val="single" w:sz="4" w:space="0" w:color="auto"/>
              <w:right w:val="single" w:sz="4" w:space="0" w:color="auto"/>
            </w:tcBorders>
            <w:shd w:val="clear" w:color="auto" w:fill="auto"/>
            <w:noWrap/>
            <w:vAlign w:val="center"/>
          </w:tcPr>
          <w:p w:rsidR="006B452F" w:rsidRPr="00DB7D64" w:rsidRDefault="006B452F" w:rsidP="001029F5">
            <w:pPr>
              <w:spacing w:after="0" w:line="240" w:lineRule="auto"/>
              <w:jc w:val="center"/>
              <w:rPr>
                <w:rFonts w:ascii="Times New Roman" w:eastAsia="Times New Roman" w:hAnsi="Times New Roman" w:cs="Times New Roman"/>
                <w:sz w:val="16"/>
                <w:szCs w:val="16"/>
                <w:lang w:eastAsia="ru-RU"/>
              </w:rPr>
            </w:pPr>
          </w:p>
        </w:tc>
        <w:tc>
          <w:tcPr>
            <w:tcW w:w="824" w:type="dxa"/>
            <w:tcBorders>
              <w:top w:val="nil"/>
              <w:left w:val="nil"/>
              <w:bottom w:val="single" w:sz="4" w:space="0" w:color="auto"/>
              <w:right w:val="single" w:sz="4" w:space="0" w:color="auto"/>
            </w:tcBorders>
            <w:shd w:val="clear" w:color="auto" w:fill="auto"/>
            <w:noWrap/>
            <w:vAlign w:val="center"/>
          </w:tcPr>
          <w:p w:rsidR="006B452F" w:rsidRPr="00DB7D64" w:rsidRDefault="006B452F" w:rsidP="001029F5">
            <w:pPr>
              <w:spacing w:after="0" w:line="240" w:lineRule="auto"/>
              <w:jc w:val="center"/>
              <w:rPr>
                <w:rFonts w:ascii="Times New Roman" w:eastAsia="Times New Roman" w:hAnsi="Times New Roman" w:cs="Times New Roman"/>
                <w:sz w:val="16"/>
                <w:szCs w:val="16"/>
                <w:lang w:eastAsia="ru-RU"/>
              </w:rPr>
            </w:pPr>
          </w:p>
        </w:tc>
      </w:tr>
      <w:tr w:rsidR="006B452F" w:rsidRPr="00DB7D64" w:rsidTr="00201C8C">
        <w:trPr>
          <w:trHeight w:val="210"/>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6B452F" w:rsidRPr="00DB7D64" w:rsidRDefault="006B452F"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7.6.1.1.</w:t>
            </w:r>
          </w:p>
        </w:tc>
        <w:tc>
          <w:tcPr>
            <w:tcW w:w="3361" w:type="dxa"/>
            <w:tcBorders>
              <w:top w:val="nil"/>
              <w:left w:val="nil"/>
              <w:bottom w:val="single" w:sz="4" w:space="0" w:color="auto"/>
              <w:right w:val="single" w:sz="4" w:space="0" w:color="auto"/>
            </w:tcBorders>
            <w:shd w:val="clear" w:color="auto" w:fill="auto"/>
            <w:noWrap/>
            <w:vAlign w:val="center"/>
            <w:hideMark/>
          </w:tcPr>
          <w:p w:rsidR="006B452F" w:rsidRPr="00DB7D64" w:rsidRDefault="006B452F" w:rsidP="00201C8C">
            <w:pPr>
              <w:spacing w:after="0" w:line="240" w:lineRule="auto"/>
              <w:ind w:firstLineChars="200" w:firstLine="280"/>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кредиты иностранных банков</w:t>
            </w:r>
          </w:p>
        </w:tc>
        <w:tc>
          <w:tcPr>
            <w:tcW w:w="1439" w:type="dxa"/>
            <w:tcBorders>
              <w:top w:val="nil"/>
              <w:left w:val="nil"/>
              <w:bottom w:val="single" w:sz="4" w:space="0" w:color="auto"/>
              <w:right w:val="single" w:sz="4" w:space="0" w:color="auto"/>
            </w:tcBorders>
            <w:shd w:val="clear" w:color="auto" w:fill="auto"/>
            <w:noWrap/>
            <w:vAlign w:val="center"/>
            <w:hideMark/>
          </w:tcPr>
          <w:p w:rsidR="006B452F" w:rsidRPr="00DB7D64" w:rsidRDefault="006B452F"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млн рублей</w:t>
            </w:r>
          </w:p>
        </w:tc>
        <w:tc>
          <w:tcPr>
            <w:tcW w:w="816" w:type="dxa"/>
            <w:tcBorders>
              <w:top w:val="nil"/>
              <w:left w:val="nil"/>
              <w:bottom w:val="single" w:sz="4" w:space="0" w:color="auto"/>
              <w:right w:val="single" w:sz="4" w:space="0" w:color="auto"/>
            </w:tcBorders>
            <w:shd w:val="clear" w:color="auto" w:fill="auto"/>
            <w:noWrap/>
            <w:vAlign w:val="center"/>
          </w:tcPr>
          <w:p w:rsidR="006B452F" w:rsidRPr="00DB7D64" w:rsidRDefault="006B452F" w:rsidP="001029F5">
            <w:pPr>
              <w:spacing w:after="0" w:line="240" w:lineRule="auto"/>
              <w:jc w:val="center"/>
              <w:rPr>
                <w:rFonts w:ascii="Times New Roman" w:eastAsia="Times New Roman" w:hAnsi="Times New Roman" w:cs="Times New Roman"/>
                <w:sz w:val="16"/>
                <w:szCs w:val="16"/>
                <w:lang w:eastAsia="ru-RU"/>
              </w:rPr>
            </w:pPr>
          </w:p>
        </w:tc>
        <w:tc>
          <w:tcPr>
            <w:tcW w:w="816" w:type="dxa"/>
            <w:tcBorders>
              <w:top w:val="nil"/>
              <w:left w:val="nil"/>
              <w:bottom w:val="single" w:sz="4" w:space="0" w:color="auto"/>
              <w:right w:val="single" w:sz="4" w:space="0" w:color="auto"/>
            </w:tcBorders>
            <w:shd w:val="clear" w:color="auto" w:fill="auto"/>
            <w:noWrap/>
            <w:vAlign w:val="center"/>
          </w:tcPr>
          <w:p w:rsidR="006B452F" w:rsidRPr="00DB7D64" w:rsidRDefault="006B452F" w:rsidP="001029F5">
            <w:pPr>
              <w:spacing w:after="0" w:line="240" w:lineRule="auto"/>
              <w:jc w:val="center"/>
              <w:rPr>
                <w:rFonts w:ascii="Times New Roman" w:eastAsia="Times New Roman" w:hAnsi="Times New Roman" w:cs="Times New Roman"/>
                <w:sz w:val="16"/>
                <w:szCs w:val="16"/>
                <w:lang w:eastAsia="ru-RU"/>
              </w:rPr>
            </w:pPr>
          </w:p>
        </w:tc>
        <w:tc>
          <w:tcPr>
            <w:tcW w:w="1031" w:type="dxa"/>
            <w:tcBorders>
              <w:top w:val="nil"/>
              <w:left w:val="nil"/>
              <w:bottom w:val="single" w:sz="4" w:space="0" w:color="auto"/>
              <w:right w:val="single" w:sz="4" w:space="0" w:color="auto"/>
            </w:tcBorders>
            <w:shd w:val="clear" w:color="auto" w:fill="auto"/>
            <w:noWrap/>
            <w:vAlign w:val="center"/>
          </w:tcPr>
          <w:p w:rsidR="006B452F" w:rsidRPr="00DB7D64" w:rsidRDefault="006B452F" w:rsidP="001029F5">
            <w:pPr>
              <w:spacing w:after="0" w:line="240" w:lineRule="auto"/>
              <w:jc w:val="center"/>
              <w:rPr>
                <w:rFonts w:ascii="Times New Roman" w:eastAsia="Times New Roman" w:hAnsi="Times New Roman" w:cs="Times New Roman"/>
                <w:sz w:val="16"/>
                <w:szCs w:val="16"/>
                <w:lang w:eastAsia="ru-RU"/>
              </w:rPr>
            </w:pPr>
          </w:p>
        </w:tc>
        <w:tc>
          <w:tcPr>
            <w:tcW w:w="1445" w:type="dxa"/>
            <w:tcBorders>
              <w:top w:val="nil"/>
              <w:left w:val="nil"/>
              <w:bottom w:val="single" w:sz="4" w:space="0" w:color="auto"/>
              <w:right w:val="single" w:sz="4" w:space="0" w:color="auto"/>
            </w:tcBorders>
            <w:shd w:val="clear" w:color="auto" w:fill="auto"/>
            <w:noWrap/>
            <w:vAlign w:val="center"/>
          </w:tcPr>
          <w:p w:rsidR="006B452F" w:rsidRPr="00DB7D64" w:rsidRDefault="006B452F" w:rsidP="001029F5">
            <w:pPr>
              <w:spacing w:after="0" w:line="240" w:lineRule="auto"/>
              <w:jc w:val="center"/>
              <w:rPr>
                <w:rFonts w:ascii="Times New Roman" w:eastAsia="Times New Roman" w:hAnsi="Times New Roman" w:cs="Times New Roman"/>
                <w:sz w:val="16"/>
                <w:szCs w:val="16"/>
                <w:lang w:eastAsia="ru-RU"/>
              </w:rPr>
            </w:pPr>
          </w:p>
        </w:tc>
        <w:tc>
          <w:tcPr>
            <w:tcW w:w="960" w:type="dxa"/>
            <w:tcBorders>
              <w:top w:val="nil"/>
              <w:left w:val="nil"/>
              <w:bottom w:val="single" w:sz="4" w:space="0" w:color="auto"/>
              <w:right w:val="single" w:sz="4" w:space="0" w:color="auto"/>
            </w:tcBorders>
            <w:shd w:val="clear" w:color="auto" w:fill="auto"/>
            <w:noWrap/>
            <w:vAlign w:val="center"/>
          </w:tcPr>
          <w:p w:rsidR="006B452F" w:rsidRPr="00DB7D64" w:rsidRDefault="006B452F" w:rsidP="001029F5">
            <w:pPr>
              <w:spacing w:after="0" w:line="240" w:lineRule="auto"/>
              <w:jc w:val="center"/>
              <w:rPr>
                <w:rFonts w:ascii="Times New Roman" w:eastAsia="Times New Roman" w:hAnsi="Times New Roman" w:cs="Times New Roman"/>
                <w:sz w:val="16"/>
                <w:szCs w:val="16"/>
                <w:lang w:eastAsia="ru-RU"/>
              </w:rPr>
            </w:pPr>
          </w:p>
        </w:tc>
        <w:tc>
          <w:tcPr>
            <w:tcW w:w="1445" w:type="dxa"/>
            <w:tcBorders>
              <w:top w:val="nil"/>
              <w:left w:val="nil"/>
              <w:bottom w:val="single" w:sz="4" w:space="0" w:color="auto"/>
              <w:right w:val="single" w:sz="4" w:space="0" w:color="auto"/>
            </w:tcBorders>
            <w:shd w:val="clear" w:color="auto" w:fill="auto"/>
            <w:noWrap/>
            <w:vAlign w:val="center"/>
          </w:tcPr>
          <w:p w:rsidR="006B452F" w:rsidRPr="00DB7D64" w:rsidRDefault="006B452F" w:rsidP="001029F5">
            <w:pPr>
              <w:spacing w:after="0" w:line="240" w:lineRule="auto"/>
              <w:jc w:val="center"/>
              <w:rPr>
                <w:rFonts w:ascii="Times New Roman" w:eastAsia="Times New Roman" w:hAnsi="Times New Roman" w:cs="Times New Roman"/>
                <w:sz w:val="16"/>
                <w:szCs w:val="16"/>
                <w:lang w:eastAsia="ru-RU"/>
              </w:rPr>
            </w:pPr>
          </w:p>
        </w:tc>
        <w:tc>
          <w:tcPr>
            <w:tcW w:w="945" w:type="dxa"/>
            <w:tcBorders>
              <w:top w:val="nil"/>
              <w:left w:val="nil"/>
              <w:bottom w:val="single" w:sz="4" w:space="0" w:color="auto"/>
              <w:right w:val="single" w:sz="4" w:space="0" w:color="auto"/>
            </w:tcBorders>
            <w:shd w:val="clear" w:color="auto" w:fill="auto"/>
            <w:noWrap/>
            <w:vAlign w:val="center"/>
          </w:tcPr>
          <w:p w:rsidR="006B452F" w:rsidRPr="00DB7D64" w:rsidRDefault="006B452F" w:rsidP="001029F5">
            <w:pPr>
              <w:spacing w:after="0" w:line="240" w:lineRule="auto"/>
              <w:jc w:val="center"/>
              <w:rPr>
                <w:rFonts w:ascii="Times New Roman" w:eastAsia="Times New Roman" w:hAnsi="Times New Roman" w:cs="Times New Roman"/>
                <w:sz w:val="16"/>
                <w:szCs w:val="16"/>
                <w:lang w:eastAsia="ru-RU"/>
              </w:rPr>
            </w:pPr>
          </w:p>
        </w:tc>
        <w:tc>
          <w:tcPr>
            <w:tcW w:w="1338" w:type="dxa"/>
            <w:tcBorders>
              <w:top w:val="nil"/>
              <w:left w:val="nil"/>
              <w:bottom w:val="single" w:sz="4" w:space="0" w:color="auto"/>
              <w:right w:val="single" w:sz="4" w:space="0" w:color="auto"/>
            </w:tcBorders>
            <w:shd w:val="clear" w:color="auto" w:fill="auto"/>
            <w:noWrap/>
            <w:vAlign w:val="center"/>
          </w:tcPr>
          <w:p w:rsidR="006B452F" w:rsidRPr="00DB7D64" w:rsidRDefault="006B452F" w:rsidP="001029F5">
            <w:pPr>
              <w:spacing w:after="0" w:line="240" w:lineRule="auto"/>
              <w:jc w:val="center"/>
              <w:rPr>
                <w:rFonts w:ascii="Times New Roman" w:eastAsia="Times New Roman" w:hAnsi="Times New Roman" w:cs="Times New Roman"/>
                <w:sz w:val="16"/>
                <w:szCs w:val="16"/>
                <w:lang w:eastAsia="ru-RU"/>
              </w:rPr>
            </w:pPr>
          </w:p>
        </w:tc>
        <w:tc>
          <w:tcPr>
            <w:tcW w:w="824" w:type="dxa"/>
            <w:tcBorders>
              <w:top w:val="nil"/>
              <w:left w:val="nil"/>
              <w:bottom w:val="single" w:sz="4" w:space="0" w:color="auto"/>
              <w:right w:val="single" w:sz="4" w:space="0" w:color="auto"/>
            </w:tcBorders>
            <w:shd w:val="clear" w:color="auto" w:fill="auto"/>
            <w:noWrap/>
            <w:vAlign w:val="center"/>
          </w:tcPr>
          <w:p w:rsidR="006B452F" w:rsidRPr="00DB7D64" w:rsidRDefault="006B452F" w:rsidP="001029F5">
            <w:pPr>
              <w:spacing w:after="0" w:line="240" w:lineRule="auto"/>
              <w:jc w:val="center"/>
              <w:rPr>
                <w:rFonts w:ascii="Times New Roman" w:eastAsia="Times New Roman" w:hAnsi="Times New Roman" w:cs="Times New Roman"/>
                <w:sz w:val="16"/>
                <w:szCs w:val="16"/>
                <w:lang w:eastAsia="ru-RU"/>
              </w:rPr>
            </w:pPr>
          </w:p>
        </w:tc>
      </w:tr>
      <w:tr w:rsidR="006B452F" w:rsidRPr="00DB7D64" w:rsidTr="00201C8C">
        <w:trPr>
          <w:trHeight w:val="210"/>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6B452F" w:rsidRPr="00DB7D64" w:rsidRDefault="006B452F"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7.6.2.</w:t>
            </w:r>
          </w:p>
        </w:tc>
        <w:tc>
          <w:tcPr>
            <w:tcW w:w="3361" w:type="dxa"/>
            <w:tcBorders>
              <w:top w:val="nil"/>
              <w:left w:val="nil"/>
              <w:bottom w:val="single" w:sz="4" w:space="0" w:color="auto"/>
              <w:right w:val="single" w:sz="4" w:space="0" w:color="auto"/>
            </w:tcBorders>
            <w:shd w:val="clear" w:color="auto" w:fill="auto"/>
            <w:noWrap/>
            <w:vAlign w:val="center"/>
            <w:hideMark/>
          </w:tcPr>
          <w:p w:rsidR="006B452F" w:rsidRPr="00DB7D64" w:rsidRDefault="006B452F" w:rsidP="00201C8C">
            <w:pPr>
              <w:spacing w:after="0" w:line="240" w:lineRule="auto"/>
              <w:ind w:firstLineChars="100" w:firstLine="140"/>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заемные средства других организаций</w:t>
            </w:r>
          </w:p>
        </w:tc>
        <w:tc>
          <w:tcPr>
            <w:tcW w:w="1439" w:type="dxa"/>
            <w:tcBorders>
              <w:top w:val="nil"/>
              <w:left w:val="nil"/>
              <w:bottom w:val="single" w:sz="4" w:space="0" w:color="auto"/>
              <w:right w:val="single" w:sz="4" w:space="0" w:color="auto"/>
            </w:tcBorders>
            <w:shd w:val="clear" w:color="auto" w:fill="auto"/>
            <w:noWrap/>
            <w:vAlign w:val="center"/>
            <w:hideMark/>
          </w:tcPr>
          <w:p w:rsidR="006B452F" w:rsidRPr="00DB7D64" w:rsidRDefault="006B452F"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млн рублей</w:t>
            </w:r>
          </w:p>
        </w:tc>
        <w:tc>
          <w:tcPr>
            <w:tcW w:w="816" w:type="dxa"/>
            <w:tcBorders>
              <w:top w:val="nil"/>
              <w:left w:val="nil"/>
              <w:bottom w:val="single" w:sz="4" w:space="0" w:color="auto"/>
              <w:right w:val="single" w:sz="4" w:space="0" w:color="auto"/>
            </w:tcBorders>
            <w:shd w:val="clear" w:color="auto" w:fill="auto"/>
            <w:noWrap/>
            <w:vAlign w:val="center"/>
          </w:tcPr>
          <w:p w:rsidR="006B452F" w:rsidRPr="00DB7D64" w:rsidRDefault="006B452F" w:rsidP="001029F5">
            <w:pPr>
              <w:spacing w:after="0" w:line="240" w:lineRule="auto"/>
              <w:jc w:val="center"/>
              <w:rPr>
                <w:rFonts w:ascii="Times New Roman" w:eastAsia="Times New Roman" w:hAnsi="Times New Roman" w:cs="Times New Roman"/>
                <w:sz w:val="16"/>
                <w:szCs w:val="16"/>
                <w:lang w:eastAsia="ru-RU"/>
              </w:rPr>
            </w:pPr>
          </w:p>
        </w:tc>
        <w:tc>
          <w:tcPr>
            <w:tcW w:w="816" w:type="dxa"/>
            <w:tcBorders>
              <w:top w:val="nil"/>
              <w:left w:val="nil"/>
              <w:bottom w:val="single" w:sz="4" w:space="0" w:color="auto"/>
              <w:right w:val="single" w:sz="4" w:space="0" w:color="auto"/>
            </w:tcBorders>
            <w:shd w:val="clear" w:color="auto" w:fill="auto"/>
            <w:noWrap/>
            <w:vAlign w:val="center"/>
          </w:tcPr>
          <w:p w:rsidR="006B452F" w:rsidRPr="00DB7D64" w:rsidRDefault="002C01DB" w:rsidP="001029F5">
            <w:pPr>
              <w:spacing w:after="0" w:line="240" w:lineRule="auto"/>
              <w:jc w:val="center"/>
              <w:rPr>
                <w:rFonts w:ascii="Times New Roman" w:eastAsia="Times New Roman" w:hAnsi="Times New Roman" w:cs="Times New Roman"/>
                <w:sz w:val="16"/>
                <w:szCs w:val="16"/>
                <w:lang w:eastAsia="ru-RU"/>
              </w:rPr>
            </w:pPr>
            <w:r w:rsidRPr="00DB7D64">
              <w:rPr>
                <w:rFonts w:ascii="Times New Roman" w:eastAsia="Times New Roman" w:hAnsi="Times New Roman" w:cs="Times New Roman"/>
                <w:sz w:val="16"/>
                <w:szCs w:val="16"/>
                <w:lang w:eastAsia="ru-RU"/>
              </w:rPr>
              <w:t>91,43</w:t>
            </w:r>
          </w:p>
        </w:tc>
        <w:tc>
          <w:tcPr>
            <w:tcW w:w="1031" w:type="dxa"/>
            <w:tcBorders>
              <w:top w:val="nil"/>
              <w:left w:val="nil"/>
              <w:bottom w:val="single" w:sz="4" w:space="0" w:color="auto"/>
              <w:right w:val="single" w:sz="4" w:space="0" w:color="auto"/>
            </w:tcBorders>
            <w:shd w:val="clear" w:color="auto" w:fill="auto"/>
            <w:noWrap/>
            <w:vAlign w:val="center"/>
          </w:tcPr>
          <w:p w:rsidR="006B452F" w:rsidRPr="00DB7D64" w:rsidRDefault="006B452F" w:rsidP="001029F5">
            <w:pPr>
              <w:spacing w:after="0" w:line="240" w:lineRule="auto"/>
              <w:jc w:val="center"/>
              <w:rPr>
                <w:rFonts w:ascii="Times New Roman" w:eastAsia="Times New Roman" w:hAnsi="Times New Roman" w:cs="Times New Roman"/>
                <w:sz w:val="16"/>
                <w:szCs w:val="16"/>
                <w:lang w:eastAsia="ru-RU"/>
              </w:rPr>
            </w:pPr>
          </w:p>
        </w:tc>
        <w:tc>
          <w:tcPr>
            <w:tcW w:w="1445" w:type="dxa"/>
            <w:tcBorders>
              <w:top w:val="nil"/>
              <w:left w:val="nil"/>
              <w:bottom w:val="single" w:sz="4" w:space="0" w:color="auto"/>
              <w:right w:val="single" w:sz="4" w:space="0" w:color="auto"/>
            </w:tcBorders>
            <w:shd w:val="clear" w:color="auto" w:fill="auto"/>
            <w:noWrap/>
            <w:vAlign w:val="center"/>
          </w:tcPr>
          <w:p w:rsidR="006B452F" w:rsidRPr="00DB7D64" w:rsidRDefault="006B452F" w:rsidP="001029F5">
            <w:pPr>
              <w:spacing w:after="0" w:line="240" w:lineRule="auto"/>
              <w:jc w:val="center"/>
              <w:rPr>
                <w:rFonts w:ascii="Times New Roman" w:eastAsia="Times New Roman" w:hAnsi="Times New Roman" w:cs="Times New Roman"/>
                <w:sz w:val="16"/>
                <w:szCs w:val="16"/>
                <w:lang w:eastAsia="ru-RU"/>
              </w:rPr>
            </w:pPr>
          </w:p>
        </w:tc>
        <w:tc>
          <w:tcPr>
            <w:tcW w:w="960" w:type="dxa"/>
            <w:tcBorders>
              <w:top w:val="nil"/>
              <w:left w:val="nil"/>
              <w:bottom w:val="single" w:sz="4" w:space="0" w:color="auto"/>
              <w:right w:val="single" w:sz="4" w:space="0" w:color="auto"/>
            </w:tcBorders>
            <w:shd w:val="clear" w:color="auto" w:fill="auto"/>
            <w:noWrap/>
            <w:vAlign w:val="center"/>
          </w:tcPr>
          <w:p w:rsidR="006B452F" w:rsidRPr="00DB7D64" w:rsidRDefault="006B452F" w:rsidP="001029F5">
            <w:pPr>
              <w:spacing w:after="0" w:line="240" w:lineRule="auto"/>
              <w:jc w:val="center"/>
              <w:rPr>
                <w:rFonts w:ascii="Times New Roman" w:eastAsia="Times New Roman" w:hAnsi="Times New Roman" w:cs="Times New Roman"/>
                <w:sz w:val="16"/>
                <w:szCs w:val="16"/>
                <w:lang w:eastAsia="ru-RU"/>
              </w:rPr>
            </w:pPr>
          </w:p>
        </w:tc>
        <w:tc>
          <w:tcPr>
            <w:tcW w:w="1445" w:type="dxa"/>
            <w:tcBorders>
              <w:top w:val="nil"/>
              <w:left w:val="nil"/>
              <w:bottom w:val="single" w:sz="4" w:space="0" w:color="auto"/>
              <w:right w:val="single" w:sz="4" w:space="0" w:color="auto"/>
            </w:tcBorders>
            <w:shd w:val="clear" w:color="auto" w:fill="auto"/>
            <w:noWrap/>
            <w:vAlign w:val="center"/>
          </w:tcPr>
          <w:p w:rsidR="006B452F" w:rsidRPr="00DB7D64" w:rsidRDefault="006B452F" w:rsidP="001029F5">
            <w:pPr>
              <w:spacing w:after="0" w:line="240" w:lineRule="auto"/>
              <w:jc w:val="center"/>
              <w:rPr>
                <w:rFonts w:ascii="Times New Roman" w:eastAsia="Times New Roman" w:hAnsi="Times New Roman" w:cs="Times New Roman"/>
                <w:sz w:val="16"/>
                <w:szCs w:val="16"/>
                <w:lang w:eastAsia="ru-RU"/>
              </w:rPr>
            </w:pPr>
          </w:p>
        </w:tc>
        <w:tc>
          <w:tcPr>
            <w:tcW w:w="945" w:type="dxa"/>
            <w:tcBorders>
              <w:top w:val="nil"/>
              <w:left w:val="nil"/>
              <w:bottom w:val="single" w:sz="4" w:space="0" w:color="auto"/>
              <w:right w:val="single" w:sz="4" w:space="0" w:color="auto"/>
            </w:tcBorders>
            <w:shd w:val="clear" w:color="auto" w:fill="auto"/>
            <w:noWrap/>
            <w:vAlign w:val="center"/>
          </w:tcPr>
          <w:p w:rsidR="006B452F" w:rsidRPr="00DB7D64" w:rsidRDefault="006B452F" w:rsidP="001029F5">
            <w:pPr>
              <w:spacing w:after="0" w:line="240" w:lineRule="auto"/>
              <w:jc w:val="center"/>
              <w:rPr>
                <w:rFonts w:ascii="Times New Roman" w:eastAsia="Times New Roman" w:hAnsi="Times New Roman" w:cs="Times New Roman"/>
                <w:sz w:val="16"/>
                <w:szCs w:val="16"/>
                <w:lang w:eastAsia="ru-RU"/>
              </w:rPr>
            </w:pPr>
          </w:p>
        </w:tc>
        <w:tc>
          <w:tcPr>
            <w:tcW w:w="1338" w:type="dxa"/>
            <w:tcBorders>
              <w:top w:val="nil"/>
              <w:left w:val="nil"/>
              <w:bottom w:val="single" w:sz="4" w:space="0" w:color="auto"/>
              <w:right w:val="single" w:sz="4" w:space="0" w:color="auto"/>
            </w:tcBorders>
            <w:shd w:val="clear" w:color="auto" w:fill="auto"/>
            <w:noWrap/>
            <w:vAlign w:val="center"/>
          </w:tcPr>
          <w:p w:rsidR="006B452F" w:rsidRPr="00DB7D64" w:rsidRDefault="006B452F" w:rsidP="001029F5">
            <w:pPr>
              <w:spacing w:after="0" w:line="240" w:lineRule="auto"/>
              <w:jc w:val="center"/>
              <w:rPr>
                <w:rFonts w:ascii="Times New Roman" w:eastAsia="Times New Roman" w:hAnsi="Times New Roman" w:cs="Times New Roman"/>
                <w:sz w:val="16"/>
                <w:szCs w:val="16"/>
                <w:lang w:eastAsia="ru-RU"/>
              </w:rPr>
            </w:pPr>
          </w:p>
        </w:tc>
        <w:tc>
          <w:tcPr>
            <w:tcW w:w="824" w:type="dxa"/>
            <w:tcBorders>
              <w:top w:val="nil"/>
              <w:left w:val="nil"/>
              <w:bottom w:val="single" w:sz="4" w:space="0" w:color="auto"/>
              <w:right w:val="single" w:sz="4" w:space="0" w:color="auto"/>
            </w:tcBorders>
            <w:shd w:val="clear" w:color="auto" w:fill="auto"/>
            <w:noWrap/>
            <w:vAlign w:val="center"/>
          </w:tcPr>
          <w:p w:rsidR="006B452F" w:rsidRPr="00DB7D64" w:rsidRDefault="006B452F" w:rsidP="001029F5">
            <w:pPr>
              <w:spacing w:after="0" w:line="240" w:lineRule="auto"/>
              <w:jc w:val="center"/>
              <w:rPr>
                <w:rFonts w:ascii="Times New Roman" w:eastAsia="Times New Roman" w:hAnsi="Times New Roman" w:cs="Times New Roman"/>
                <w:sz w:val="16"/>
                <w:szCs w:val="16"/>
                <w:lang w:eastAsia="ru-RU"/>
              </w:rPr>
            </w:pPr>
          </w:p>
        </w:tc>
      </w:tr>
      <w:tr w:rsidR="00DB7D64" w:rsidRPr="00DB7D64" w:rsidTr="00201C8C">
        <w:trPr>
          <w:trHeight w:val="210"/>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DB7D64" w:rsidRPr="00DB7D64" w:rsidRDefault="00DB7D64"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7.6.3.</w:t>
            </w:r>
          </w:p>
        </w:tc>
        <w:tc>
          <w:tcPr>
            <w:tcW w:w="3361" w:type="dxa"/>
            <w:tcBorders>
              <w:top w:val="nil"/>
              <w:left w:val="nil"/>
              <w:bottom w:val="single" w:sz="4" w:space="0" w:color="auto"/>
              <w:right w:val="single" w:sz="4" w:space="0" w:color="auto"/>
            </w:tcBorders>
            <w:shd w:val="clear" w:color="auto" w:fill="auto"/>
            <w:noWrap/>
            <w:vAlign w:val="center"/>
            <w:hideMark/>
          </w:tcPr>
          <w:p w:rsidR="00DB7D64" w:rsidRPr="00DB7D64" w:rsidRDefault="00DB7D64" w:rsidP="00201C8C">
            <w:pPr>
              <w:spacing w:after="0" w:line="240" w:lineRule="auto"/>
              <w:ind w:firstLineChars="100" w:firstLine="140"/>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бюджетные средства, в том числе:</w:t>
            </w:r>
          </w:p>
        </w:tc>
        <w:tc>
          <w:tcPr>
            <w:tcW w:w="1439" w:type="dxa"/>
            <w:tcBorders>
              <w:top w:val="nil"/>
              <w:left w:val="nil"/>
              <w:bottom w:val="single" w:sz="4" w:space="0" w:color="auto"/>
              <w:right w:val="single" w:sz="4" w:space="0" w:color="auto"/>
            </w:tcBorders>
            <w:shd w:val="clear" w:color="auto" w:fill="auto"/>
            <w:noWrap/>
            <w:vAlign w:val="center"/>
            <w:hideMark/>
          </w:tcPr>
          <w:p w:rsidR="00DB7D64" w:rsidRPr="00DB7D64" w:rsidRDefault="00DB7D64"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млн рублей</w:t>
            </w:r>
          </w:p>
        </w:tc>
        <w:tc>
          <w:tcPr>
            <w:tcW w:w="816" w:type="dxa"/>
            <w:tcBorders>
              <w:top w:val="nil"/>
              <w:left w:val="nil"/>
              <w:bottom w:val="single" w:sz="4" w:space="0" w:color="auto"/>
              <w:right w:val="single" w:sz="4" w:space="0" w:color="auto"/>
            </w:tcBorders>
            <w:shd w:val="clear" w:color="auto" w:fill="auto"/>
            <w:noWrap/>
            <w:vAlign w:val="center"/>
          </w:tcPr>
          <w:p w:rsidR="00DB7D64" w:rsidRPr="00DB7D64" w:rsidRDefault="00DB7D64">
            <w:pPr>
              <w:jc w:val="center"/>
              <w:rPr>
                <w:rFonts w:ascii="Times New Roman" w:hAnsi="Times New Roman" w:cs="Times New Roman"/>
                <w:sz w:val="16"/>
                <w:szCs w:val="16"/>
              </w:rPr>
            </w:pPr>
            <w:r w:rsidRPr="00DB7D64">
              <w:rPr>
                <w:rFonts w:ascii="Times New Roman" w:hAnsi="Times New Roman" w:cs="Times New Roman"/>
                <w:sz w:val="16"/>
                <w:szCs w:val="16"/>
              </w:rPr>
              <w:t>271,01</w:t>
            </w:r>
          </w:p>
        </w:tc>
        <w:tc>
          <w:tcPr>
            <w:tcW w:w="816" w:type="dxa"/>
            <w:tcBorders>
              <w:top w:val="nil"/>
              <w:left w:val="nil"/>
              <w:bottom w:val="single" w:sz="4" w:space="0" w:color="auto"/>
              <w:right w:val="single" w:sz="4" w:space="0" w:color="auto"/>
            </w:tcBorders>
            <w:shd w:val="clear" w:color="auto" w:fill="auto"/>
            <w:noWrap/>
            <w:vAlign w:val="center"/>
          </w:tcPr>
          <w:p w:rsidR="00DB7D64" w:rsidRPr="00DB7D64" w:rsidRDefault="00DB7D64">
            <w:pPr>
              <w:jc w:val="center"/>
              <w:rPr>
                <w:rFonts w:ascii="Times New Roman" w:hAnsi="Times New Roman" w:cs="Times New Roman"/>
                <w:sz w:val="16"/>
                <w:szCs w:val="16"/>
              </w:rPr>
            </w:pPr>
            <w:r w:rsidRPr="00DB7D64">
              <w:rPr>
                <w:rFonts w:ascii="Times New Roman" w:hAnsi="Times New Roman" w:cs="Times New Roman"/>
                <w:sz w:val="16"/>
                <w:szCs w:val="16"/>
              </w:rPr>
              <w:t>708,04</w:t>
            </w:r>
          </w:p>
        </w:tc>
        <w:tc>
          <w:tcPr>
            <w:tcW w:w="1031" w:type="dxa"/>
            <w:tcBorders>
              <w:top w:val="nil"/>
              <w:left w:val="nil"/>
              <w:bottom w:val="single" w:sz="4" w:space="0" w:color="auto"/>
              <w:right w:val="single" w:sz="4" w:space="0" w:color="auto"/>
            </w:tcBorders>
            <w:shd w:val="clear" w:color="auto" w:fill="auto"/>
            <w:noWrap/>
            <w:vAlign w:val="center"/>
          </w:tcPr>
          <w:p w:rsidR="00DB7D64" w:rsidRPr="00DB7D64" w:rsidRDefault="00DB7D64">
            <w:pPr>
              <w:jc w:val="center"/>
              <w:rPr>
                <w:rFonts w:ascii="Times New Roman" w:hAnsi="Times New Roman" w:cs="Times New Roman"/>
                <w:sz w:val="16"/>
                <w:szCs w:val="16"/>
              </w:rPr>
            </w:pPr>
            <w:r w:rsidRPr="00DB7D64">
              <w:rPr>
                <w:rFonts w:ascii="Times New Roman" w:hAnsi="Times New Roman" w:cs="Times New Roman"/>
                <w:sz w:val="16"/>
                <w:szCs w:val="16"/>
              </w:rPr>
              <w:t>527,46</w:t>
            </w:r>
          </w:p>
        </w:tc>
        <w:tc>
          <w:tcPr>
            <w:tcW w:w="1445" w:type="dxa"/>
            <w:tcBorders>
              <w:top w:val="nil"/>
              <w:left w:val="nil"/>
              <w:bottom w:val="single" w:sz="4" w:space="0" w:color="auto"/>
              <w:right w:val="single" w:sz="4" w:space="0" w:color="auto"/>
            </w:tcBorders>
            <w:shd w:val="clear" w:color="auto" w:fill="auto"/>
            <w:noWrap/>
            <w:vAlign w:val="center"/>
          </w:tcPr>
          <w:p w:rsidR="00DB7D64" w:rsidRPr="00DB7D64" w:rsidRDefault="00DB7D64">
            <w:pPr>
              <w:jc w:val="center"/>
              <w:rPr>
                <w:rFonts w:ascii="Times New Roman" w:hAnsi="Times New Roman" w:cs="Times New Roman"/>
                <w:sz w:val="16"/>
                <w:szCs w:val="16"/>
              </w:rPr>
            </w:pPr>
            <w:r w:rsidRPr="00DB7D64">
              <w:rPr>
                <w:rFonts w:ascii="Times New Roman" w:hAnsi="Times New Roman" w:cs="Times New Roman"/>
                <w:sz w:val="16"/>
                <w:szCs w:val="16"/>
              </w:rPr>
              <w:t>1 327,00</w:t>
            </w:r>
          </w:p>
        </w:tc>
        <w:tc>
          <w:tcPr>
            <w:tcW w:w="960" w:type="dxa"/>
            <w:tcBorders>
              <w:top w:val="nil"/>
              <w:left w:val="nil"/>
              <w:bottom w:val="single" w:sz="4" w:space="0" w:color="auto"/>
              <w:right w:val="single" w:sz="4" w:space="0" w:color="auto"/>
            </w:tcBorders>
            <w:shd w:val="clear" w:color="auto" w:fill="auto"/>
            <w:noWrap/>
            <w:vAlign w:val="center"/>
          </w:tcPr>
          <w:p w:rsidR="00DB7D64" w:rsidRPr="00DB7D64" w:rsidRDefault="00DB7D64">
            <w:pPr>
              <w:jc w:val="center"/>
              <w:rPr>
                <w:rFonts w:ascii="Times New Roman" w:hAnsi="Times New Roman" w:cs="Times New Roman"/>
                <w:sz w:val="16"/>
                <w:szCs w:val="16"/>
              </w:rPr>
            </w:pPr>
            <w:r w:rsidRPr="00DB7D64">
              <w:rPr>
                <w:rFonts w:ascii="Times New Roman" w:hAnsi="Times New Roman" w:cs="Times New Roman"/>
                <w:sz w:val="16"/>
                <w:szCs w:val="16"/>
              </w:rPr>
              <w:t>1 343,75</w:t>
            </w:r>
          </w:p>
        </w:tc>
        <w:tc>
          <w:tcPr>
            <w:tcW w:w="1445" w:type="dxa"/>
            <w:tcBorders>
              <w:top w:val="nil"/>
              <w:left w:val="nil"/>
              <w:bottom w:val="single" w:sz="4" w:space="0" w:color="auto"/>
              <w:right w:val="single" w:sz="4" w:space="0" w:color="auto"/>
            </w:tcBorders>
            <w:shd w:val="clear" w:color="auto" w:fill="auto"/>
            <w:noWrap/>
            <w:vAlign w:val="center"/>
          </w:tcPr>
          <w:p w:rsidR="00DB7D64" w:rsidRPr="00DB7D64" w:rsidRDefault="00DB7D64">
            <w:pPr>
              <w:jc w:val="center"/>
              <w:rPr>
                <w:rFonts w:ascii="Times New Roman" w:hAnsi="Times New Roman" w:cs="Times New Roman"/>
                <w:sz w:val="16"/>
                <w:szCs w:val="16"/>
              </w:rPr>
            </w:pPr>
            <w:r w:rsidRPr="00DB7D64">
              <w:rPr>
                <w:rFonts w:ascii="Times New Roman" w:hAnsi="Times New Roman" w:cs="Times New Roman"/>
                <w:sz w:val="16"/>
                <w:szCs w:val="16"/>
              </w:rPr>
              <w:t>1 141,00</w:t>
            </w:r>
          </w:p>
        </w:tc>
        <w:tc>
          <w:tcPr>
            <w:tcW w:w="945" w:type="dxa"/>
            <w:tcBorders>
              <w:top w:val="nil"/>
              <w:left w:val="nil"/>
              <w:bottom w:val="single" w:sz="4" w:space="0" w:color="auto"/>
              <w:right w:val="single" w:sz="4" w:space="0" w:color="auto"/>
            </w:tcBorders>
            <w:shd w:val="clear" w:color="auto" w:fill="auto"/>
            <w:noWrap/>
            <w:vAlign w:val="center"/>
          </w:tcPr>
          <w:p w:rsidR="00DB7D64" w:rsidRPr="00DB7D64" w:rsidRDefault="00DB7D64">
            <w:pPr>
              <w:jc w:val="center"/>
              <w:rPr>
                <w:rFonts w:ascii="Times New Roman" w:hAnsi="Times New Roman" w:cs="Times New Roman"/>
                <w:sz w:val="16"/>
                <w:szCs w:val="16"/>
              </w:rPr>
            </w:pPr>
            <w:r w:rsidRPr="00DB7D64">
              <w:rPr>
                <w:rFonts w:ascii="Times New Roman" w:hAnsi="Times New Roman" w:cs="Times New Roman"/>
                <w:sz w:val="16"/>
                <w:szCs w:val="16"/>
              </w:rPr>
              <w:t>1 187,05</w:t>
            </w:r>
          </w:p>
        </w:tc>
        <w:tc>
          <w:tcPr>
            <w:tcW w:w="1338" w:type="dxa"/>
            <w:tcBorders>
              <w:top w:val="nil"/>
              <w:left w:val="nil"/>
              <w:bottom w:val="single" w:sz="4" w:space="0" w:color="auto"/>
              <w:right w:val="single" w:sz="4" w:space="0" w:color="auto"/>
            </w:tcBorders>
            <w:shd w:val="clear" w:color="auto" w:fill="auto"/>
            <w:noWrap/>
            <w:vAlign w:val="center"/>
          </w:tcPr>
          <w:p w:rsidR="00DB7D64" w:rsidRPr="00DB7D64" w:rsidRDefault="00DB7D64">
            <w:pPr>
              <w:jc w:val="center"/>
              <w:rPr>
                <w:rFonts w:ascii="Times New Roman" w:hAnsi="Times New Roman" w:cs="Times New Roman"/>
                <w:sz w:val="16"/>
                <w:szCs w:val="16"/>
              </w:rPr>
            </w:pPr>
            <w:r w:rsidRPr="00DB7D64">
              <w:rPr>
                <w:rFonts w:ascii="Times New Roman" w:hAnsi="Times New Roman" w:cs="Times New Roman"/>
                <w:sz w:val="16"/>
                <w:szCs w:val="16"/>
              </w:rPr>
              <w:t>0,00</w:t>
            </w:r>
          </w:p>
        </w:tc>
        <w:tc>
          <w:tcPr>
            <w:tcW w:w="824" w:type="dxa"/>
            <w:tcBorders>
              <w:top w:val="nil"/>
              <w:left w:val="nil"/>
              <w:bottom w:val="single" w:sz="4" w:space="0" w:color="auto"/>
              <w:right w:val="single" w:sz="4" w:space="0" w:color="auto"/>
            </w:tcBorders>
            <w:shd w:val="clear" w:color="auto" w:fill="auto"/>
            <w:noWrap/>
            <w:vAlign w:val="center"/>
          </w:tcPr>
          <w:p w:rsidR="00DB7D64" w:rsidRPr="00DB7D64" w:rsidRDefault="00DB7D64">
            <w:pPr>
              <w:jc w:val="center"/>
              <w:rPr>
                <w:rFonts w:ascii="Times New Roman" w:hAnsi="Times New Roman" w:cs="Times New Roman"/>
                <w:sz w:val="16"/>
                <w:szCs w:val="16"/>
              </w:rPr>
            </w:pPr>
            <w:r w:rsidRPr="00DB7D64">
              <w:rPr>
                <w:rFonts w:ascii="Times New Roman" w:hAnsi="Times New Roman" w:cs="Times New Roman"/>
                <w:sz w:val="16"/>
                <w:szCs w:val="16"/>
              </w:rPr>
              <w:t>0,00</w:t>
            </w:r>
          </w:p>
        </w:tc>
      </w:tr>
      <w:tr w:rsidR="000D114F" w:rsidRPr="00DB7D64" w:rsidTr="00201C8C">
        <w:trPr>
          <w:trHeight w:val="210"/>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0D114F" w:rsidRPr="00DB7D64" w:rsidRDefault="000D114F"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7.6.3.1.</w:t>
            </w:r>
          </w:p>
        </w:tc>
        <w:tc>
          <w:tcPr>
            <w:tcW w:w="3361" w:type="dxa"/>
            <w:tcBorders>
              <w:top w:val="nil"/>
              <w:left w:val="nil"/>
              <w:bottom w:val="single" w:sz="4" w:space="0" w:color="auto"/>
              <w:right w:val="single" w:sz="4" w:space="0" w:color="auto"/>
            </w:tcBorders>
            <w:shd w:val="clear" w:color="auto" w:fill="auto"/>
            <w:noWrap/>
            <w:vAlign w:val="center"/>
            <w:hideMark/>
          </w:tcPr>
          <w:p w:rsidR="000D114F" w:rsidRPr="00DB7D64" w:rsidRDefault="000D114F" w:rsidP="00201C8C">
            <w:pPr>
              <w:spacing w:after="0" w:line="240" w:lineRule="auto"/>
              <w:ind w:firstLineChars="200" w:firstLine="280"/>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федеральный бюджет</w:t>
            </w:r>
          </w:p>
        </w:tc>
        <w:tc>
          <w:tcPr>
            <w:tcW w:w="1439" w:type="dxa"/>
            <w:tcBorders>
              <w:top w:val="nil"/>
              <w:left w:val="nil"/>
              <w:bottom w:val="single" w:sz="4" w:space="0" w:color="auto"/>
              <w:right w:val="single" w:sz="4" w:space="0" w:color="auto"/>
            </w:tcBorders>
            <w:shd w:val="clear" w:color="auto" w:fill="auto"/>
            <w:noWrap/>
            <w:vAlign w:val="center"/>
            <w:hideMark/>
          </w:tcPr>
          <w:p w:rsidR="000D114F" w:rsidRPr="00DB7D64" w:rsidRDefault="000D114F"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млн рублей</w:t>
            </w:r>
          </w:p>
        </w:tc>
        <w:tc>
          <w:tcPr>
            <w:tcW w:w="816" w:type="dxa"/>
            <w:tcBorders>
              <w:top w:val="nil"/>
              <w:left w:val="nil"/>
              <w:bottom w:val="single" w:sz="4" w:space="0" w:color="auto"/>
              <w:right w:val="single" w:sz="4" w:space="0" w:color="auto"/>
            </w:tcBorders>
            <w:shd w:val="clear" w:color="auto" w:fill="auto"/>
            <w:noWrap/>
            <w:vAlign w:val="center"/>
          </w:tcPr>
          <w:p w:rsidR="000D114F" w:rsidRPr="00DB7D64" w:rsidRDefault="000D114F">
            <w:pPr>
              <w:jc w:val="center"/>
              <w:rPr>
                <w:rFonts w:ascii="Times New Roman" w:hAnsi="Times New Roman" w:cs="Times New Roman"/>
                <w:sz w:val="16"/>
                <w:szCs w:val="16"/>
              </w:rPr>
            </w:pPr>
            <w:r w:rsidRPr="00DB7D64">
              <w:rPr>
                <w:rFonts w:ascii="Times New Roman" w:hAnsi="Times New Roman" w:cs="Times New Roman"/>
                <w:sz w:val="16"/>
                <w:szCs w:val="16"/>
              </w:rPr>
              <w:t>6,4</w:t>
            </w:r>
            <w:r w:rsidR="00FE4637" w:rsidRPr="00DB7D64">
              <w:rPr>
                <w:rFonts w:ascii="Times New Roman" w:hAnsi="Times New Roman" w:cs="Times New Roman"/>
                <w:sz w:val="16"/>
                <w:szCs w:val="16"/>
              </w:rPr>
              <w:t>0</w:t>
            </w:r>
          </w:p>
        </w:tc>
        <w:tc>
          <w:tcPr>
            <w:tcW w:w="816" w:type="dxa"/>
            <w:tcBorders>
              <w:top w:val="nil"/>
              <w:left w:val="nil"/>
              <w:bottom w:val="single" w:sz="4" w:space="0" w:color="auto"/>
              <w:right w:val="single" w:sz="4" w:space="0" w:color="auto"/>
            </w:tcBorders>
            <w:shd w:val="clear" w:color="auto" w:fill="auto"/>
            <w:noWrap/>
            <w:vAlign w:val="center"/>
          </w:tcPr>
          <w:p w:rsidR="000D114F" w:rsidRPr="00DB7D64" w:rsidRDefault="000D114F">
            <w:pPr>
              <w:jc w:val="center"/>
              <w:rPr>
                <w:rFonts w:ascii="Times New Roman" w:hAnsi="Times New Roman" w:cs="Times New Roman"/>
                <w:sz w:val="16"/>
                <w:szCs w:val="16"/>
              </w:rPr>
            </w:pPr>
            <w:r w:rsidRPr="00DB7D64">
              <w:rPr>
                <w:rFonts w:ascii="Times New Roman" w:hAnsi="Times New Roman" w:cs="Times New Roman"/>
                <w:sz w:val="16"/>
                <w:szCs w:val="16"/>
              </w:rPr>
              <w:t>17,26</w:t>
            </w:r>
          </w:p>
        </w:tc>
        <w:tc>
          <w:tcPr>
            <w:tcW w:w="1031" w:type="dxa"/>
            <w:tcBorders>
              <w:top w:val="nil"/>
              <w:left w:val="nil"/>
              <w:bottom w:val="single" w:sz="4" w:space="0" w:color="auto"/>
              <w:right w:val="single" w:sz="4" w:space="0" w:color="auto"/>
            </w:tcBorders>
            <w:shd w:val="clear" w:color="auto" w:fill="auto"/>
            <w:noWrap/>
            <w:vAlign w:val="center"/>
          </w:tcPr>
          <w:p w:rsidR="000D114F" w:rsidRPr="00DB7D64" w:rsidRDefault="000D114F">
            <w:pPr>
              <w:jc w:val="center"/>
              <w:rPr>
                <w:rFonts w:ascii="Times New Roman" w:hAnsi="Times New Roman" w:cs="Times New Roman"/>
                <w:sz w:val="16"/>
                <w:szCs w:val="16"/>
              </w:rPr>
            </w:pPr>
            <w:r w:rsidRPr="00DB7D64">
              <w:rPr>
                <w:rFonts w:ascii="Times New Roman" w:hAnsi="Times New Roman" w:cs="Times New Roman"/>
                <w:sz w:val="16"/>
                <w:szCs w:val="16"/>
              </w:rPr>
              <w:t>0,00</w:t>
            </w:r>
          </w:p>
        </w:tc>
        <w:tc>
          <w:tcPr>
            <w:tcW w:w="1445" w:type="dxa"/>
            <w:tcBorders>
              <w:top w:val="nil"/>
              <w:left w:val="nil"/>
              <w:bottom w:val="single" w:sz="4" w:space="0" w:color="auto"/>
              <w:right w:val="single" w:sz="4" w:space="0" w:color="auto"/>
            </w:tcBorders>
            <w:shd w:val="clear" w:color="auto" w:fill="auto"/>
            <w:noWrap/>
            <w:vAlign w:val="center"/>
          </w:tcPr>
          <w:p w:rsidR="000D114F" w:rsidRPr="00DB7D64" w:rsidRDefault="000D114F">
            <w:pPr>
              <w:jc w:val="center"/>
              <w:rPr>
                <w:rFonts w:ascii="Times New Roman" w:hAnsi="Times New Roman" w:cs="Times New Roman"/>
                <w:sz w:val="16"/>
                <w:szCs w:val="16"/>
              </w:rPr>
            </w:pPr>
            <w:r w:rsidRPr="00DB7D64">
              <w:rPr>
                <w:rFonts w:ascii="Times New Roman" w:hAnsi="Times New Roman" w:cs="Times New Roman"/>
                <w:sz w:val="16"/>
                <w:szCs w:val="16"/>
              </w:rPr>
              <w:t>0,00</w:t>
            </w:r>
          </w:p>
        </w:tc>
        <w:tc>
          <w:tcPr>
            <w:tcW w:w="960" w:type="dxa"/>
            <w:tcBorders>
              <w:top w:val="nil"/>
              <w:left w:val="nil"/>
              <w:bottom w:val="single" w:sz="4" w:space="0" w:color="auto"/>
              <w:right w:val="single" w:sz="4" w:space="0" w:color="auto"/>
            </w:tcBorders>
            <w:shd w:val="clear" w:color="auto" w:fill="auto"/>
            <w:noWrap/>
            <w:vAlign w:val="center"/>
          </w:tcPr>
          <w:p w:rsidR="000D114F" w:rsidRPr="00DB7D64" w:rsidRDefault="000D114F">
            <w:pPr>
              <w:jc w:val="center"/>
              <w:rPr>
                <w:rFonts w:ascii="Times New Roman" w:hAnsi="Times New Roman" w:cs="Times New Roman"/>
                <w:sz w:val="16"/>
                <w:szCs w:val="16"/>
              </w:rPr>
            </w:pPr>
            <w:r w:rsidRPr="00DB7D64">
              <w:rPr>
                <w:rFonts w:ascii="Times New Roman" w:hAnsi="Times New Roman" w:cs="Times New Roman"/>
                <w:sz w:val="16"/>
                <w:szCs w:val="16"/>
              </w:rPr>
              <w:t>0,00</w:t>
            </w:r>
          </w:p>
        </w:tc>
        <w:tc>
          <w:tcPr>
            <w:tcW w:w="1445" w:type="dxa"/>
            <w:tcBorders>
              <w:top w:val="nil"/>
              <w:left w:val="nil"/>
              <w:bottom w:val="single" w:sz="4" w:space="0" w:color="auto"/>
              <w:right w:val="single" w:sz="4" w:space="0" w:color="auto"/>
            </w:tcBorders>
            <w:shd w:val="clear" w:color="auto" w:fill="auto"/>
            <w:noWrap/>
            <w:vAlign w:val="center"/>
          </w:tcPr>
          <w:p w:rsidR="000D114F" w:rsidRPr="00DB7D64" w:rsidRDefault="000D114F">
            <w:pPr>
              <w:jc w:val="center"/>
              <w:rPr>
                <w:rFonts w:ascii="Times New Roman" w:hAnsi="Times New Roman" w:cs="Times New Roman"/>
                <w:sz w:val="16"/>
                <w:szCs w:val="16"/>
              </w:rPr>
            </w:pPr>
            <w:r w:rsidRPr="00DB7D64">
              <w:rPr>
                <w:rFonts w:ascii="Times New Roman" w:hAnsi="Times New Roman" w:cs="Times New Roman"/>
                <w:sz w:val="16"/>
                <w:szCs w:val="16"/>
              </w:rPr>
              <w:t>0,00</w:t>
            </w:r>
          </w:p>
        </w:tc>
        <w:tc>
          <w:tcPr>
            <w:tcW w:w="945" w:type="dxa"/>
            <w:tcBorders>
              <w:top w:val="nil"/>
              <w:left w:val="nil"/>
              <w:bottom w:val="single" w:sz="4" w:space="0" w:color="auto"/>
              <w:right w:val="single" w:sz="4" w:space="0" w:color="auto"/>
            </w:tcBorders>
            <w:shd w:val="clear" w:color="auto" w:fill="auto"/>
            <w:noWrap/>
            <w:vAlign w:val="center"/>
          </w:tcPr>
          <w:p w:rsidR="000D114F" w:rsidRPr="00DB7D64" w:rsidRDefault="000D114F">
            <w:pPr>
              <w:jc w:val="center"/>
              <w:rPr>
                <w:rFonts w:ascii="Times New Roman" w:hAnsi="Times New Roman" w:cs="Times New Roman"/>
                <w:sz w:val="16"/>
                <w:szCs w:val="16"/>
              </w:rPr>
            </w:pPr>
            <w:r w:rsidRPr="00DB7D64">
              <w:rPr>
                <w:rFonts w:ascii="Times New Roman" w:hAnsi="Times New Roman" w:cs="Times New Roman"/>
                <w:sz w:val="16"/>
                <w:szCs w:val="16"/>
              </w:rPr>
              <w:t>0,00</w:t>
            </w:r>
          </w:p>
        </w:tc>
        <w:tc>
          <w:tcPr>
            <w:tcW w:w="1338" w:type="dxa"/>
            <w:tcBorders>
              <w:top w:val="nil"/>
              <w:left w:val="nil"/>
              <w:bottom w:val="single" w:sz="4" w:space="0" w:color="auto"/>
              <w:right w:val="single" w:sz="4" w:space="0" w:color="auto"/>
            </w:tcBorders>
            <w:shd w:val="clear" w:color="auto" w:fill="auto"/>
            <w:noWrap/>
            <w:vAlign w:val="center"/>
          </w:tcPr>
          <w:p w:rsidR="000D114F" w:rsidRPr="00DB7D64" w:rsidRDefault="000D114F">
            <w:pPr>
              <w:jc w:val="center"/>
              <w:rPr>
                <w:rFonts w:ascii="Times New Roman" w:hAnsi="Times New Roman" w:cs="Times New Roman"/>
                <w:sz w:val="16"/>
                <w:szCs w:val="16"/>
              </w:rPr>
            </w:pPr>
            <w:r w:rsidRPr="00DB7D64">
              <w:rPr>
                <w:rFonts w:ascii="Times New Roman" w:hAnsi="Times New Roman" w:cs="Times New Roman"/>
                <w:sz w:val="16"/>
                <w:szCs w:val="16"/>
              </w:rPr>
              <w:t>0,00</w:t>
            </w:r>
          </w:p>
        </w:tc>
        <w:tc>
          <w:tcPr>
            <w:tcW w:w="824" w:type="dxa"/>
            <w:tcBorders>
              <w:top w:val="nil"/>
              <w:left w:val="nil"/>
              <w:bottom w:val="single" w:sz="4" w:space="0" w:color="auto"/>
              <w:right w:val="single" w:sz="4" w:space="0" w:color="auto"/>
            </w:tcBorders>
            <w:shd w:val="clear" w:color="auto" w:fill="auto"/>
            <w:noWrap/>
            <w:vAlign w:val="center"/>
          </w:tcPr>
          <w:p w:rsidR="000D114F" w:rsidRPr="00DB7D64" w:rsidRDefault="000D114F">
            <w:pPr>
              <w:jc w:val="center"/>
              <w:rPr>
                <w:rFonts w:ascii="Times New Roman" w:hAnsi="Times New Roman" w:cs="Times New Roman"/>
                <w:sz w:val="16"/>
                <w:szCs w:val="16"/>
              </w:rPr>
            </w:pPr>
            <w:r w:rsidRPr="00DB7D64">
              <w:rPr>
                <w:rFonts w:ascii="Times New Roman" w:hAnsi="Times New Roman" w:cs="Times New Roman"/>
                <w:sz w:val="16"/>
                <w:szCs w:val="16"/>
              </w:rPr>
              <w:t>0,00</w:t>
            </w:r>
          </w:p>
        </w:tc>
      </w:tr>
      <w:tr w:rsidR="00DB7D64" w:rsidRPr="00DB7D64" w:rsidTr="00201C8C">
        <w:trPr>
          <w:trHeight w:val="210"/>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DB7D64" w:rsidRPr="00DB7D64" w:rsidRDefault="00DB7D64"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7.6.3.2.</w:t>
            </w:r>
          </w:p>
        </w:tc>
        <w:tc>
          <w:tcPr>
            <w:tcW w:w="3361" w:type="dxa"/>
            <w:tcBorders>
              <w:top w:val="nil"/>
              <w:left w:val="nil"/>
              <w:bottom w:val="single" w:sz="4" w:space="0" w:color="auto"/>
              <w:right w:val="single" w:sz="4" w:space="0" w:color="auto"/>
            </w:tcBorders>
            <w:shd w:val="clear" w:color="auto" w:fill="auto"/>
            <w:noWrap/>
            <w:vAlign w:val="center"/>
            <w:hideMark/>
          </w:tcPr>
          <w:p w:rsidR="00DB7D64" w:rsidRPr="00DB7D64" w:rsidRDefault="00DB7D64" w:rsidP="00201C8C">
            <w:pPr>
              <w:spacing w:after="0" w:line="240" w:lineRule="auto"/>
              <w:ind w:firstLineChars="200" w:firstLine="280"/>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бюджеты субъектов Российской Федерации</w:t>
            </w:r>
          </w:p>
        </w:tc>
        <w:tc>
          <w:tcPr>
            <w:tcW w:w="1439" w:type="dxa"/>
            <w:tcBorders>
              <w:top w:val="nil"/>
              <w:left w:val="nil"/>
              <w:bottom w:val="single" w:sz="4" w:space="0" w:color="auto"/>
              <w:right w:val="single" w:sz="4" w:space="0" w:color="auto"/>
            </w:tcBorders>
            <w:shd w:val="clear" w:color="auto" w:fill="auto"/>
            <w:noWrap/>
            <w:vAlign w:val="center"/>
            <w:hideMark/>
          </w:tcPr>
          <w:p w:rsidR="00DB7D64" w:rsidRPr="00DB7D64" w:rsidRDefault="00DB7D64"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млн рублей</w:t>
            </w:r>
          </w:p>
        </w:tc>
        <w:tc>
          <w:tcPr>
            <w:tcW w:w="816" w:type="dxa"/>
            <w:tcBorders>
              <w:top w:val="nil"/>
              <w:left w:val="nil"/>
              <w:bottom w:val="single" w:sz="4" w:space="0" w:color="auto"/>
              <w:right w:val="single" w:sz="4" w:space="0" w:color="auto"/>
            </w:tcBorders>
            <w:shd w:val="clear" w:color="auto" w:fill="auto"/>
            <w:noWrap/>
            <w:vAlign w:val="center"/>
          </w:tcPr>
          <w:p w:rsidR="00DB7D64" w:rsidRPr="00DB7D64" w:rsidRDefault="00DB7D64">
            <w:pPr>
              <w:jc w:val="center"/>
              <w:rPr>
                <w:rFonts w:ascii="Times New Roman" w:hAnsi="Times New Roman" w:cs="Times New Roman"/>
                <w:sz w:val="16"/>
                <w:szCs w:val="16"/>
              </w:rPr>
            </w:pPr>
            <w:r w:rsidRPr="00DB7D64">
              <w:rPr>
                <w:rFonts w:ascii="Times New Roman" w:hAnsi="Times New Roman" w:cs="Times New Roman"/>
                <w:sz w:val="16"/>
                <w:szCs w:val="16"/>
              </w:rPr>
              <w:t>239,71</w:t>
            </w:r>
          </w:p>
        </w:tc>
        <w:tc>
          <w:tcPr>
            <w:tcW w:w="816" w:type="dxa"/>
            <w:tcBorders>
              <w:top w:val="nil"/>
              <w:left w:val="nil"/>
              <w:bottom w:val="single" w:sz="4" w:space="0" w:color="auto"/>
              <w:right w:val="single" w:sz="4" w:space="0" w:color="auto"/>
            </w:tcBorders>
            <w:shd w:val="clear" w:color="auto" w:fill="auto"/>
            <w:noWrap/>
            <w:vAlign w:val="center"/>
          </w:tcPr>
          <w:p w:rsidR="00DB7D64" w:rsidRPr="00DB7D64" w:rsidRDefault="00DB7D64">
            <w:pPr>
              <w:jc w:val="center"/>
              <w:rPr>
                <w:rFonts w:ascii="Times New Roman" w:hAnsi="Times New Roman" w:cs="Times New Roman"/>
                <w:sz w:val="16"/>
                <w:szCs w:val="16"/>
              </w:rPr>
            </w:pPr>
            <w:r w:rsidRPr="00DB7D64">
              <w:rPr>
                <w:rFonts w:ascii="Times New Roman" w:hAnsi="Times New Roman" w:cs="Times New Roman"/>
                <w:sz w:val="16"/>
                <w:szCs w:val="16"/>
              </w:rPr>
              <w:t>534,14</w:t>
            </w:r>
          </w:p>
        </w:tc>
        <w:tc>
          <w:tcPr>
            <w:tcW w:w="1031" w:type="dxa"/>
            <w:tcBorders>
              <w:top w:val="nil"/>
              <w:left w:val="nil"/>
              <w:bottom w:val="single" w:sz="4" w:space="0" w:color="auto"/>
              <w:right w:val="single" w:sz="4" w:space="0" w:color="auto"/>
            </w:tcBorders>
            <w:shd w:val="clear" w:color="auto" w:fill="auto"/>
            <w:noWrap/>
            <w:vAlign w:val="center"/>
          </w:tcPr>
          <w:p w:rsidR="00DB7D64" w:rsidRPr="00DB7D64" w:rsidRDefault="00DB7D64">
            <w:pPr>
              <w:jc w:val="center"/>
              <w:rPr>
                <w:rFonts w:ascii="Times New Roman" w:hAnsi="Times New Roman" w:cs="Times New Roman"/>
                <w:sz w:val="16"/>
                <w:szCs w:val="16"/>
              </w:rPr>
            </w:pPr>
            <w:r w:rsidRPr="00DB7D64">
              <w:rPr>
                <w:rFonts w:ascii="Times New Roman" w:hAnsi="Times New Roman" w:cs="Times New Roman"/>
                <w:sz w:val="16"/>
                <w:szCs w:val="16"/>
              </w:rPr>
              <w:t>461,10</w:t>
            </w:r>
          </w:p>
        </w:tc>
        <w:tc>
          <w:tcPr>
            <w:tcW w:w="1445" w:type="dxa"/>
            <w:tcBorders>
              <w:top w:val="nil"/>
              <w:left w:val="nil"/>
              <w:bottom w:val="single" w:sz="4" w:space="0" w:color="auto"/>
              <w:right w:val="single" w:sz="4" w:space="0" w:color="auto"/>
            </w:tcBorders>
            <w:shd w:val="clear" w:color="auto" w:fill="auto"/>
            <w:noWrap/>
            <w:vAlign w:val="center"/>
          </w:tcPr>
          <w:p w:rsidR="00DB7D64" w:rsidRPr="00DB7D64" w:rsidRDefault="00DB7D64">
            <w:pPr>
              <w:jc w:val="center"/>
              <w:rPr>
                <w:rFonts w:ascii="Times New Roman" w:hAnsi="Times New Roman" w:cs="Times New Roman"/>
                <w:sz w:val="16"/>
                <w:szCs w:val="16"/>
              </w:rPr>
            </w:pPr>
            <w:r w:rsidRPr="00DB7D64">
              <w:rPr>
                <w:rFonts w:ascii="Times New Roman" w:hAnsi="Times New Roman" w:cs="Times New Roman"/>
                <w:sz w:val="16"/>
                <w:szCs w:val="16"/>
              </w:rPr>
              <w:t>1 212,00</w:t>
            </w:r>
          </w:p>
        </w:tc>
        <w:tc>
          <w:tcPr>
            <w:tcW w:w="960" w:type="dxa"/>
            <w:tcBorders>
              <w:top w:val="nil"/>
              <w:left w:val="nil"/>
              <w:bottom w:val="single" w:sz="4" w:space="0" w:color="auto"/>
              <w:right w:val="single" w:sz="4" w:space="0" w:color="auto"/>
            </w:tcBorders>
            <w:shd w:val="clear" w:color="auto" w:fill="auto"/>
            <w:noWrap/>
            <w:vAlign w:val="center"/>
          </w:tcPr>
          <w:p w:rsidR="00DB7D64" w:rsidRPr="00DB7D64" w:rsidRDefault="00DB7D64">
            <w:pPr>
              <w:jc w:val="center"/>
              <w:rPr>
                <w:rFonts w:ascii="Times New Roman" w:hAnsi="Times New Roman" w:cs="Times New Roman"/>
                <w:sz w:val="16"/>
                <w:szCs w:val="16"/>
              </w:rPr>
            </w:pPr>
            <w:r w:rsidRPr="00DB7D64">
              <w:rPr>
                <w:rFonts w:ascii="Times New Roman" w:hAnsi="Times New Roman" w:cs="Times New Roman"/>
                <w:sz w:val="16"/>
                <w:szCs w:val="16"/>
              </w:rPr>
              <w:t>1 224,64</w:t>
            </w:r>
          </w:p>
        </w:tc>
        <w:tc>
          <w:tcPr>
            <w:tcW w:w="1445" w:type="dxa"/>
            <w:tcBorders>
              <w:top w:val="nil"/>
              <w:left w:val="nil"/>
              <w:bottom w:val="single" w:sz="4" w:space="0" w:color="auto"/>
              <w:right w:val="single" w:sz="4" w:space="0" w:color="auto"/>
            </w:tcBorders>
            <w:shd w:val="clear" w:color="auto" w:fill="auto"/>
            <w:noWrap/>
            <w:vAlign w:val="center"/>
          </w:tcPr>
          <w:p w:rsidR="00DB7D64" w:rsidRPr="00DB7D64" w:rsidRDefault="00DB7D64">
            <w:pPr>
              <w:jc w:val="center"/>
              <w:rPr>
                <w:rFonts w:ascii="Times New Roman" w:hAnsi="Times New Roman" w:cs="Times New Roman"/>
                <w:sz w:val="16"/>
                <w:szCs w:val="16"/>
              </w:rPr>
            </w:pPr>
            <w:r w:rsidRPr="00DB7D64">
              <w:rPr>
                <w:rFonts w:ascii="Times New Roman" w:hAnsi="Times New Roman" w:cs="Times New Roman"/>
                <w:sz w:val="16"/>
                <w:szCs w:val="16"/>
              </w:rPr>
              <w:t>1 060,00</w:t>
            </w:r>
          </w:p>
        </w:tc>
        <w:tc>
          <w:tcPr>
            <w:tcW w:w="945" w:type="dxa"/>
            <w:tcBorders>
              <w:top w:val="nil"/>
              <w:left w:val="nil"/>
              <w:bottom w:val="single" w:sz="4" w:space="0" w:color="auto"/>
              <w:right w:val="single" w:sz="4" w:space="0" w:color="auto"/>
            </w:tcBorders>
            <w:shd w:val="clear" w:color="auto" w:fill="auto"/>
            <w:noWrap/>
            <w:vAlign w:val="center"/>
          </w:tcPr>
          <w:p w:rsidR="00DB7D64" w:rsidRPr="00DB7D64" w:rsidRDefault="00DB7D64">
            <w:pPr>
              <w:jc w:val="center"/>
              <w:rPr>
                <w:rFonts w:ascii="Times New Roman" w:hAnsi="Times New Roman" w:cs="Times New Roman"/>
                <w:sz w:val="16"/>
                <w:szCs w:val="16"/>
              </w:rPr>
            </w:pPr>
            <w:r w:rsidRPr="00DB7D64">
              <w:rPr>
                <w:rFonts w:ascii="Times New Roman" w:hAnsi="Times New Roman" w:cs="Times New Roman"/>
                <w:sz w:val="16"/>
                <w:szCs w:val="16"/>
              </w:rPr>
              <w:t>1 097,55</w:t>
            </w:r>
          </w:p>
        </w:tc>
        <w:tc>
          <w:tcPr>
            <w:tcW w:w="1338" w:type="dxa"/>
            <w:tcBorders>
              <w:top w:val="nil"/>
              <w:left w:val="nil"/>
              <w:bottom w:val="single" w:sz="4" w:space="0" w:color="auto"/>
              <w:right w:val="single" w:sz="4" w:space="0" w:color="auto"/>
            </w:tcBorders>
            <w:shd w:val="clear" w:color="auto" w:fill="auto"/>
            <w:noWrap/>
            <w:vAlign w:val="center"/>
          </w:tcPr>
          <w:p w:rsidR="00DB7D64" w:rsidRPr="00DB7D64" w:rsidRDefault="00DB7D64">
            <w:pPr>
              <w:jc w:val="center"/>
              <w:rPr>
                <w:rFonts w:ascii="Times New Roman" w:hAnsi="Times New Roman" w:cs="Times New Roman"/>
                <w:sz w:val="16"/>
                <w:szCs w:val="16"/>
              </w:rPr>
            </w:pPr>
            <w:r w:rsidRPr="00DB7D64">
              <w:rPr>
                <w:rFonts w:ascii="Times New Roman" w:hAnsi="Times New Roman" w:cs="Times New Roman"/>
                <w:sz w:val="16"/>
                <w:szCs w:val="16"/>
              </w:rPr>
              <w:t>0,00</w:t>
            </w:r>
          </w:p>
        </w:tc>
        <w:tc>
          <w:tcPr>
            <w:tcW w:w="824" w:type="dxa"/>
            <w:tcBorders>
              <w:top w:val="nil"/>
              <w:left w:val="nil"/>
              <w:bottom w:val="single" w:sz="4" w:space="0" w:color="auto"/>
              <w:right w:val="single" w:sz="4" w:space="0" w:color="auto"/>
            </w:tcBorders>
            <w:shd w:val="clear" w:color="auto" w:fill="auto"/>
            <w:noWrap/>
            <w:vAlign w:val="center"/>
          </w:tcPr>
          <w:p w:rsidR="00DB7D64" w:rsidRPr="00DB7D64" w:rsidRDefault="00DB7D64">
            <w:pPr>
              <w:jc w:val="center"/>
              <w:rPr>
                <w:rFonts w:ascii="Times New Roman" w:hAnsi="Times New Roman" w:cs="Times New Roman"/>
                <w:sz w:val="16"/>
                <w:szCs w:val="16"/>
              </w:rPr>
            </w:pPr>
            <w:r w:rsidRPr="00DB7D64">
              <w:rPr>
                <w:rFonts w:ascii="Times New Roman" w:hAnsi="Times New Roman" w:cs="Times New Roman"/>
                <w:sz w:val="16"/>
                <w:szCs w:val="16"/>
              </w:rPr>
              <w:t>0,00</w:t>
            </w:r>
          </w:p>
        </w:tc>
      </w:tr>
      <w:tr w:rsidR="00DB7D64" w:rsidRPr="00DB7D64" w:rsidTr="00201C8C">
        <w:trPr>
          <w:trHeight w:val="210"/>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DB7D64" w:rsidRPr="00DB7D64" w:rsidRDefault="00DB7D64"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7.6.3.3.</w:t>
            </w:r>
          </w:p>
        </w:tc>
        <w:tc>
          <w:tcPr>
            <w:tcW w:w="3361" w:type="dxa"/>
            <w:tcBorders>
              <w:top w:val="nil"/>
              <w:left w:val="nil"/>
              <w:bottom w:val="single" w:sz="4" w:space="0" w:color="auto"/>
              <w:right w:val="single" w:sz="4" w:space="0" w:color="auto"/>
            </w:tcBorders>
            <w:shd w:val="clear" w:color="auto" w:fill="auto"/>
            <w:noWrap/>
            <w:vAlign w:val="center"/>
            <w:hideMark/>
          </w:tcPr>
          <w:p w:rsidR="00DB7D64" w:rsidRPr="00DB7D64" w:rsidRDefault="00DB7D64" w:rsidP="00201C8C">
            <w:pPr>
              <w:spacing w:after="0" w:line="240" w:lineRule="auto"/>
              <w:ind w:firstLineChars="200" w:firstLine="280"/>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из местных бюджетов</w:t>
            </w:r>
          </w:p>
        </w:tc>
        <w:tc>
          <w:tcPr>
            <w:tcW w:w="1439" w:type="dxa"/>
            <w:tcBorders>
              <w:top w:val="nil"/>
              <w:left w:val="nil"/>
              <w:bottom w:val="single" w:sz="4" w:space="0" w:color="auto"/>
              <w:right w:val="single" w:sz="4" w:space="0" w:color="auto"/>
            </w:tcBorders>
            <w:shd w:val="clear" w:color="auto" w:fill="auto"/>
            <w:noWrap/>
            <w:vAlign w:val="center"/>
            <w:hideMark/>
          </w:tcPr>
          <w:p w:rsidR="00DB7D64" w:rsidRPr="00DB7D64" w:rsidRDefault="00DB7D64"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млн рублей</w:t>
            </w:r>
          </w:p>
        </w:tc>
        <w:tc>
          <w:tcPr>
            <w:tcW w:w="816" w:type="dxa"/>
            <w:tcBorders>
              <w:top w:val="nil"/>
              <w:left w:val="nil"/>
              <w:bottom w:val="single" w:sz="4" w:space="0" w:color="auto"/>
              <w:right w:val="single" w:sz="4" w:space="0" w:color="auto"/>
            </w:tcBorders>
            <w:shd w:val="clear" w:color="auto" w:fill="auto"/>
            <w:noWrap/>
            <w:vAlign w:val="center"/>
          </w:tcPr>
          <w:p w:rsidR="00DB7D64" w:rsidRPr="00DB7D64" w:rsidRDefault="00DB7D64">
            <w:pPr>
              <w:jc w:val="center"/>
              <w:rPr>
                <w:rFonts w:ascii="Times New Roman" w:hAnsi="Times New Roman" w:cs="Times New Roman"/>
                <w:color w:val="0070C0"/>
                <w:sz w:val="16"/>
                <w:szCs w:val="16"/>
              </w:rPr>
            </w:pPr>
            <w:r w:rsidRPr="00DB7D64">
              <w:rPr>
                <w:rFonts w:ascii="Times New Roman" w:hAnsi="Times New Roman" w:cs="Times New Roman"/>
                <w:sz w:val="16"/>
                <w:szCs w:val="16"/>
              </w:rPr>
              <w:t>24,90</w:t>
            </w:r>
          </w:p>
        </w:tc>
        <w:tc>
          <w:tcPr>
            <w:tcW w:w="816" w:type="dxa"/>
            <w:tcBorders>
              <w:top w:val="nil"/>
              <w:left w:val="nil"/>
              <w:bottom w:val="single" w:sz="4" w:space="0" w:color="auto"/>
              <w:right w:val="single" w:sz="4" w:space="0" w:color="auto"/>
            </w:tcBorders>
            <w:shd w:val="clear" w:color="auto" w:fill="auto"/>
            <w:noWrap/>
            <w:vAlign w:val="center"/>
          </w:tcPr>
          <w:p w:rsidR="00DB7D64" w:rsidRPr="00DB7D64" w:rsidRDefault="00DB7D64">
            <w:pPr>
              <w:jc w:val="center"/>
              <w:rPr>
                <w:rFonts w:ascii="Times New Roman" w:hAnsi="Times New Roman" w:cs="Times New Roman"/>
                <w:sz w:val="16"/>
                <w:szCs w:val="16"/>
              </w:rPr>
            </w:pPr>
            <w:r w:rsidRPr="00DB7D64">
              <w:rPr>
                <w:rFonts w:ascii="Times New Roman" w:hAnsi="Times New Roman" w:cs="Times New Roman"/>
                <w:sz w:val="16"/>
                <w:szCs w:val="16"/>
              </w:rPr>
              <w:t>156,64</w:t>
            </w:r>
          </w:p>
        </w:tc>
        <w:tc>
          <w:tcPr>
            <w:tcW w:w="1031" w:type="dxa"/>
            <w:tcBorders>
              <w:top w:val="nil"/>
              <w:left w:val="nil"/>
              <w:bottom w:val="single" w:sz="4" w:space="0" w:color="auto"/>
              <w:right w:val="single" w:sz="4" w:space="0" w:color="auto"/>
            </w:tcBorders>
            <w:shd w:val="clear" w:color="auto" w:fill="auto"/>
            <w:noWrap/>
            <w:vAlign w:val="center"/>
          </w:tcPr>
          <w:p w:rsidR="00DB7D64" w:rsidRPr="00DB7D64" w:rsidRDefault="00DB7D64">
            <w:pPr>
              <w:jc w:val="center"/>
              <w:rPr>
                <w:rFonts w:ascii="Times New Roman" w:hAnsi="Times New Roman" w:cs="Times New Roman"/>
                <w:sz w:val="16"/>
                <w:szCs w:val="16"/>
              </w:rPr>
            </w:pPr>
            <w:r w:rsidRPr="00DB7D64">
              <w:rPr>
                <w:rFonts w:ascii="Times New Roman" w:hAnsi="Times New Roman" w:cs="Times New Roman"/>
                <w:sz w:val="16"/>
                <w:szCs w:val="16"/>
              </w:rPr>
              <w:t>66,36</w:t>
            </w:r>
          </w:p>
        </w:tc>
        <w:tc>
          <w:tcPr>
            <w:tcW w:w="1445" w:type="dxa"/>
            <w:tcBorders>
              <w:top w:val="nil"/>
              <w:left w:val="nil"/>
              <w:bottom w:val="single" w:sz="4" w:space="0" w:color="auto"/>
              <w:right w:val="single" w:sz="4" w:space="0" w:color="auto"/>
            </w:tcBorders>
            <w:shd w:val="clear" w:color="auto" w:fill="auto"/>
            <w:noWrap/>
            <w:vAlign w:val="center"/>
          </w:tcPr>
          <w:p w:rsidR="00DB7D64" w:rsidRPr="00DB7D64" w:rsidRDefault="00DB7D64">
            <w:pPr>
              <w:jc w:val="center"/>
              <w:rPr>
                <w:rFonts w:ascii="Times New Roman" w:hAnsi="Times New Roman" w:cs="Times New Roman"/>
                <w:sz w:val="16"/>
                <w:szCs w:val="16"/>
              </w:rPr>
            </w:pPr>
            <w:r w:rsidRPr="00DB7D64">
              <w:rPr>
                <w:rFonts w:ascii="Times New Roman" w:hAnsi="Times New Roman" w:cs="Times New Roman"/>
                <w:sz w:val="16"/>
                <w:szCs w:val="16"/>
              </w:rPr>
              <w:t>115,00</w:t>
            </w:r>
          </w:p>
        </w:tc>
        <w:tc>
          <w:tcPr>
            <w:tcW w:w="960" w:type="dxa"/>
            <w:tcBorders>
              <w:top w:val="nil"/>
              <w:left w:val="nil"/>
              <w:bottom w:val="single" w:sz="4" w:space="0" w:color="auto"/>
              <w:right w:val="single" w:sz="4" w:space="0" w:color="auto"/>
            </w:tcBorders>
            <w:shd w:val="clear" w:color="auto" w:fill="auto"/>
            <w:noWrap/>
            <w:vAlign w:val="center"/>
          </w:tcPr>
          <w:p w:rsidR="00DB7D64" w:rsidRPr="00DB7D64" w:rsidRDefault="00DB7D64">
            <w:pPr>
              <w:jc w:val="center"/>
              <w:rPr>
                <w:rFonts w:ascii="Times New Roman" w:hAnsi="Times New Roman" w:cs="Times New Roman"/>
                <w:sz w:val="16"/>
                <w:szCs w:val="16"/>
              </w:rPr>
            </w:pPr>
            <w:r w:rsidRPr="00DB7D64">
              <w:rPr>
                <w:rFonts w:ascii="Times New Roman" w:hAnsi="Times New Roman" w:cs="Times New Roman"/>
                <w:sz w:val="16"/>
                <w:szCs w:val="16"/>
              </w:rPr>
              <w:t>119,11</w:t>
            </w:r>
          </w:p>
        </w:tc>
        <w:tc>
          <w:tcPr>
            <w:tcW w:w="1445" w:type="dxa"/>
            <w:tcBorders>
              <w:top w:val="nil"/>
              <w:left w:val="nil"/>
              <w:bottom w:val="single" w:sz="4" w:space="0" w:color="auto"/>
              <w:right w:val="single" w:sz="4" w:space="0" w:color="auto"/>
            </w:tcBorders>
            <w:shd w:val="clear" w:color="auto" w:fill="auto"/>
            <w:noWrap/>
            <w:vAlign w:val="center"/>
          </w:tcPr>
          <w:p w:rsidR="00DB7D64" w:rsidRPr="00DB7D64" w:rsidRDefault="00DB7D64">
            <w:pPr>
              <w:jc w:val="center"/>
              <w:rPr>
                <w:rFonts w:ascii="Times New Roman" w:hAnsi="Times New Roman" w:cs="Times New Roman"/>
                <w:sz w:val="16"/>
                <w:szCs w:val="16"/>
              </w:rPr>
            </w:pPr>
            <w:r w:rsidRPr="00DB7D64">
              <w:rPr>
                <w:rFonts w:ascii="Times New Roman" w:hAnsi="Times New Roman" w:cs="Times New Roman"/>
                <w:sz w:val="16"/>
                <w:szCs w:val="16"/>
              </w:rPr>
              <w:t>81,00</w:t>
            </w:r>
          </w:p>
        </w:tc>
        <w:tc>
          <w:tcPr>
            <w:tcW w:w="945" w:type="dxa"/>
            <w:tcBorders>
              <w:top w:val="nil"/>
              <w:left w:val="nil"/>
              <w:bottom w:val="single" w:sz="4" w:space="0" w:color="auto"/>
              <w:right w:val="single" w:sz="4" w:space="0" w:color="auto"/>
            </w:tcBorders>
            <w:shd w:val="clear" w:color="auto" w:fill="auto"/>
            <w:noWrap/>
            <w:vAlign w:val="center"/>
          </w:tcPr>
          <w:p w:rsidR="00DB7D64" w:rsidRPr="00DB7D64" w:rsidRDefault="00DB7D64">
            <w:pPr>
              <w:jc w:val="center"/>
              <w:rPr>
                <w:rFonts w:ascii="Times New Roman" w:hAnsi="Times New Roman" w:cs="Times New Roman"/>
                <w:sz w:val="16"/>
                <w:szCs w:val="16"/>
              </w:rPr>
            </w:pPr>
            <w:r w:rsidRPr="00DB7D64">
              <w:rPr>
                <w:rFonts w:ascii="Times New Roman" w:hAnsi="Times New Roman" w:cs="Times New Roman"/>
                <w:sz w:val="16"/>
                <w:szCs w:val="16"/>
              </w:rPr>
              <w:t>89,50</w:t>
            </w:r>
          </w:p>
        </w:tc>
        <w:tc>
          <w:tcPr>
            <w:tcW w:w="1338" w:type="dxa"/>
            <w:tcBorders>
              <w:top w:val="nil"/>
              <w:left w:val="nil"/>
              <w:bottom w:val="single" w:sz="4" w:space="0" w:color="auto"/>
              <w:right w:val="single" w:sz="4" w:space="0" w:color="auto"/>
            </w:tcBorders>
            <w:shd w:val="clear" w:color="auto" w:fill="auto"/>
            <w:noWrap/>
            <w:vAlign w:val="center"/>
          </w:tcPr>
          <w:p w:rsidR="00DB7D64" w:rsidRPr="00DB7D64" w:rsidRDefault="00DB7D64">
            <w:pPr>
              <w:jc w:val="center"/>
              <w:rPr>
                <w:rFonts w:ascii="Times New Roman" w:hAnsi="Times New Roman" w:cs="Times New Roman"/>
                <w:sz w:val="16"/>
                <w:szCs w:val="16"/>
              </w:rPr>
            </w:pPr>
            <w:r w:rsidRPr="00DB7D64">
              <w:rPr>
                <w:rFonts w:ascii="Times New Roman" w:hAnsi="Times New Roman" w:cs="Times New Roman"/>
                <w:sz w:val="16"/>
                <w:szCs w:val="16"/>
              </w:rPr>
              <w:t>0,00 </w:t>
            </w:r>
          </w:p>
        </w:tc>
        <w:tc>
          <w:tcPr>
            <w:tcW w:w="824" w:type="dxa"/>
            <w:tcBorders>
              <w:top w:val="nil"/>
              <w:left w:val="nil"/>
              <w:bottom w:val="single" w:sz="4" w:space="0" w:color="auto"/>
              <w:right w:val="single" w:sz="4" w:space="0" w:color="auto"/>
            </w:tcBorders>
            <w:shd w:val="clear" w:color="auto" w:fill="auto"/>
            <w:noWrap/>
            <w:vAlign w:val="center"/>
          </w:tcPr>
          <w:p w:rsidR="00DB7D64" w:rsidRPr="00DB7D64" w:rsidRDefault="00DB7D64">
            <w:pPr>
              <w:jc w:val="center"/>
              <w:rPr>
                <w:rFonts w:ascii="Times New Roman" w:hAnsi="Times New Roman" w:cs="Times New Roman"/>
                <w:sz w:val="16"/>
                <w:szCs w:val="16"/>
              </w:rPr>
            </w:pPr>
            <w:r w:rsidRPr="00DB7D64">
              <w:rPr>
                <w:rFonts w:ascii="Times New Roman" w:hAnsi="Times New Roman" w:cs="Times New Roman"/>
                <w:sz w:val="16"/>
                <w:szCs w:val="16"/>
              </w:rPr>
              <w:t> 0,00</w:t>
            </w:r>
          </w:p>
        </w:tc>
      </w:tr>
      <w:tr w:rsidR="00C7227A" w:rsidRPr="00DB7D64" w:rsidTr="00201C8C">
        <w:trPr>
          <w:trHeight w:val="210"/>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C7227A" w:rsidRPr="00DB7D64" w:rsidRDefault="00C7227A"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7.6.4.</w:t>
            </w:r>
          </w:p>
        </w:tc>
        <w:tc>
          <w:tcPr>
            <w:tcW w:w="3361" w:type="dxa"/>
            <w:tcBorders>
              <w:top w:val="nil"/>
              <w:left w:val="nil"/>
              <w:bottom w:val="single" w:sz="4" w:space="0" w:color="auto"/>
              <w:right w:val="single" w:sz="4" w:space="0" w:color="auto"/>
            </w:tcBorders>
            <w:shd w:val="clear" w:color="auto" w:fill="auto"/>
            <w:noWrap/>
            <w:vAlign w:val="center"/>
            <w:hideMark/>
          </w:tcPr>
          <w:p w:rsidR="00C7227A" w:rsidRPr="00DB7D64" w:rsidRDefault="00C7227A" w:rsidP="00201C8C">
            <w:pPr>
              <w:spacing w:after="0" w:line="240" w:lineRule="auto"/>
              <w:ind w:firstLineChars="100" w:firstLine="140"/>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прочие</w:t>
            </w:r>
          </w:p>
        </w:tc>
        <w:tc>
          <w:tcPr>
            <w:tcW w:w="1439" w:type="dxa"/>
            <w:tcBorders>
              <w:top w:val="nil"/>
              <w:left w:val="nil"/>
              <w:bottom w:val="single" w:sz="4" w:space="0" w:color="auto"/>
              <w:right w:val="single" w:sz="4" w:space="0" w:color="auto"/>
            </w:tcBorders>
            <w:shd w:val="clear" w:color="auto" w:fill="auto"/>
            <w:noWrap/>
            <w:vAlign w:val="center"/>
            <w:hideMark/>
          </w:tcPr>
          <w:p w:rsidR="00C7227A" w:rsidRPr="00DB7D64" w:rsidRDefault="00C7227A"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млн рублей</w:t>
            </w:r>
          </w:p>
        </w:tc>
        <w:tc>
          <w:tcPr>
            <w:tcW w:w="816" w:type="dxa"/>
            <w:tcBorders>
              <w:top w:val="nil"/>
              <w:left w:val="nil"/>
              <w:bottom w:val="single" w:sz="4" w:space="0" w:color="auto"/>
              <w:right w:val="single" w:sz="4" w:space="0" w:color="auto"/>
            </w:tcBorders>
            <w:shd w:val="clear" w:color="auto" w:fill="auto"/>
            <w:noWrap/>
            <w:vAlign w:val="center"/>
          </w:tcPr>
          <w:p w:rsidR="00C7227A" w:rsidRPr="00DB7D64" w:rsidRDefault="00C7227A">
            <w:pPr>
              <w:jc w:val="center"/>
              <w:rPr>
                <w:rFonts w:ascii="Times New Roman" w:hAnsi="Times New Roman" w:cs="Times New Roman"/>
                <w:bCs/>
                <w:sz w:val="16"/>
                <w:szCs w:val="16"/>
              </w:rPr>
            </w:pPr>
            <w:r w:rsidRPr="00DB7D64">
              <w:rPr>
                <w:rFonts w:ascii="Times New Roman" w:hAnsi="Times New Roman" w:cs="Times New Roman"/>
                <w:bCs/>
                <w:sz w:val="16"/>
                <w:szCs w:val="16"/>
              </w:rPr>
              <w:t>905,63</w:t>
            </w:r>
          </w:p>
        </w:tc>
        <w:tc>
          <w:tcPr>
            <w:tcW w:w="816" w:type="dxa"/>
            <w:tcBorders>
              <w:top w:val="nil"/>
              <w:left w:val="nil"/>
              <w:bottom w:val="single" w:sz="4" w:space="0" w:color="auto"/>
              <w:right w:val="single" w:sz="4" w:space="0" w:color="auto"/>
            </w:tcBorders>
            <w:shd w:val="clear" w:color="auto" w:fill="auto"/>
            <w:noWrap/>
            <w:vAlign w:val="center"/>
          </w:tcPr>
          <w:p w:rsidR="00C7227A" w:rsidRPr="00DB7D64" w:rsidRDefault="00C7227A">
            <w:pPr>
              <w:jc w:val="center"/>
              <w:rPr>
                <w:rFonts w:ascii="Times New Roman" w:hAnsi="Times New Roman" w:cs="Times New Roman"/>
                <w:bCs/>
                <w:sz w:val="16"/>
                <w:szCs w:val="16"/>
              </w:rPr>
            </w:pPr>
            <w:r w:rsidRPr="00DB7D64">
              <w:rPr>
                <w:rFonts w:ascii="Times New Roman" w:hAnsi="Times New Roman" w:cs="Times New Roman"/>
                <w:bCs/>
                <w:sz w:val="16"/>
                <w:szCs w:val="16"/>
              </w:rPr>
              <w:t>48,45</w:t>
            </w:r>
          </w:p>
        </w:tc>
        <w:tc>
          <w:tcPr>
            <w:tcW w:w="1031" w:type="dxa"/>
            <w:tcBorders>
              <w:top w:val="nil"/>
              <w:left w:val="nil"/>
              <w:bottom w:val="single" w:sz="4" w:space="0" w:color="auto"/>
              <w:right w:val="single" w:sz="4" w:space="0" w:color="auto"/>
            </w:tcBorders>
            <w:shd w:val="clear" w:color="auto" w:fill="auto"/>
            <w:noWrap/>
            <w:vAlign w:val="center"/>
          </w:tcPr>
          <w:p w:rsidR="00C7227A" w:rsidRPr="00DB7D64" w:rsidRDefault="00C7227A" w:rsidP="001029F5">
            <w:pPr>
              <w:spacing w:after="0" w:line="240" w:lineRule="auto"/>
              <w:jc w:val="center"/>
              <w:rPr>
                <w:rFonts w:ascii="Times New Roman" w:eastAsia="Times New Roman" w:hAnsi="Times New Roman" w:cs="Times New Roman"/>
                <w:sz w:val="16"/>
                <w:szCs w:val="16"/>
                <w:lang w:eastAsia="ru-RU"/>
              </w:rPr>
            </w:pPr>
            <w:r w:rsidRPr="00DB7D64">
              <w:rPr>
                <w:rFonts w:ascii="Times New Roman" w:eastAsia="Times New Roman" w:hAnsi="Times New Roman" w:cs="Times New Roman"/>
                <w:sz w:val="16"/>
                <w:szCs w:val="16"/>
                <w:lang w:eastAsia="ru-RU"/>
              </w:rPr>
              <w:t>0,00</w:t>
            </w:r>
          </w:p>
          <w:p w:rsidR="00C7227A" w:rsidRPr="00DB7D64" w:rsidRDefault="00C7227A" w:rsidP="001029F5">
            <w:pPr>
              <w:spacing w:after="0" w:line="240" w:lineRule="auto"/>
              <w:jc w:val="center"/>
              <w:rPr>
                <w:rFonts w:ascii="Times New Roman" w:eastAsia="Times New Roman" w:hAnsi="Times New Roman" w:cs="Times New Roman"/>
                <w:sz w:val="16"/>
                <w:szCs w:val="16"/>
                <w:lang w:eastAsia="ru-RU"/>
              </w:rPr>
            </w:pPr>
          </w:p>
        </w:tc>
        <w:tc>
          <w:tcPr>
            <w:tcW w:w="1445" w:type="dxa"/>
            <w:tcBorders>
              <w:top w:val="nil"/>
              <w:left w:val="nil"/>
              <w:bottom w:val="single" w:sz="4" w:space="0" w:color="auto"/>
              <w:right w:val="single" w:sz="4" w:space="0" w:color="auto"/>
            </w:tcBorders>
            <w:shd w:val="clear" w:color="auto" w:fill="auto"/>
            <w:noWrap/>
            <w:vAlign w:val="center"/>
          </w:tcPr>
          <w:p w:rsidR="00C7227A" w:rsidRPr="00DB7D64" w:rsidRDefault="00C7227A" w:rsidP="001029F5">
            <w:pPr>
              <w:spacing w:after="0" w:line="240" w:lineRule="auto"/>
              <w:jc w:val="center"/>
              <w:rPr>
                <w:rFonts w:ascii="Times New Roman" w:eastAsia="Times New Roman" w:hAnsi="Times New Roman" w:cs="Times New Roman"/>
                <w:sz w:val="16"/>
                <w:szCs w:val="16"/>
                <w:lang w:eastAsia="ru-RU"/>
              </w:rPr>
            </w:pPr>
            <w:r w:rsidRPr="00DB7D64">
              <w:rPr>
                <w:rFonts w:ascii="Times New Roman" w:eastAsia="Times New Roman" w:hAnsi="Times New Roman" w:cs="Times New Roman"/>
                <w:sz w:val="16"/>
                <w:szCs w:val="16"/>
                <w:lang w:eastAsia="ru-RU"/>
              </w:rPr>
              <w:t>0,00</w:t>
            </w:r>
          </w:p>
          <w:p w:rsidR="00C7227A" w:rsidRPr="00DB7D64" w:rsidRDefault="00C7227A" w:rsidP="001029F5">
            <w:pPr>
              <w:spacing w:after="0" w:line="240" w:lineRule="auto"/>
              <w:jc w:val="center"/>
              <w:rPr>
                <w:rFonts w:ascii="Times New Roman" w:eastAsia="Times New Roman" w:hAnsi="Times New Roman" w:cs="Times New Roman"/>
                <w:sz w:val="16"/>
                <w:szCs w:val="16"/>
                <w:lang w:eastAsia="ru-RU"/>
              </w:rPr>
            </w:pPr>
          </w:p>
        </w:tc>
        <w:tc>
          <w:tcPr>
            <w:tcW w:w="960" w:type="dxa"/>
            <w:tcBorders>
              <w:top w:val="nil"/>
              <w:left w:val="nil"/>
              <w:bottom w:val="single" w:sz="4" w:space="0" w:color="auto"/>
              <w:right w:val="single" w:sz="4" w:space="0" w:color="auto"/>
            </w:tcBorders>
            <w:shd w:val="clear" w:color="auto" w:fill="auto"/>
            <w:noWrap/>
            <w:vAlign w:val="center"/>
          </w:tcPr>
          <w:p w:rsidR="00C7227A" w:rsidRPr="00DB7D64" w:rsidRDefault="00C7227A" w:rsidP="001029F5">
            <w:pPr>
              <w:spacing w:after="0" w:line="240" w:lineRule="auto"/>
              <w:jc w:val="center"/>
              <w:rPr>
                <w:rFonts w:ascii="Times New Roman" w:eastAsia="Times New Roman" w:hAnsi="Times New Roman" w:cs="Times New Roman"/>
                <w:sz w:val="16"/>
                <w:szCs w:val="16"/>
                <w:lang w:eastAsia="ru-RU"/>
              </w:rPr>
            </w:pPr>
            <w:r w:rsidRPr="00DB7D64">
              <w:rPr>
                <w:rFonts w:ascii="Times New Roman" w:eastAsia="Times New Roman" w:hAnsi="Times New Roman" w:cs="Times New Roman"/>
                <w:sz w:val="16"/>
                <w:szCs w:val="16"/>
                <w:lang w:eastAsia="ru-RU"/>
              </w:rPr>
              <w:t>0,00</w:t>
            </w:r>
          </w:p>
          <w:p w:rsidR="00C7227A" w:rsidRPr="00DB7D64" w:rsidRDefault="00C7227A" w:rsidP="001029F5">
            <w:pPr>
              <w:spacing w:after="0" w:line="240" w:lineRule="auto"/>
              <w:jc w:val="center"/>
              <w:rPr>
                <w:rFonts w:ascii="Times New Roman" w:eastAsia="Times New Roman" w:hAnsi="Times New Roman" w:cs="Times New Roman"/>
                <w:sz w:val="16"/>
                <w:szCs w:val="16"/>
                <w:lang w:eastAsia="ru-RU"/>
              </w:rPr>
            </w:pPr>
          </w:p>
        </w:tc>
        <w:tc>
          <w:tcPr>
            <w:tcW w:w="1445" w:type="dxa"/>
            <w:tcBorders>
              <w:top w:val="nil"/>
              <w:left w:val="nil"/>
              <w:bottom w:val="single" w:sz="4" w:space="0" w:color="auto"/>
              <w:right w:val="single" w:sz="4" w:space="0" w:color="auto"/>
            </w:tcBorders>
            <w:shd w:val="clear" w:color="auto" w:fill="auto"/>
            <w:noWrap/>
            <w:vAlign w:val="center"/>
          </w:tcPr>
          <w:p w:rsidR="00C7227A" w:rsidRPr="00DB7D64" w:rsidRDefault="00C7227A" w:rsidP="001029F5">
            <w:pPr>
              <w:spacing w:after="0" w:line="240" w:lineRule="auto"/>
              <w:jc w:val="center"/>
              <w:rPr>
                <w:rFonts w:ascii="Times New Roman" w:eastAsia="Times New Roman" w:hAnsi="Times New Roman" w:cs="Times New Roman"/>
                <w:sz w:val="16"/>
                <w:szCs w:val="16"/>
                <w:lang w:eastAsia="ru-RU"/>
              </w:rPr>
            </w:pPr>
            <w:r w:rsidRPr="00DB7D64">
              <w:rPr>
                <w:rFonts w:ascii="Times New Roman" w:eastAsia="Times New Roman" w:hAnsi="Times New Roman" w:cs="Times New Roman"/>
                <w:sz w:val="16"/>
                <w:szCs w:val="16"/>
                <w:lang w:eastAsia="ru-RU"/>
              </w:rPr>
              <w:t>0,00</w:t>
            </w:r>
          </w:p>
          <w:p w:rsidR="00C7227A" w:rsidRPr="00DB7D64" w:rsidRDefault="00C7227A" w:rsidP="001029F5">
            <w:pPr>
              <w:spacing w:after="0" w:line="240" w:lineRule="auto"/>
              <w:jc w:val="center"/>
              <w:rPr>
                <w:rFonts w:ascii="Times New Roman" w:eastAsia="Times New Roman" w:hAnsi="Times New Roman" w:cs="Times New Roman"/>
                <w:sz w:val="16"/>
                <w:szCs w:val="16"/>
                <w:lang w:eastAsia="ru-RU"/>
              </w:rPr>
            </w:pPr>
          </w:p>
        </w:tc>
        <w:tc>
          <w:tcPr>
            <w:tcW w:w="945" w:type="dxa"/>
            <w:tcBorders>
              <w:top w:val="nil"/>
              <w:left w:val="nil"/>
              <w:bottom w:val="single" w:sz="4" w:space="0" w:color="auto"/>
              <w:right w:val="single" w:sz="4" w:space="0" w:color="auto"/>
            </w:tcBorders>
            <w:shd w:val="clear" w:color="auto" w:fill="auto"/>
            <w:noWrap/>
            <w:vAlign w:val="center"/>
          </w:tcPr>
          <w:p w:rsidR="00C7227A" w:rsidRPr="00DB7D64" w:rsidRDefault="00C7227A" w:rsidP="001029F5">
            <w:pPr>
              <w:spacing w:after="0" w:line="240" w:lineRule="auto"/>
              <w:jc w:val="center"/>
              <w:rPr>
                <w:rFonts w:ascii="Times New Roman" w:eastAsia="Times New Roman" w:hAnsi="Times New Roman" w:cs="Times New Roman"/>
                <w:sz w:val="16"/>
                <w:szCs w:val="16"/>
                <w:lang w:eastAsia="ru-RU"/>
              </w:rPr>
            </w:pPr>
            <w:r w:rsidRPr="00DB7D64">
              <w:rPr>
                <w:rFonts w:ascii="Times New Roman" w:eastAsia="Times New Roman" w:hAnsi="Times New Roman" w:cs="Times New Roman"/>
                <w:sz w:val="16"/>
                <w:szCs w:val="16"/>
                <w:lang w:eastAsia="ru-RU"/>
              </w:rPr>
              <w:t>0,00</w:t>
            </w:r>
          </w:p>
          <w:p w:rsidR="00C7227A" w:rsidRPr="00DB7D64" w:rsidRDefault="00C7227A" w:rsidP="001029F5">
            <w:pPr>
              <w:spacing w:after="0" w:line="240" w:lineRule="auto"/>
              <w:jc w:val="center"/>
              <w:rPr>
                <w:rFonts w:ascii="Times New Roman" w:eastAsia="Times New Roman" w:hAnsi="Times New Roman" w:cs="Times New Roman"/>
                <w:sz w:val="16"/>
                <w:szCs w:val="16"/>
                <w:lang w:eastAsia="ru-RU"/>
              </w:rPr>
            </w:pPr>
          </w:p>
        </w:tc>
        <w:tc>
          <w:tcPr>
            <w:tcW w:w="1338" w:type="dxa"/>
            <w:tcBorders>
              <w:top w:val="nil"/>
              <w:left w:val="nil"/>
              <w:bottom w:val="single" w:sz="4" w:space="0" w:color="auto"/>
              <w:right w:val="single" w:sz="4" w:space="0" w:color="auto"/>
            </w:tcBorders>
            <w:shd w:val="clear" w:color="auto" w:fill="auto"/>
            <w:noWrap/>
            <w:vAlign w:val="center"/>
          </w:tcPr>
          <w:p w:rsidR="00C7227A" w:rsidRPr="00DB7D64" w:rsidRDefault="00C7227A" w:rsidP="001029F5">
            <w:pPr>
              <w:spacing w:after="0" w:line="240" w:lineRule="auto"/>
              <w:jc w:val="center"/>
              <w:rPr>
                <w:rFonts w:ascii="Times New Roman" w:eastAsia="Times New Roman" w:hAnsi="Times New Roman" w:cs="Times New Roman"/>
                <w:sz w:val="16"/>
                <w:szCs w:val="16"/>
                <w:lang w:eastAsia="ru-RU"/>
              </w:rPr>
            </w:pPr>
            <w:r w:rsidRPr="00DB7D64">
              <w:rPr>
                <w:rFonts w:ascii="Times New Roman" w:eastAsia="Times New Roman" w:hAnsi="Times New Roman" w:cs="Times New Roman"/>
                <w:sz w:val="16"/>
                <w:szCs w:val="16"/>
                <w:lang w:eastAsia="ru-RU"/>
              </w:rPr>
              <w:t>0,00</w:t>
            </w:r>
          </w:p>
          <w:p w:rsidR="00C7227A" w:rsidRPr="00DB7D64" w:rsidRDefault="00C7227A" w:rsidP="001029F5">
            <w:pPr>
              <w:spacing w:after="0" w:line="240" w:lineRule="auto"/>
              <w:jc w:val="center"/>
              <w:rPr>
                <w:rFonts w:ascii="Times New Roman" w:eastAsia="Times New Roman" w:hAnsi="Times New Roman" w:cs="Times New Roman"/>
                <w:sz w:val="16"/>
                <w:szCs w:val="16"/>
                <w:lang w:eastAsia="ru-RU"/>
              </w:rPr>
            </w:pPr>
          </w:p>
        </w:tc>
        <w:tc>
          <w:tcPr>
            <w:tcW w:w="824" w:type="dxa"/>
            <w:tcBorders>
              <w:top w:val="nil"/>
              <w:left w:val="nil"/>
              <w:bottom w:val="single" w:sz="4" w:space="0" w:color="auto"/>
              <w:right w:val="single" w:sz="4" w:space="0" w:color="auto"/>
            </w:tcBorders>
            <w:shd w:val="clear" w:color="auto" w:fill="auto"/>
            <w:noWrap/>
            <w:vAlign w:val="center"/>
          </w:tcPr>
          <w:p w:rsidR="00C7227A" w:rsidRPr="00DB7D64" w:rsidRDefault="00C7227A" w:rsidP="001029F5">
            <w:pPr>
              <w:spacing w:after="0" w:line="240" w:lineRule="auto"/>
              <w:jc w:val="center"/>
              <w:rPr>
                <w:rFonts w:ascii="Times New Roman" w:eastAsia="Times New Roman" w:hAnsi="Times New Roman" w:cs="Times New Roman"/>
                <w:sz w:val="16"/>
                <w:szCs w:val="16"/>
                <w:lang w:eastAsia="ru-RU"/>
              </w:rPr>
            </w:pPr>
            <w:r w:rsidRPr="00DB7D64">
              <w:rPr>
                <w:rFonts w:ascii="Times New Roman" w:eastAsia="Times New Roman" w:hAnsi="Times New Roman" w:cs="Times New Roman"/>
                <w:sz w:val="16"/>
                <w:szCs w:val="16"/>
                <w:lang w:eastAsia="ru-RU"/>
              </w:rPr>
              <w:t>0,00</w:t>
            </w:r>
          </w:p>
          <w:p w:rsidR="00C7227A" w:rsidRPr="00DB7D64" w:rsidRDefault="00C7227A" w:rsidP="001029F5">
            <w:pPr>
              <w:spacing w:after="0" w:line="240" w:lineRule="auto"/>
              <w:jc w:val="center"/>
              <w:rPr>
                <w:rFonts w:ascii="Times New Roman" w:eastAsia="Times New Roman" w:hAnsi="Times New Roman" w:cs="Times New Roman"/>
                <w:sz w:val="16"/>
                <w:szCs w:val="16"/>
                <w:lang w:eastAsia="ru-RU"/>
              </w:rPr>
            </w:pPr>
          </w:p>
        </w:tc>
      </w:tr>
      <w:tr w:rsidR="00C7227A" w:rsidRPr="00DB7D64" w:rsidTr="00201C8C">
        <w:trPr>
          <w:trHeight w:val="450"/>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C7227A" w:rsidRPr="00DB7D64" w:rsidRDefault="00C7227A" w:rsidP="0055233C">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8.</w:t>
            </w:r>
          </w:p>
        </w:tc>
        <w:tc>
          <w:tcPr>
            <w:tcW w:w="3361" w:type="dxa"/>
            <w:tcBorders>
              <w:top w:val="nil"/>
              <w:left w:val="nil"/>
              <w:bottom w:val="single" w:sz="4" w:space="0" w:color="auto"/>
              <w:right w:val="single" w:sz="4" w:space="0" w:color="auto"/>
            </w:tcBorders>
            <w:shd w:val="clear" w:color="auto" w:fill="auto"/>
            <w:vAlign w:val="center"/>
            <w:hideMark/>
          </w:tcPr>
          <w:p w:rsidR="00C7227A" w:rsidRPr="00DB7D64" w:rsidRDefault="00C7227A" w:rsidP="0055233C">
            <w:pPr>
              <w:spacing w:after="0" w:line="240" w:lineRule="auto"/>
              <w:rPr>
                <w:rFonts w:ascii="Times New Roman" w:eastAsia="Times New Roman" w:hAnsi="Times New Roman" w:cs="Times New Roman"/>
                <w:b/>
                <w:bCs/>
                <w:sz w:val="14"/>
                <w:szCs w:val="14"/>
                <w:lang w:eastAsia="ru-RU"/>
              </w:rPr>
            </w:pPr>
            <w:r w:rsidRPr="00DB7D64">
              <w:rPr>
                <w:rFonts w:ascii="Times New Roman" w:eastAsia="Times New Roman" w:hAnsi="Times New Roman" w:cs="Times New Roman"/>
                <w:b/>
                <w:bCs/>
                <w:sz w:val="14"/>
                <w:szCs w:val="14"/>
                <w:lang w:eastAsia="ru-RU"/>
              </w:rPr>
              <w:t>Бюджет муниципального образования Березовский район</w:t>
            </w:r>
          </w:p>
        </w:tc>
        <w:tc>
          <w:tcPr>
            <w:tcW w:w="1439" w:type="dxa"/>
            <w:tcBorders>
              <w:top w:val="nil"/>
              <w:left w:val="nil"/>
              <w:bottom w:val="single" w:sz="4" w:space="0" w:color="auto"/>
              <w:right w:val="single" w:sz="4" w:space="0" w:color="auto"/>
            </w:tcBorders>
            <w:shd w:val="clear" w:color="auto" w:fill="auto"/>
            <w:noWrap/>
            <w:vAlign w:val="center"/>
            <w:hideMark/>
          </w:tcPr>
          <w:p w:rsidR="00C7227A" w:rsidRPr="00DB7D64" w:rsidRDefault="00C7227A" w:rsidP="0055233C">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 </w:t>
            </w:r>
          </w:p>
        </w:tc>
        <w:tc>
          <w:tcPr>
            <w:tcW w:w="816" w:type="dxa"/>
            <w:tcBorders>
              <w:top w:val="nil"/>
              <w:left w:val="nil"/>
              <w:bottom w:val="single" w:sz="4" w:space="0" w:color="auto"/>
              <w:right w:val="single" w:sz="4" w:space="0" w:color="auto"/>
            </w:tcBorders>
            <w:shd w:val="clear" w:color="auto" w:fill="auto"/>
            <w:noWrap/>
            <w:vAlign w:val="center"/>
            <w:hideMark/>
          </w:tcPr>
          <w:p w:rsidR="00C7227A" w:rsidRPr="00DB7D64" w:rsidRDefault="00C7227A" w:rsidP="0055233C">
            <w:pPr>
              <w:spacing w:after="0" w:line="240" w:lineRule="auto"/>
              <w:jc w:val="center"/>
              <w:rPr>
                <w:rFonts w:ascii="Times New Roman" w:eastAsia="Times New Roman" w:hAnsi="Times New Roman" w:cs="Times New Roman"/>
                <w:sz w:val="16"/>
                <w:szCs w:val="16"/>
                <w:lang w:eastAsia="ru-RU"/>
              </w:rPr>
            </w:pPr>
            <w:r w:rsidRPr="00DB7D64">
              <w:rPr>
                <w:rFonts w:ascii="Times New Roman" w:eastAsia="Times New Roman" w:hAnsi="Times New Roman" w:cs="Times New Roman"/>
                <w:sz w:val="16"/>
                <w:szCs w:val="16"/>
                <w:lang w:eastAsia="ru-RU"/>
              </w:rPr>
              <w:t> </w:t>
            </w:r>
          </w:p>
        </w:tc>
        <w:tc>
          <w:tcPr>
            <w:tcW w:w="816" w:type="dxa"/>
            <w:tcBorders>
              <w:top w:val="nil"/>
              <w:left w:val="nil"/>
              <w:bottom w:val="single" w:sz="4" w:space="0" w:color="auto"/>
              <w:right w:val="single" w:sz="4" w:space="0" w:color="auto"/>
            </w:tcBorders>
            <w:shd w:val="clear" w:color="auto" w:fill="auto"/>
            <w:noWrap/>
            <w:vAlign w:val="center"/>
            <w:hideMark/>
          </w:tcPr>
          <w:p w:rsidR="00C7227A" w:rsidRPr="00DB7D64" w:rsidRDefault="00C7227A" w:rsidP="0055233C">
            <w:pPr>
              <w:spacing w:after="0" w:line="240" w:lineRule="auto"/>
              <w:jc w:val="center"/>
              <w:rPr>
                <w:rFonts w:ascii="Times New Roman" w:eastAsia="Times New Roman" w:hAnsi="Times New Roman" w:cs="Times New Roman"/>
                <w:sz w:val="16"/>
                <w:szCs w:val="16"/>
                <w:lang w:eastAsia="ru-RU"/>
              </w:rPr>
            </w:pPr>
            <w:r w:rsidRPr="00DB7D64">
              <w:rPr>
                <w:rFonts w:ascii="Times New Roman" w:eastAsia="Times New Roman" w:hAnsi="Times New Roman" w:cs="Times New Roman"/>
                <w:sz w:val="16"/>
                <w:szCs w:val="16"/>
                <w:lang w:eastAsia="ru-RU"/>
              </w:rPr>
              <w:t> </w:t>
            </w:r>
          </w:p>
        </w:tc>
        <w:tc>
          <w:tcPr>
            <w:tcW w:w="1031" w:type="dxa"/>
            <w:tcBorders>
              <w:top w:val="nil"/>
              <w:left w:val="nil"/>
              <w:bottom w:val="single" w:sz="4" w:space="0" w:color="auto"/>
              <w:right w:val="single" w:sz="4" w:space="0" w:color="auto"/>
            </w:tcBorders>
            <w:shd w:val="clear" w:color="auto" w:fill="auto"/>
            <w:noWrap/>
            <w:vAlign w:val="center"/>
            <w:hideMark/>
          </w:tcPr>
          <w:p w:rsidR="00C7227A" w:rsidRPr="00DB7D64" w:rsidRDefault="00C7227A" w:rsidP="0055233C">
            <w:pPr>
              <w:spacing w:after="0" w:line="240" w:lineRule="auto"/>
              <w:jc w:val="center"/>
              <w:rPr>
                <w:rFonts w:ascii="Times New Roman" w:eastAsia="Times New Roman" w:hAnsi="Times New Roman" w:cs="Times New Roman"/>
                <w:sz w:val="16"/>
                <w:szCs w:val="16"/>
                <w:lang w:eastAsia="ru-RU"/>
              </w:rPr>
            </w:pPr>
            <w:r w:rsidRPr="00DB7D64">
              <w:rPr>
                <w:rFonts w:ascii="Times New Roman" w:eastAsia="Times New Roman" w:hAnsi="Times New Roman" w:cs="Times New Roman"/>
                <w:sz w:val="16"/>
                <w:szCs w:val="16"/>
                <w:lang w:eastAsia="ru-RU"/>
              </w:rPr>
              <w:t> </w:t>
            </w:r>
          </w:p>
        </w:tc>
        <w:tc>
          <w:tcPr>
            <w:tcW w:w="1445" w:type="dxa"/>
            <w:tcBorders>
              <w:top w:val="nil"/>
              <w:left w:val="nil"/>
              <w:bottom w:val="single" w:sz="4" w:space="0" w:color="auto"/>
              <w:right w:val="single" w:sz="4" w:space="0" w:color="auto"/>
            </w:tcBorders>
            <w:shd w:val="clear" w:color="auto" w:fill="auto"/>
            <w:noWrap/>
            <w:vAlign w:val="center"/>
            <w:hideMark/>
          </w:tcPr>
          <w:p w:rsidR="00C7227A" w:rsidRPr="00DB7D64" w:rsidRDefault="00C7227A" w:rsidP="0055233C">
            <w:pPr>
              <w:spacing w:after="0" w:line="240" w:lineRule="auto"/>
              <w:jc w:val="center"/>
              <w:rPr>
                <w:rFonts w:ascii="Times New Roman" w:eastAsia="Times New Roman" w:hAnsi="Times New Roman" w:cs="Times New Roman"/>
                <w:sz w:val="16"/>
                <w:szCs w:val="16"/>
                <w:lang w:eastAsia="ru-RU"/>
              </w:rPr>
            </w:pPr>
            <w:r w:rsidRPr="00DB7D64">
              <w:rPr>
                <w:rFonts w:ascii="Times New Roman" w:eastAsia="Times New Roman" w:hAnsi="Times New Roman" w:cs="Times New Roman"/>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C7227A" w:rsidRPr="00DB7D64" w:rsidRDefault="00C7227A" w:rsidP="0055233C">
            <w:pPr>
              <w:spacing w:after="0" w:line="240" w:lineRule="auto"/>
              <w:jc w:val="center"/>
              <w:rPr>
                <w:rFonts w:ascii="Times New Roman" w:eastAsia="Times New Roman" w:hAnsi="Times New Roman" w:cs="Times New Roman"/>
                <w:sz w:val="16"/>
                <w:szCs w:val="16"/>
                <w:lang w:eastAsia="ru-RU"/>
              </w:rPr>
            </w:pPr>
            <w:r w:rsidRPr="00DB7D64">
              <w:rPr>
                <w:rFonts w:ascii="Times New Roman" w:eastAsia="Times New Roman" w:hAnsi="Times New Roman" w:cs="Times New Roman"/>
                <w:sz w:val="16"/>
                <w:szCs w:val="16"/>
                <w:lang w:eastAsia="ru-RU"/>
              </w:rPr>
              <w:t> </w:t>
            </w:r>
          </w:p>
        </w:tc>
        <w:tc>
          <w:tcPr>
            <w:tcW w:w="1445" w:type="dxa"/>
            <w:tcBorders>
              <w:top w:val="nil"/>
              <w:left w:val="nil"/>
              <w:bottom w:val="single" w:sz="4" w:space="0" w:color="auto"/>
              <w:right w:val="single" w:sz="4" w:space="0" w:color="auto"/>
            </w:tcBorders>
            <w:shd w:val="clear" w:color="auto" w:fill="auto"/>
            <w:noWrap/>
            <w:vAlign w:val="center"/>
            <w:hideMark/>
          </w:tcPr>
          <w:p w:rsidR="00C7227A" w:rsidRPr="00DB7D64" w:rsidRDefault="00C7227A" w:rsidP="0055233C">
            <w:pPr>
              <w:spacing w:after="0" w:line="240" w:lineRule="auto"/>
              <w:jc w:val="center"/>
              <w:rPr>
                <w:rFonts w:ascii="Times New Roman" w:eastAsia="Times New Roman" w:hAnsi="Times New Roman" w:cs="Times New Roman"/>
                <w:sz w:val="16"/>
                <w:szCs w:val="16"/>
                <w:lang w:eastAsia="ru-RU"/>
              </w:rPr>
            </w:pPr>
            <w:r w:rsidRPr="00DB7D64">
              <w:rPr>
                <w:rFonts w:ascii="Times New Roman" w:eastAsia="Times New Roman" w:hAnsi="Times New Roman" w:cs="Times New Roman"/>
                <w:sz w:val="16"/>
                <w:szCs w:val="16"/>
                <w:lang w:eastAsia="ru-RU"/>
              </w:rPr>
              <w:t> </w:t>
            </w:r>
          </w:p>
        </w:tc>
        <w:tc>
          <w:tcPr>
            <w:tcW w:w="945" w:type="dxa"/>
            <w:tcBorders>
              <w:top w:val="nil"/>
              <w:left w:val="nil"/>
              <w:bottom w:val="single" w:sz="4" w:space="0" w:color="auto"/>
              <w:right w:val="single" w:sz="4" w:space="0" w:color="auto"/>
            </w:tcBorders>
            <w:shd w:val="clear" w:color="auto" w:fill="auto"/>
            <w:noWrap/>
            <w:vAlign w:val="center"/>
            <w:hideMark/>
          </w:tcPr>
          <w:p w:rsidR="00C7227A" w:rsidRPr="00DB7D64" w:rsidRDefault="00C7227A" w:rsidP="0055233C">
            <w:pPr>
              <w:spacing w:after="0" w:line="240" w:lineRule="auto"/>
              <w:jc w:val="center"/>
              <w:rPr>
                <w:rFonts w:ascii="Times New Roman" w:eastAsia="Times New Roman" w:hAnsi="Times New Roman" w:cs="Times New Roman"/>
                <w:sz w:val="16"/>
                <w:szCs w:val="16"/>
                <w:lang w:eastAsia="ru-RU"/>
              </w:rPr>
            </w:pPr>
            <w:r w:rsidRPr="00DB7D64">
              <w:rPr>
                <w:rFonts w:ascii="Times New Roman" w:eastAsia="Times New Roman" w:hAnsi="Times New Roman" w:cs="Times New Roman"/>
                <w:sz w:val="16"/>
                <w:szCs w:val="16"/>
                <w:lang w:eastAsia="ru-RU"/>
              </w:rPr>
              <w:t> </w:t>
            </w:r>
          </w:p>
        </w:tc>
        <w:tc>
          <w:tcPr>
            <w:tcW w:w="1338" w:type="dxa"/>
            <w:tcBorders>
              <w:top w:val="nil"/>
              <w:left w:val="nil"/>
              <w:bottom w:val="single" w:sz="4" w:space="0" w:color="auto"/>
              <w:right w:val="single" w:sz="4" w:space="0" w:color="auto"/>
            </w:tcBorders>
            <w:shd w:val="clear" w:color="auto" w:fill="auto"/>
            <w:noWrap/>
            <w:vAlign w:val="center"/>
            <w:hideMark/>
          </w:tcPr>
          <w:p w:rsidR="00C7227A" w:rsidRPr="00DB7D64" w:rsidRDefault="00C7227A" w:rsidP="0055233C">
            <w:pPr>
              <w:spacing w:after="0" w:line="240" w:lineRule="auto"/>
              <w:jc w:val="center"/>
              <w:rPr>
                <w:rFonts w:ascii="Times New Roman" w:eastAsia="Times New Roman" w:hAnsi="Times New Roman" w:cs="Times New Roman"/>
                <w:sz w:val="16"/>
                <w:szCs w:val="16"/>
                <w:lang w:eastAsia="ru-RU"/>
              </w:rPr>
            </w:pPr>
            <w:r w:rsidRPr="00DB7D64">
              <w:rPr>
                <w:rFonts w:ascii="Times New Roman" w:eastAsia="Times New Roman" w:hAnsi="Times New Roman" w:cs="Times New Roman"/>
                <w:sz w:val="16"/>
                <w:szCs w:val="16"/>
                <w:lang w:eastAsia="ru-RU"/>
              </w:rPr>
              <w:t> </w:t>
            </w:r>
          </w:p>
        </w:tc>
        <w:tc>
          <w:tcPr>
            <w:tcW w:w="824" w:type="dxa"/>
            <w:tcBorders>
              <w:top w:val="nil"/>
              <w:left w:val="nil"/>
              <w:bottom w:val="single" w:sz="4" w:space="0" w:color="auto"/>
              <w:right w:val="single" w:sz="4" w:space="0" w:color="auto"/>
            </w:tcBorders>
            <w:shd w:val="clear" w:color="auto" w:fill="auto"/>
            <w:noWrap/>
            <w:vAlign w:val="center"/>
            <w:hideMark/>
          </w:tcPr>
          <w:p w:rsidR="00C7227A" w:rsidRPr="00DB7D64" w:rsidRDefault="00C7227A" w:rsidP="0055233C">
            <w:pPr>
              <w:spacing w:after="0" w:line="240" w:lineRule="auto"/>
              <w:jc w:val="center"/>
              <w:rPr>
                <w:rFonts w:ascii="Times New Roman" w:eastAsia="Times New Roman" w:hAnsi="Times New Roman" w:cs="Times New Roman"/>
                <w:sz w:val="16"/>
                <w:szCs w:val="16"/>
                <w:lang w:eastAsia="ru-RU"/>
              </w:rPr>
            </w:pPr>
            <w:r w:rsidRPr="00DB7D64">
              <w:rPr>
                <w:rFonts w:ascii="Times New Roman" w:eastAsia="Times New Roman" w:hAnsi="Times New Roman" w:cs="Times New Roman"/>
                <w:sz w:val="16"/>
                <w:szCs w:val="16"/>
                <w:lang w:eastAsia="ru-RU"/>
              </w:rPr>
              <w:t> </w:t>
            </w:r>
          </w:p>
        </w:tc>
      </w:tr>
      <w:tr w:rsidR="00C7227A" w:rsidRPr="00DB7D64" w:rsidTr="00E422C7">
        <w:trPr>
          <w:trHeight w:val="345"/>
        </w:trPr>
        <w:tc>
          <w:tcPr>
            <w:tcW w:w="736" w:type="dxa"/>
            <w:tcBorders>
              <w:top w:val="nil"/>
              <w:left w:val="single" w:sz="4" w:space="0" w:color="auto"/>
              <w:bottom w:val="single" w:sz="4" w:space="0" w:color="auto"/>
              <w:right w:val="single" w:sz="4" w:space="0" w:color="auto"/>
            </w:tcBorders>
            <w:shd w:val="clear" w:color="auto" w:fill="auto"/>
            <w:noWrap/>
            <w:vAlign w:val="center"/>
          </w:tcPr>
          <w:p w:rsidR="00C7227A" w:rsidRPr="00DB7D64" w:rsidRDefault="00C7227A" w:rsidP="0055233C">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8.1</w:t>
            </w:r>
          </w:p>
        </w:tc>
        <w:tc>
          <w:tcPr>
            <w:tcW w:w="3361" w:type="dxa"/>
            <w:tcBorders>
              <w:top w:val="nil"/>
              <w:left w:val="nil"/>
              <w:bottom w:val="single" w:sz="4" w:space="0" w:color="auto"/>
              <w:right w:val="single" w:sz="4" w:space="0" w:color="auto"/>
            </w:tcBorders>
            <w:shd w:val="clear" w:color="auto" w:fill="auto"/>
            <w:vAlign w:val="center"/>
          </w:tcPr>
          <w:p w:rsidR="00C7227A" w:rsidRPr="00DB7D64" w:rsidRDefault="00C7227A" w:rsidP="0055233C">
            <w:pPr>
              <w:spacing w:after="0" w:line="240" w:lineRule="auto"/>
              <w:rPr>
                <w:rFonts w:ascii="Times New Roman" w:eastAsia="Times New Roman" w:hAnsi="Times New Roman" w:cs="Times New Roman"/>
                <w:i/>
                <w:iCs/>
                <w:sz w:val="14"/>
                <w:szCs w:val="14"/>
                <w:lang w:eastAsia="ru-RU"/>
              </w:rPr>
            </w:pPr>
            <w:r w:rsidRPr="00DB7D64">
              <w:rPr>
                <w:rFonts w:ascii="Times New Roman" w:eastAsia="Times New Roman" w:hAnsi="Times New Roman" w:cs="Times New Roman"/>
                <w:i/>
                <w:iCs/>
                <w:sz w:val="14"/>
                <w:szCs w:val="14"/>
                <w:lang w:eastAsia="ru-RU"/>
              </w:rPr>
              <w:t>Доходы консолидированного бюджета муниципального образования</w:t>
            </w:r>
          </w:p>
        </w:tc>
        <w:tc>
          <w:tcPr>
            <w:tcW w:w="1439" w:type="dxa"/>
            <w:tcBorders>
              <w:top w:val="nil"/>
              <w:left w:val="nil"/>
              <w:bottom w:val="single" w:sz="4" w:space="0" w:color="auto"/>
              <w:right w:val="single" w:sz="4" w:space="0" w:color="auto"/>
            </w:tcBorders>
            <w:shd w:val="clear" w:color="auto" w:fill="auto"/>
            <w:noWrap/>
            <w:vAlign w:val="center"/>
          </w:tcPr>
          <w:p w:rsidR="00C7227A" w:rsidRPr="00DB7D64" w:rsidRDefault="00C7227A" w:rsidP="0055233C">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млн руб.</w:t>
            </w:r>
          </w:p>
        </w:tc>
        <w:tc>
          <w:tcPr>
            <w:tcW w:w="816" w:type="dxa"/>
            <w:tcBorders>
              <w:top w:val="nil"/>
              <w:left w:val="nil"/>
              <w:bottom w:val="single" w:sz="4" w:space="0" w:color="auto"/>
              <w:right w:val="single" w:sz="4" w:space="0" w:color="auto"/>
            </w:tcBorders>
            <w:shd w:val="clear" w:color="auto" w:fill="auto"/>
            <w:noWrap/>
            <w:vAlign w:val="center"/>
          </w:tcPr>
          <w:p w:rsidR="00C7227A" w:rsidRPr="00DB7D64" w:rsidRDefault="00C7227A" w:rsidP="0055233C">
            <w:pPr>
              <w:jc w:val="center"/>
              <w:rPr>
                <w:rFonts w:ascii="Times New Roman" w:hAnsi="Times New Roman" w:cs="Times New Roman"/>
                <w:sz w:val="14"/>
                <w:szCs w:val="14"/>
              </w:rPr>
            </w:pPr>
            <w:r w:rsidRPr="00DB7D64">
              <w:rPr>
                <w:rFonts w:ascii="Times New Roman" w:hAnsi="Times New Roman" w:cs="Times New Roman"/>
                <w:sz w:val="14"/>
                <w:szCs w:val="14"/>
              </w:rPr>
              <w:t>4213,73</w:t>
            </w:r>
          </w:p>
        </w:tc>
        <w:tc>
          <w:tcPr>
            <w:tcW w:w="816" w:type="dxa"/>
            <w:tcBorders>
              <w:top w:val="nil"/>
              <w:left w:val="nil"/>
              <w:bottom w:val="single" w:sz="4" w:space="0" w:color="auto"/>
              <w:right w:val="single" w:sz="4" w:space="0" w:color="auto"/>
            </w:tcBorders>
            <w:shd w:val="clear" w:color="auto" w:fill="auto"/>
            <w:noWrap/>
            <w:vAlign w:val="center"/>
          </w:tcPr>
          <w:p w:rsidR="00C7227A" w:rsidRPr="00DB7D64" w:rsidRDefault="00C7227A" w:rsidP="0055233C">
            <w:pPr>
              <w:jc w:val="center"/>
              <w:rPr>
                <w:rFonts w:ascii="Times New Roman" w:hAnsi="Times New Roman" w:cs="Times New Roman"/>
                <w:sz w:val="14"/>
                <w:szCs w:val="14"/>
              </w:rPr>
            </w:pPr>
            <w:r w:rsidRPr="00DB7D64">
              <w:rPr>
                <w:rFonts w:ascii="Times New Roman" w:hAnsi="Times New Roman" w:cs="Times New Roman"/>
                <w:sz w:val="14"/>
                <w:szCs w:val="14"/>
              </w:rPr>
              <w:t>4341,09</w:t>
            </w:r>
          </w:p>
        </w:tc>
        <w:tc>
          <w:tcPr>
            <w:tcW w:w="1031" w:type="dxa"/>
            <w:tcBorders>
              <w:top w:val="nil"/>
              <w:left w:val="nil"/>
              <w:bottom w:val="single" w:sz="4" w:space="0" w:color="auto"/>
              <w:right w:val="single" w:sz="4" w:space="0" w:color="auto"/>
            </w:tcBorders>
            <w:shd w:val="clear" w:color="auto" w:fill="auto"/>
            <w:noWrap/>
            <w:vAlign w:val="center"/>
          </w:tcPr>
          <w:p w:rsidR="00C7227A" w:rsidRPr="00DB7D64" w:rsidRDefault="00C7227A" w:rsidP="0055233C">
            <w:pPr>
              <w:jc w:val="center"/>
              <w:rPr>
                <w:rFonts w:ascii="Times New Roman" w:hAnsi="Times New Roman" w:cs="Times New Roman"/>
                <w:sz w:val="14"/>
                <w:szCs w:val="14"/>
              </w:rPr>
            </w:pPr>
            <w:r w:rsidRPr="00DB7D64">
              <w:rPr>
                <w:rFonts w:ascii="Times New Roman" w:hAnsi="Times New Roman" w:cs="Times New Roman"/>
                <w:sz w:val="14"/>
                <w:szCs w:val="14"/>
              </w:rPr>
              <w:t>4490,10</w:t>
            </w:r>
          </w:p>
        </w:tc>
        <w:tc>
          <w:tcPr>
            <w:tcW w:w="1445" w:type="dxa"/>
            <w:tcBorders>
              <w:top w:val="nil"/>
              <w:left w:val="nil"/>
              <w:bottom w:val="single" w:sz="4" w:space="0" w:color="auto"/>
              <w:right w:val="single" w:sz="4" w:space="0" w:color="auto"/>
            </w:tcBorders>
            <w:shd w:val="clear" w:color="auto" w:fill="auto"/>
            <w:noWrap/>
            <w:vAlign w:val="center"/>
          </w:tcPr>
          <w:p w:rsidR="00C7227A" w:rsidRPr="00DB7D64" w:rsidRDefault="00C7227A" w:rsidP="0055233C">
            <w:pPr>
              <w:jc w:val="center"/>
              <w:rPr>
                <w:rFonts w:ascii="Times New Roman" w:hAnsi="Times New Roman" w:cs="Times New Roman"/>
                <w:sz w:val="14"/>
                <w:szCs w:val="14"/>
              </w:rPr>
            </w:pPr>
            <w:r w:rsidRPr="00DB7D64">
              <w:rPr>
                <w:rFonts w:ascii="Times New Roman" w:hAnsi="Times New Roman" w:cs="Times New Roman"/>
                <w:sz w:val="14"/>
                <w:szCs w:val="14"/>
              </w:rPr>
              <w:t>4689,00</w:t>
            </w:r>
          </w:p>
        </w:tc>
        <w:tc>
          <w:tcPr>
            <w:tcW w:w="960" w:type="dxa"/>
            <w:tcBorders>
              <w:top w:val="nil"/>
              <w:left w:val="nil"/>
              <w:bottom w:val="single" w:sz="4" w:space="0" w:color="auto"/>
              <w:right w:val="single" w:sz="4" w:space="0" w:color="auto"/>
            </w:tcBorders>
            <w:shd w:val="clear" w:color="auto" w:fill="auto"/>
            <w:noWrap/>
            <w:vAlign w:val="center"/>
          </w:tcPr>
          <w:p w:rsidR="00C7227A" w:rsidRPr="00DB7D64" w:rsidRDefault="00C7227A" w:rsidP="0055233C">
            <w:pPr>
              <w:jc w:val="center"/>
              <w:rPr>
                <w:rFonts w:ascii="Times New Roman" w:hAnsi="Times New Roman" w:cs="Times New Roman"/>
                <w:sz w:val="14"/>
                <w:szCs w:val="14"/>
              </w:rPr>
            </w:pPr>
            <w:r w:rsidRPr="00DB7D64">
              <w:rPr>
                <w:rFonts w:ascii="Times New Roman" w:hAnsi="Times New Roman" w:cs="Times New Roman"/>
                <w:sz w:val="14"/>
                <w:szCs w:val="14"/>
              </w:rPr>
              <w:t>4907,00</w:t>
            </w:r>
          </w:p>
        </w:tc>
        <w:tc>
          <w:tcPr>
            <w:tcW w:w="1445" w:type="dxa"/>
            <w:tcBorders>
              <w:top w:val="nil"/>
              <w:left w:val="nil"/>
              <w:bottom w:val="single" w:sz="4" w:space="0" w:color="auto"/>
              <w:right w:val="single" w:sz="4" w:space="0" w:color="auto"/>
            </w:tcBorders>
            <w:shd w:val="clear" w:color="auto" w:fill="auto"/>
            <w:noWrap/>
            <w:vAlign w:val="center"/>
          </w:tcPr>
          <w:p w:rsidR="00C7227A" w:rsidRPr="00DB7D64" w:rsidRDefault="00C7227A" w:rsidP="0055233C">
            <w:pPr>
              <w:jc w:val="center"/>
              <w:rPr>
                <w:rFonts w:ascii="Times New Roman" w:hAnsi="Times New Roman" w:cs="Times New Roman"/>
                <w:sz w:val="14"/>
                <w:szCs w:val="14"/>
              </w:rPr>
            </w:pPr>
            <w:r w:rsidRPr="00DB7D64">
              <w:rPr>
                <w:rFonts w:ascii="Times New Roman" w:hAnsi="Times New Roman" w:cs="Times New Roman"/>
                <w:sz w:val="14"/>
                <w:szCs w:val="14"/>
              </w:rPr>
              <w:t>4858,15</w:t>
            </w:r>
          </w:p>
        </w:tc>
        <w:tc>
          <w:tcPr>
            <w:tcW w:w="945" w:type="dxa"/>
            <w:tcBorders>
              <w:top w:val="nil"/>
              <w:left w:val="nil"/>
              <w:bottom w:val="single" w:sz="4" w:space="0" w:color="auto"/>
              <w:right w:val="single" w:sz="4" w:space="0" w:color="auto"/>
            </w:tcBorders>
            <w:shd w:val="clear" w:color="auto" w:fill="auto"/>
            <w:noWrap/>
            <w:vAlign w:val="center"/>
          </w:tcPr>
          <w:p w:rsidR="00C7227A" w:rsidRPr="00DB7D64" w:rsidRDefault="00C7227A" w:rsidP="0055233C">
            <w:pPr>
              <w:jc w:val="center"/>
              <w:rPr>
                <w:rFonts w:ascii="Times New Roman" w:hAnsi="Times New Roman" w:cs="Times New Roman"/>
                <w:sz w:val="14"/>
                <w:szCs w:val="14"/>
              </w:rPr>
            </w:pPr>
            <w:r w:rsidRPr="00DB7D64">
              <w:rPr>
                <w:rFonts w:ascii="Times New Roman" w:hAnsi="Times New Roman" w:cs="Times New Roman"/>
                <w:sz w:val="14"/>
                <w:szCs w:val="14"/>
              </w:rPr>
              <w:t>4867,28</w:t>
            </w:r>
          </w:p>
        </w:tc>
        <w:tc>
          <w:tcPr>
            <w:tcW w:w="1338" w:type="dxa"/>
            <w:tcBorders>
              <w:top w:val="nil"/>
              <w:left w:val="nil"/>
              <w:bottom w:val="single" w:sz="4" w:space="0" w:color="auto"/>
              <w:right w:val="single" w:sz="4" w:space="0" w:color="auto"/>
            </w:tcBorders>
            <w:shd w:val="clear" w:color="auto" w:fill="auto"/>
            <w:noWrap/>
            <w:vAlign w:val="center"/>
          </w:tcPr>
          <w:p w:rsidR="00C7227A" w:rsidRPr="00DB7D64" w:rsidRDefault="00C7227A" w:rsidP="0055233C">
            <w:pPr>
              <w:jc w:val="center"/>
              <w:rPr>
                <w:rFonts w:ascii="Times New Roman" w:hAnsi="Times New Roman" w:cs="Times New Roman"/>
                <w:sz w:val="14"/>
                <w:szCs w:val="14"/>
              </w:rPr>
            </w:pPr>
            <w:r w:rsidRPr="00DB7D64">
              <w:rPr>
                <w:rFonts w:ascii="Times New Roman" w:hAnsi="Times New Roman" w:cs="Times New Roman"/>
                <w:sz w:val="14"/>
                <w:szCs w:val="14"/>
              </w:rPr>
              <w:t>4862,00</w:t>
            </w:r>
          </w:p>
        </w:tc>
        <w:tc>
          <w:tcPr>
            <w:tcW w:w="824" w:type="dxa"/>
            <w:tcBorders>
              <w:top w:val="nil"/>
              <w:left w:val="nil"/>
              <w:bottom w:val="single" w:sz="4" w:space="0" w:color="auto"/>
              <w:right w:val="single" w:sz="4" w:space="0" w:color="auto"/>
            </w:tcBorders>
            <w:shd w:val="clear" w:color="auto" w:fill="auto"/>
            <w:noWrap/>
            <w:vAlign w:val="center"/>
          </w:tcPr>
          <w:p w:rsidR="00C7227A" w:rsidRPr="00DB7D64" w:rsidRDefault="00C7227A" w:rsidP="0055233C">
            <w:pPr>
              <w:jc w:val="center"/>
              <w:rPr>
                <w:rFonts w:ascii="Times New Roman" w:hAnsi="Times New Roman" w:cs="Times New Roman"/>
                <w:sz w:val="14"/>
                <w:szCs w:val="14"/>
              </w:rPr>
            </w:pPr>
            <w:r w:rsidRPr="00DB7D64">
              <w:rPr>
                <w:rFonts w:ascii="Times New Roman" w:hAnsi="Times New Roman" w:cs="Times New Roman"/>
                <w:sz w:val="14"/>
                <w:szCs w:val="14"/>
              </w:rPr>
              <w:t>4873,96</w:t>
            </w:r>
          </w:p>
        </w:tc>
      </w:tr>
      <w:tr w:rsidR="00C7227A" w:rsidRPr="00DB7D64" w:rsidTr="00E422C7">
        <w:trPr>
          <w:trHeight w:val="300"/>
        </w:trPr>
        <w:tc>
          <w:tcPr>
            <w:tcW w:w="736" w:type="dxa"/>
            <w:tcBorders>
              <w:top w:val="nil"/>
              <w:left w:val="single" w:sz="4" w:space="0" w:color="auto"/>
              <w:bottom w:val="single" w:sz="4" w:space="0" w:color="auto"/>
              <w:right w:val="single" w:sz="4" w:space="0" w:color="auto"/>
            </w:tcBorders>
            <w:shd w:val="clear" w:color="auto" w:fill="auto"/>
            <w:noWrap/>
            <w:vAlign w:val="center"/>
          </w:tcPr>
          <w:p w:rsidR="00C7227A" w:rsidRPr="00DB7D64" w:rsidRDefault="00C7227A" w:rsidP="0055233C">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8.2</w:t>
            </w:r>
          </w:p>
        </w:tc>
        <w:tc>
          <w:tcPr>
            <w:tcW w:w="3361" w:type="dxa"/>
            <w:tcBorders>
              <w:top w:val="nil"/>
              <w:left w:val="nil"/>
              <w:bottom w:val="single" w:sz="4" w:space="0" w:color="auto"/>
              <w:right w:val="single" w:sz="4" w:space="0" w:color="auto"/>
            </w:tcBorders>
            <w:shd w:val="clear" w:color="auto" w:fill="auto"/>
            <w:noWrap/>
            <w:vAlign w:val="center"/>
          </w:tcPr>
          <w:p w:rsidR="00C7227A" w:rsidRPr="00DB7D64" w:rsidRDefault="00C7227A" w:rsidP="0055233C">
            <w:pPr>
              <w:spacing w:after="0" w:line="240" w:lineRule="auto"/>
              <w:rPr>
                <w:rFonts w:ascii="Times New Roman" w:eastAsia="Times New Roman" w:hAnsi="Times New Roman" w:cs="Times New Roman"/>
                <w:i/>
                <w:iCs/>
                <w:sz w:val="14"/>
                <w:szCs w:val="14"/>
                <w:lang w:eastAsia="ru-RU"/>
              </w:rPr>
            </w:pPr>
            <w:r w:rsidRPr="00DB7D64">
              <w:rPr>
                <w:rFonts w:ascii="Times New Roman" w:eastAsia="Times New Roman" w:hAnsi="Times New Roman" w:cs="Times New Roman"/>
                <w:i/>
                <w:iCs/>
                <w:sz w:val="14"/>
                <w:szCs w:val="14"/>
                <w:lang w:eastAsia="ru-RU"/>
              </w:rPr>
              <w:t>Налоговые и неналоговые доходы, всего</w:t>
            </w:r>
          </w:p>
        </w:tc>
        <w:tc>
          <w:tcPr>
            <w:tcW w:w="1439" w:type="dxa"/>
            <w:tcBorders>
              <w:top w:val="nil"/>
              <w:left w:val="nil"/>
              <w:bottom w:val="single" w:sz="4" w:space="0" w:color="auto"/>
              <w:right w:val="single" w:sz="4" w:space="0" w:color="auto"/>
            </w:tcBorders>
            <w:shd w:val="clear" w:color="auto" w:fill="auto"/>
            <w:noWrap/>
            <w:vAlign w:val="center"/>
          </w:tcPr>
          <w:p w:rsidR="00C7227A" w:rsidRPr="00DB7D64" w:rsidRDefault="00C7227A" w:rsidP="0055233C">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млн руб.</w:t>
            </w:r>
          </w:p>
        </w:tc>
        <w:tc>
          <w:tcPr>
            <w:tcW w:w="816" w:type="dxa"/>
            <w:tcBorders>
              <w:top w:val="nil"/>
              <w:left w:val="nil"/>
              <w:bottom w:val="single" w:sz="4" w:space="0" w:color="auto"/>
              <w:right w:val="single" w:sz="4" w:space="0" w:color="auto"/>
            </w:tcBorders>
            <w:shd w:val="clear" w:color="auto" w:fill="auto"/>
            <w:noWrap/>
            <w:vAlign w:val="center"/>
          </w:tcPr>
          <w:p w:rsidR="00C7227A" w:rsidRPr="00DB7D64" w:rsidRDefault="00C7227A" w:rsidP="0055233C">
            <w:pPr>
              <w:jc w:val="center"/>
              <w:rPr>
                <w:rFonts w:ascii="Times New Roman" w:hAnsi="Times New Roman" w:cs="Times New Roman"/>
                <w:sz w:val="14"/>
                <w:szCs w:val="14"/>
              </w:rPr>
            </w:pPr>
            <w:r w:rsidRPr="00DB7D64">
              <w:rPr>
                <w:rFonts w:ascii="Times New Roman" w:hAnsi="Times New Roman" w:cs="Times New Roman"/>
                <w:sz w:val="14"/>
                <w:szCs w:val="14"/>
              </w:rPr>
              <w:t>522,00</w:t>
            </w:r>
          </w:p>
        </w:tc>
        <w:tc>
          <w:tcPr>
            <w:tcW w:w="816" w:type="dxa"/>
            <w:tcBorders>
              <w:top w:val="nil"/>
              <w:left w:val="nil"/>
              <w:bottom w:val="single" w:sz="4" w:space="0" w:color="auto"/>
              <w:right w:val="single" w:sz="4" w:space="0" w:color="auto"/>
            </w:tcBorders>
            <w:shd w:val="clear" w:color="auto" w:fill="auto"/>
            <w:noWrap/>
            <w:vAlign w:val="center"/>
          </w:tcPr>
          <w:p w:rsidR="00C7227A" w:rsidRPr="00DB7D64" w:rsidRDefault="00C7227A" w:rsidP="0055233C">
            <w:pPr>
              <w:jc w:val="center"/>
              <w:rPr>
                <w:rFonts w:ascii="Times New Roman" w:hAnsi="Times New Roman" w:cs="Times New Roman"/>
                <w:sz w:val="14"/>
                <w:szCs w:val="14"/>
              </w:rPr>
            </w:pPr>
            <w:r w:rsidRPr="00DB7D64">
              <w:rPr>
                <w:rFonts w:ascii="Times New Roman" w:hAnsi="Times New Roman" w:cs="Times New Roman"/>
                <w:sz w:val="14"/>
                <w:szCs w:val="14"/>
              </w:rPr>
              <w:t>543,85</w:t>
            </w:r>
          </w:p>
        </w:tc>
        <w:tc>
          <w:tcPr>
            <w:tcW w:w="1031" w:type="dxa"/>
            <w:tcBorders>
              <w:top w:val="nil"/>
              <w:left w:val="nil"/>
              <w:bottom w:val="single" w:sz="4" w:space="0" w:color="auto"/>
              <w:right w:val="single" w:sz="4" w:space="0" w:color="auto"/>
            </w:tcBorders>
            <w:shd w:val="clear" w:color="auto" w:fill="auto"/>
            <w:noWrap/>
            <w:vAlign w:val="center"/>
          </w:tcPr>
          <w:p w:rsidR="00C7227A" w:rsidRPr="00DB7D64" w:rsidRDefault="00C7227A" w:rsidP="0055233C">
            <w:pPr>
              <w:jc w:val="center"/>
              <w:rPr>
                <w:rFonts w:ascii="Times New Roman" w:hAnsi="Times New Roman" w:cs="Times New Roman"/>
                <w:sz w:val="14"/>
                <w:szCs w:val="14"/>
              </w:rPr>
            </w:pPr>
            <w:r w:rsidRPr="00DB7D64">
              <w:rPr>
                <w:rFonts w:ascii="Times New Roman" w:hAnsi="Times New Roman" w:cs="Times New Roman"/>
                <w:sz w:val="14"/>
                <w:szCs w:val="14"/>
              </w:rPr>
              <w:t>566,52</w:t>
            </w:r>
          </w:p>
        </w:tc>
        <w:tc>
          <w:tcPr>
            <w:tcW w:w="1445" w:type="dxa"/>
            <w:tcBorders>
              <w:top w:val="nil"/>
              <w:left w:val="nil"/>
              <w:bottom w:val="single" w:sz="4" w:space="0" w:color="auto"/>
              <w:right w:val="single" w:sz="4" w:space="0" w:color="auto"/>
            </w:tcBorders>
            <w:shd w:val="clear" w:color="auto" w:fill="auto"/>
            <w:noWrap/>
            <w:vAlign w:val="center"/>
          </w:tcPr>
          <w:p w:rsidR="00C7227A" w:rsidRPr="00DB7D64" w:rsidRDefault="00C7227A" w:rsidP="0055233C">
            <w:pPr>
              <w:jc w:val="center"/>
              <w:rPr>
                <w:rFonts w:ascii="Times New Roman" w:hAnsi="Times New Roman" w:cs="Times New Roman"/>
                <w:sz w:val="14"/>
                <w:szCs w:val="14"/>
              </w:rPr>
            </w:pPr>
            <w:r w:rsidRPr="00DB7D64">
              <w:rPr>
                <w:rFonts w:ascii="Times New Roman" w:hAnsi="Times New Roman" w:cs="Times New Roman"/>
                <w:sz w:val="14"/>
                <w:szCs w:val="14"/>
              </w:rPr>
              <w:t>555,70</w:t>
            </w:r>
          </w:p>
        </w:tc>
        <w:tc>
          <w:tcPr>
            <w:tcW w:w="960" w:type="dxa"/>
            <w:tcBorders>
              <w:top w:val="nil"/>
              <w:left w:val="nil"/>
              <w:bottom w:val="single" w:sz="4" w:space="0" w:color="auto"/>
              <w:right w:val="single" w:sz="4" w:space="0" w:color="auto"/>
            </w:tcBorders>
            <w:shd w:val="clear" w:color="auto" w:fill="auto"/>
            <w:noWrap/>
            <w:vAlign w:val="center"/>
          </w:tcPr>
          <w:p w:rsidR="00C7227A" w:rsidRPr="00DB7D64" w:rsidRDefault="00C7227A" w:rsidP="0055233C">
            <w:pPr>
              <w:jc w:val="center"/>
              <w:rPr>
                <w:rFonts w:ascii="Times New Roman" w:hAnsi="Times New Roman" w:cs="Times New Roman"/>
                <w:sz w:val="14"/>
                <w:szCs w:val="14"/>
              </w:rPr>
            </w:pPr>
            <w:r w:rsidRPr="00DB7D64">
              <w:rPr>
                <w:rFonts w:ascii="Times New Roman" w:hAnsi="Times New Roman" w:cs="Times New Roman"/>
                <w:sz w:val="14"/>
                <w:szCs w:val="14"/>
              </w:rPr>
              <w:t>565,50</w:t>
            </w:r>
          </w:p>
        </w:tc>
        <w:tc>
          <w:tcPr>
            <w:tcW w:w="1445" w:type="dxa"/>
            <w:tcBorders>
              <w:top w:val="nil"/>
              <w:left w:val="nil"/>
              <w:bottom w:val="single" w:sz="4" w:space="0" w:color="auto"/>
              <w:right w:val="single" w:sz="4" w:space="0" w:color="auto"/>
            </w:tcBorders>
            <w:shd w:val="clear" w:color="auto" w:fill="auto"/>
            <w:noWrap/>
            <w:vAlign w:val="center"/>
          </w:tcPr>
          <w:p w:rsidR="00C7227A" w:rsidRPr="00DB7D64" w:rsidRDefault="00C7227A" w:rsidP="0055233C">
            <w:pPr>
              <w:jc w:val="center"/>
              <w:rPr>
                <w:rFonts w:ascii="Times New Roman" w:hAnsi="Times New Roman" w:cs="Times New Roman"/>
                <w:sz w:val="14"/>
                <w:szCs w:val="14"/>
              </w:rPr>
            </w:pPr>
            <w:r w:rsidRPr="00DB7D64">
              <w:rPr>
                <w:rFonts w:ascii="Times New Roman" w:hAnsi="Times New Roman" w:cs="Times New Roman"/>
                <w:sz w:val="14"/>
                <w:szCs w:val="14"/>
              </w:rPr>
              <w:t>560,65</w:t>
            </w:r>
          </w:p>
        </w:tc>
        <w:tc>
          <w:tcPr>
            <w:tcW w:w="945" w:type="dxa"/>
            <w:tcBorders>
              <w:top w:val="nil"/>
              <w:left w:val="nil"/>
              <w:bottom w:val="single" w:sz="4" w:space="0" w:color="auto"/>
              <w:right w:val="single" w:sz="4" w:space="0" w:color="auto"/>
            </w:tcBorders>
            <w:shd w:val="clear" w:color="auto" w:fill="auto"/>
            <w:noWrap/>
            <w:vAlign w:val="center"/>
          </w:tcPr>
          <w:p w:rsidR="00C7227A" w:rsidRPr="00DB7D64" w:rsidRDefault="00C7227A" w:rsidP="0055233C">
            <w:pPr>
              <w:jc w:val="center"/>
              <w:rPr>
                <w:rFonts w:ascii="Times New Roman" w:hAnsi="Times New Roman" w:cs="Times New Roman"/>
                <w:sz w:val="14"/>
                <w:szCs w:val="14"/>
              </w:rPr>
            </w:pPr>
            <w:r w:rsidRPr="00DB7D64">
              <w:rPr>
                <w:rFonts w:ascii="Times New Roman" w:hAnsi="Times New Roman" w:cs="Times New Roman"/>
                <w:sz w:val="14"/>
                <w:szCs w:val="14"/>
              </w:rPr>
              <w:t>568,38</w:t>
            </w:r>
          </w:p>
        </w:tc>
        <w:tc>
          <w:tcPr>
            <w:tcW w:w="1338" w:type="dxa"/>
            <w:tcBorders>
              <w:top w:val="nil"/>
              <w:left w:val="nil"/>
              <w:bottom w:val="single" w:sz="4" w:space="0" w:color="auto"/>
              <w:right w:val="single" w:sz="4" w:space="0" w:color="auto"/>
            </w:tcBorders>
            <w:shd w:val="clear" w:color="auto" w:fill="auto"/>
            <w:noWrap/>
            <w:vAlign w:val="center"/>
          </w:tcPr>
          <w:p w:rsidR="00C7227A" w:rsidRPr="00DB7D64" w:rsidRDefault="00C7227A" w:rsidP="0055233C">
            <w:pPr>
              <w:jc w:val="center"/>
              <w:rPr>
                <w:rFonts w:ascii="Times New Roman" w:hAnsi="Times New Roman" w:cs="Times New Roman"/>
                <w:sz w:val="14"/>
                <w:szCs w:val="14"/>
              </w:rPr>
            </w:pPr>
            <w:r w:rsidRPr="00DB7D64">
              <w:rPr>
                <w:rFonts w:ascii="Times New Roman" w:hAnsi="Times New Roman" w:cs="Times New Roman"/>
                <w:sz w:val="14"/>
                <w:szCs w:val="14"/>
              </w:rPr>
              <w:t>564,50</w:t>
            </w:r>
          </w:p>
        </w:tc>
        <w:tc>
          <w:tcPr>
            <w:tcW w:w="824" w:type="dxa"/>
            <w:tcBorders>
              <w:top w:val="nil"/>
              <w:left w:val="nil"/>
              <w:bottom w:val="single" w:sz="4" w:space="0" w:color="auto"/>
              <w:right w:val="single" w:sz="4" w:space="0" w:color="auto"/>
            </w:tcBorders>
            <w:shd w:val="clear" w:color="auto" w:fill="auto"/>
            <w:noWrap/>
            <w:vAlign w:val="center"/>
          </w:tcPr>
          <w:p w:rsidR="00C7227A" w:rsidRPr="00DB7D64" w:rsidRDefault="00C7227A" w:rsidP="0055233C">
            <w:pPr>
              <w:jc w:val="center"/>
              <w:rPr>
                <w:rFonts w:ascii="Times New Roman" w:hAnsi="Times New Roman" w:cs="Times New Roman"/>
                <w:sz w:val="14"/>
                <w:szCs w:val="14"/>
              </w:rPr>
            </w:pPr>
            <w:r w:rsidRPr="00DB7D64">
              <w:rPr>
                <w:rFonts w:ascii="Times New Roman" w:hAnsi="Times New Roman" w:cs="Times New Roman"/>
                <w:sz w:val="14"/>
                <w:szCs w:val="14"/>
              </w:rPr>
              <w:t>575,06</w:t>
            </w:r>
          </w:p>
        </w:tc>
      </w:tr>
      <w:tr w:rsidR="00C7227A" w:rsidRPr="00DB7D64" w:rsidTr="00E422C7">
        <w:trPr>
          <w:trHeight w:val="360"/>
        </w:trPr>
        <w:tc>
          <w:tcPr>
            <w:tcW w:w="736" w:type="dxa"/>
            <w:tcBorders>
              <w:top w:val="nil"/>
              <w:left w:val="single" w:sz="4" w:space="0" w:color="auto"/>
              <w:bottom w:val="single" w:sz="4" w:space="0" w:color="auto"/>
              <w:right w:val="single" w:sz="4" w:space="0" w:color="auto"/>
            </w:tcBorders>
            <w:shd w:val="clear" w:color="auto" w:fill="auto"/>
            <w:noWrap/>
            <w:vAlign w:val="center"/>
          </w:tcPr>
          <w:p w:rsidR="00C7227A" w:rsidRPr="00DB7D64" w:rsidRDefault="00C7227A" w:rsidP="0055233C">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lastRenderedPageBreak/>
              <w:t>8.3</w:t>
            </w:r>
          </w:p>
        </w:tc>
        <w:tc>
          <w:tcPr>
            <w:tcW w:w="3361" w:type="dxa"/>
            <w:tcBorders>
              <w:top w:val="nil"/>
              <w:left w:val="nil"/>
              <w:bottom w:val="single" w:sz="4" w:space="0" w:color="auto"/>
              <w:right w:val="single" w:sz="4" w:space="0" w:color="auto"/>
            </w:tcBorders>
            <w:shd w:val="clear" w:color="auto" w:fill="auto"/>
            <w:vAlign w:val="center"/>
          </w:tcPr>
          <w:p w:rsidR="00C7227A" w:rsidRPr="00DB7D64" w:rsidRDefault="00C7227A" w:rsidP="0055233C">
            <w:pPr>
              <w:spacing w:after="0" w:line="240" w:lineRule="auto"/>
              <w:rPr>
                <w:rFonts w:ascii="Times New Roman" w:eastAsia="Times New Roman" w:hAnsi="Times New Roman" w:cs="Times New Roman"/>
                <w:i/>
                <w:iCs/>
                <w:sz w:val="14"/>
                <w:szCs w:val="14"/>
                <w:lang w:eastAsia="ru-RU"/>
              </w:rPr>
            </w:pPr>
            <w:r w:rsidRPr="00DB7D64">
              <w:rPr>
                <w:rFonts w:ascii="Times New Roman" w:eastAsia="Times New Roman" w:hAnsi="Times New Roman" w:cs="Times New Roman"/>
                <w:i/>
                <w:iCs/>
                <w:sz w:val="14"/>
                <w:szCs w:val="14"/>
                <w:lang w:eastAsia="ru-RU"/>
              </w:rPr>
              <w:t>Налоговые доходы консолидированного бюджета муниципального образования всего, в том числе:</w:t>
            </w:r>
          </w:p>
        </w:tc>
        <w:tc>
          <w:tcPr>
            <w:tcW w:w="1439" w:type="dxa"/>
            <w:tcBorders>
              <w:top w:val="nil"/>
              <w:left w:val="nil"/>
              <w:bottom w:val="single" w:sz="4" w:space="0" w:color="auto"/>
              <w:right w:val="single" w:sz="4" w:space="0" w:color="auto"/>
            </w:tcBorders>
            <w:shd w:val="clear" w:color="auto" w:fill="auto"/>
            <w:noWrap/>
            <w:vAlign w:val="center"/>
          </w:tcPr>
          <w:p w:rsidR="00C7227A" w:rsidRPr="00DB7D64" w:rsidRDefault="00C7227A" w:rsidP="0055233C">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млн руб.</w:t>
            </w:r>
          </w:p>
        </w:tc>
        <w:tc>
          <w:tcPr>
            <w:tcW w:w="816" w:type="dxa"/>
            <w:tcBorders>
              <w:top w:val="nil"/>
              <w:left w:val="nil"/>
              <w:bottom w:val="single" w:sz="4" w:space="0" w:color="auto"/>
              <w:right w:val="single" w:sz="4" w:space="0" w:color="auto"/>
            </w:tcBorders>
            <w:shd w:val="clear" w:color="auto" w:fill="auto"/>
            <w:noWrap/>
            <w:vAlign w:val="center"/>
          </w:tcPr>
          <w:p w:rsidR="00C7227A" w:rsidRPr="00DB7D64" w:rsidRDefault="00C7227A" w:rsidP="0055233C">
            <w:pPr>
              <w:jc w:val="center"/>
              <w:rPr>
                <w:rFonts w:ascii="Times New Roman" w:hAnsi="Times New Roman" w:cs="Times New Roman"/>
                <w:sz w:val="14"/>
                <w:szCs w:val="14"/>
              </w:rPr>
            </w:pPr>
            <w:r w:rsidRPr="00DB7D64">
              <w:rPr>
                <w:rFonts w:ascii="Times New Roman" w:hAnsi="Times New Roman" w:cs="Times New Roman"/>
                <w:sz w:val="14"/>
                <w:szCs w:val="14"/>
              </w:rPr>
              <w:t>462,04</w:t>
            </w:r>
          </w:p>
        </w:tc>
        <w:tc>
          <w:tcPr>
            <w:tcW w:w="816" w:type="dxa"/>
            <w:tcBorders>
              <w:top w:val="nil"/>
              <w:left w:val="nil"/>
              <w:bottom w:val="single" w:sz="4" w:space="0" w:color="auto"/>
              <w:right w:val="single" w:sz="4" w:space="0" w:color="auto"/>
            </w:tcBorders>
            <w:shd w:val="clear" w:color="auto" w:fill="auto"/>
            <w:noWrap/>
            <w:vAlign w:val="center"/>
          </w:tcPr>
          <w:p w:rsidR="00C7227A" w:rsidRPr="00DB7D64" w:rsidRDefault="00C7227A" w:rsidP="0055233C">
            <w:pPr>
              <w:jc w:val="center"/>
              <w:rPr>
                <w:rFonts w:ascii="Times New Roman" w:hAnsi="Times New Roman" w:cs="Times New Roman"/>
                <w:sz w:val="14"/>
                <w:szCs w:val="14"/>
              </w:rPr>
            </w:pPr>
            <w:r w:rsidRPr="00DB7D64">
              <w:rPr>
                <w:rFonts w:ascii="Times New Roman" w:hAnsi="Times New Roman" w:cs="Times New Roman"/>
                <w:sz w:val="14"/>
                <w:szCs w:val="14"/>
              </w:rPr>
              <w:t>491,64</w:t>
            </w:r>
          </w:p>
        </w:tc>
        <w:tc>
          <w:tcPr>
            <w:tcW w:w="1031" w:type="dxa"/>
            <w:tcBorders>
              <w:top w:val="nil"/>
              <w:left w:val="nil"/>
              <w:bottom w:val="single" w:sz="4" w:space="0" w:color="auto"/>
              <w:right w:val="single" w:sz="4" w:space="0" w:color="auto"/>
            </w:tcBorders>
            <w:shd w:val="clear" w:color="auto" w:fill="auto"/>
            <w:noWrap/>
            <w:vAlign w:val="center"/>
          </w:tcPr>
          <w:p w:rsidR="00C7227A" w:rsidRPr="00DB7D64" w:rsidRDefault="00C7227A" w:rsidP="0055233C">
            <w:pPr>
              <w:jc w:val="center"/>
              <w:rPr>
                <w:rFonts w:ascii="Times New Roman" w:hAnsi="Times New Roman" w:cs="Times New Roman"/>
                <w:sz w:val="14"/>
                <w:szCs w:val="14"/>
              </w:rPr>
            </w:pPr>
            <w:r w:rsidRPr="00DB7D64">
              <w:rPr>
                <w:rFonts w:ascii="Times New Roman" w:hAnsi="Times New Roman" w:cs="Times New Roman"/>
                <w:sz w:val="14"/>
                <w:szCs w:val="14"/>
              </w:rPr>
              <w:t>508,02</w:t>
            </w:r>
          </w:p>
        </w:tc>
        <w:tc>
          <w:tcPr>
            <w:tcW w:w="1445" w:type="dxa"/>
            <w:tcBorders>
              <w:top w:val="nil"/>
              <w:left w:val="nil"/>
              <w:bottom w:val="single" w:sz="4" w:space="0" w:color="auto"/>
              <w:right w:val="single" w:sz="4" w:space="0" w:color="auto"/>
            </w:tcBorders>
            <w:shd w:val="clear" w:color="auto" w:fill="auto"/>
            <w:noWrap/>
            <w:vAlign w:val="center"/>
          </w:tcPr>
          <w:p w:rsidR="00C7227A" w:rsidRPr="00DB7D64" w:rsidRDefault="00C7227A" w:rsidP="0055233C">
            <w:pPr>
              <w:jc w:val="center"/>
              <w:rPr>
                <w:rFonts w:ascii="Times New Roman" w:hAnsi="Times New Roman" w:cs="Times New Roman"/>
                <w:sz w:val="14"/>
                <w:szCs w:val="14"/>
              </w:rPr>
            </w:pPr>
            <w:r w:rsidRPr="00DB7D64">
              <w:rPr>
                <w:rFonts w:ascii="Times New Roman" w:hAnsi="Times New Roman" w:cs="Times New Roman"/>
                <w:sz w:val="14"/>
                <w:szCs w:val="14"/>
              </w:rPr>
              <w:t>511,69</w:t>
            </w:r>
          </w:p>
        </w:tc>
        <w:tc>
          <w:tcPr>
            <w:tcW w:w="960" w:type="dxa"/>
            <w:tcBorders>
              <w:top w:val="nil"/>
              <w:left w:val="nil"/>
              <w:bottom w:val="single" w:sz="4" w:space="0" w:color="auto"/>
              <w:right w:val="single" w:sz="4" w:space="0" w:color="auto"/>
            </w:tcBorders>
            <w:shd w:val="clear" w:color="auto" w:fill="auto"/>
            <w:noWrap/>
            <w:vAlign w:val="center"/>
          </w:tcPr>
          <w:p w:rsidR="00C7227A" w:rsidRPr="00DB7D64" w:rsidRDefault="00C7227A" w:rsidP="0055233C">
            <w:pPr>
              <w:jc w:val="center"/>
              <w:rPr>
                <w:rFonts w:ascii="Times New Roman" w:hAnsi="Times New Roman" w:cs="Times New Roman"/>
                <w:sz w:val="14"/>
                <w:szCs w:val="14"/>
              </w:rPr>
            </w:pPr>
            <w:r w:rsidRPr="00DB7D64">
              <w:rPr>
                <w:rFonts w:ascii="Times New Roman" w:hAnsi="Times New Roman" w:cs="Times New Roman"/>
                <w:sz w:val="14"/>
                <w:szCs w:val="14"/>
              </w:rPr>
              <w:t>520,53</w:t>
            </w:r>
          </w:p>
        </w:tc>
        <w:tc>
          <w:tcPr>
            <w:tcW w:w="1445" w:type="dxa"/>
            <w:tcBorders>
              <w:top w:val="nil"/>
              <w:left w:val="nil"/>
              <w:bottom w:val="single" w:sz="4" w:space="0" w:color="auto"/>
              <w:right w:val="single" w:sz="4" w:space="0" w:color="auto"/>
            </w:tcBorders>
            <w:shd w:val="clear" w:color="auto" w:fill="auto"/>
            <w:noWrap/>
            <w:vAlign w:val="center"/>
          </w:tcPr>
          <w:p w:rsidR="00C7227A" w:rsidRPr="00DB7D64" w:rsidRDefault="00C7227A" w:rsidP="0055233C">
            <w:pPr>
              <w:jc w:val="center"/>
              <w:rPr>
                <w:rFonts w:ascii="Times New Roman" w:hAnsi="Times New Roman" w:cs="Times New Roman"/>
                <w:sz w:val="14"/>
                <w:szCs w:val="14"/>
              </w:rPr>
            </w:pPr>
            <w:r w:rsidRPr="00DB7D64">
              <w:rPr>
                <w:rFonts w:ascii="Times New Roman" w:hAnsi="Times New Roman" w:cs="Times New Roman"/>
                <w:sz w:val="14"/>
                <w:szCs w:val="14"/>
              </w:rPr>
              <w:t>520,65</w:t>
            </w:r>
          </w:p>
        </w:tc>
        <w:tc>
          <w:tcPr>
            <w:tcW w:w="945" w:type="dxa"/>
            <w:tcBorders>
              <w:top w:val="nil"/>
              <w:left w:val="nil"/>
              <w:bottom w:val="single" w:sz="4" w:space="0" w:color="auto"/>
              <w:right w:val="single" w:sz="4" w:space="0" w:color="auto"/>
            </w:tcBorders>
            <w:shd w:val="clear" w:color="auto" w:fill="auto"/>
            <w:noWrap/>
            <w:vAlign w:val="center"/>
          </w:tcPr>
          <w:p w:rsidR="00C7227A" w:rsidRPr="00DB7D64" w:rsidRDefault="00C7227A" w:rsidP="0055233C">
            <w:pPr>
              <w:jc w:val="center"/>
              <w:rPr>
                <w:rFonts w:ascii="Times New Roman" w:hAnsi="Times New Roman" w:cs="Times New Roman"/>
                <w:sz w:val="14"/>
                <w:szCs w:val="14"/>
              </w:rPr>
            </w:pPr>
            <w:r w:rsidRPr="00DB7D64">
              <w:rPr>
                <w:rFonts w:ascii="Times New Roman" w:hAnsi="Times New Roman" w:cs="Times New Roman"/>
                <w:sz w:val="14"/>
                <w:szCs w:val="14"/>
              </w:rPr>
              <w:t>527,57</w:t>
            </w:r>
          </w:p>
        </w:tc>
        <w:tc>
          <w:tcPr>
            <w:tcW w:w="1338" w:type="dxa"/>
            <w:tcBorders>
              <w:top w:val="nil"/>
              <w:left w:val="nil"/>
              <w:bottom w:val="single" w:sz="4" w:space="0" w:color="auto"/>
              <w:right w:val="single" w:sz="4" w:space="0" w:color="auto"/>
            </w:tcBorders>
            <w:shd w:val="clear" w:color="auto" w:fill="auto"/>
            <w:noWrap/>
            <w:vAlign w:val="center"/>
          </w:tcPr>
          <w:p w:rsidR="00C7227A" w:rsidRPr="00DB7D64" w:rsidRDefault="00C7227A" w:rsidP="0055233C">
            <w:pPr>
              <w:jc w:val="center"/>
              <w:rPr>
                <w:rFonts w:ascii="Times New Roman" w:hAnsi="Times New Roman" w:cs="Times New Roman"/>
                <w:sz w:val="14"/>
                <w:szCs w:val="14"/>
              </w:rPr>
            </w:pPr>
            <w:r w:rsidRPr="00DB7D64">
              <w:rPr>
                <w:rFonts w:ascii="Times New Roman" w:hAnsi="Times New Roman" w:cs="Times New Roman"/>
                <w:sz w:val="14"/>
                <w:szCs w:val="14"/>
              </w:rPr>
              <w:t>524,50</w:t>
            </w:r>
          </w:p>
        </w:tc>
        <w:tc>
          <w:tcPr>
            <w:tcW w:w="824" w:type="dxa"/>
            <w:tcBorders>
              <w:top w:val="nil"/>
              <w:left w:val="nil"/>
              <w:bottom w:val="single" w:sz="4" w:space="0" w:color="auto"/>
              <w:right w:val="single" w:sz="4" w:space="0" w:color="auto"/>
            </w:tcBorders>
            <w:shd w:val="clear" w:color="auto" w:fill="auto"/>
            <w:noWrap/>
            <w:vAlign w:val="center"/>
          </w:tcPr>
          <w:p w:rsidR="00C7227A" w:rsidRPr="00DB7D64" w:rsidRDefault="00C7227A" w:rsidP="0055233C">
            <w:pPr>
              <w:jc w:val="center"/>
              <w:rPr>
                <w:rFonts w:ascii="Times New Roman" w:hAnsi="Times New Roman" w:cs="Times New Roman"/>
                <w:sz w:val="14"/>
                <w:szCs w:val="14"/>
              </w:rPr>
            </w:pPr>
            <w:r w:rsidRPr="00DB7D64">
              <w:rPr>
                <w:rFonts w:ascii="Times New Roman" w:hAnsi="Times New Roman" w:cs="Times New Roman"/>
                <w:sz w:val="14"/>
                <w:szCs w:val="14"/>
              </w:rPr>
              <w:t>534,37</w:t>
            </w:r>
          </w:p>
        </w:tc>
      </w:tr>
      <w:tr w:rsidR="00C7227A" w:rsidRPr="00DB7D64" w:rsidTr="00E422C7">
        <w:trPr>
          <w:trHeight w:val="195"/>
        </w:trPr>
        <w:tc>
          <w:tcPr>
            <w:tcW w:w="736" w:type="dxa"/>
            <w:tcBorders>
              <w:top w:val="nil"/>
              <w:left w:val="single" w:sz="4" w:space="0" w:color="auto"/>
              <w:bottom w:val="single" w:sz="4" w:space="0" w:color="auto"/>
              <w:right w:val="single" w:sz="4" w:space="0" w:color="auto"/>
            </w:tcBorders>
            <w:shd w:val="clear" w:color="auto" w:fill="auto"/>
            <w:noWrap/>
            <w:vAlign w:val="center"/>
          </w:tcPr>
          <w:p w:rsidR="00C7227A" w:rsidRPr="00DB7D64" w:rsidRDefault="00C7227A" w:rsidP="0055233C">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8.3.1</w:t>
            </w:r>
          </w:p>
        </w:tc>
        <w:tc>
          <w:tcPr>
            <w:tcW w:w="3361" w:type="dxa"/>
            <w:tcBorders>
              <w:top w:val="nil"/>
              <w:left w:val="nil"/>
              <w:bottom w:val="single" w:sz="4" w:space="0" w:color="auto"/>
              <w:right w:val="single" w:sz="4" w:space="0" w:color="auto"/>
            </w:tcBorders>
            <w:shd w:val="clear" w:color="auto" w:fill="auto"/>
            <w:noWrap/>
            <w:vAlign w:val="center"/>
          </w:tcPr>
          <w:p w:rsidR="00C7227A" w:rsidRPr="00DB7D64" w:rsidRDefault="00C7227A" w:rsidP="0055233C">
            <w:pPr>
              <w:spacing w:after="0" w:line="240" w:lineRule="auto"/>
              <w:ind w:firstLineChars="100" w:firstLine="140"/>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налог на доходы физических лиц</w:t>
            </w:r>
          </w:p>
        </w:tc>
        <w:tc>
          <w:tcPr>
            <w:tcW w:w="1439" w:type="dxa"/>
            <w:tcBorders>
              <w:top w:val="nil"/>
              <w:left w:val="nil"/>
              <w:bottom w:val="single" w:sz="4" w:space="0" w:color="auto"/>
              <w:right w:val="single" w:sz="4" w:space="0" w:color="auto"/>
            </w:tcBorders>
            <w:shd w:val="clear" w:color="auto" w:fill="auto"/>
            <w:noWrap/>
            <w:vAlign w:val="center"/>
          </w:tcPr>
          <w:p w:rsidR="00C7227A" w:rsidRPr="00DB7D64" w:rsidRDefault="00C7227A" w:rsidP="0055233C">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млн руб.</w:t>
            </w:r>
          </w:p>
        </w:tc>
        <w:tc>
          <w:tcPr>
            <w:tcW w:w="816" w:type="dxa"/>
            <w:tcBorders>
              <w:top w:val="nil"/>
              <w:left w:val="nil"/>
              <w:bottom w:val="single" w:sz="4" w:space="0" w:color="auto"/>
              <w:right w:val="single" w:sz="4" w:space="0" w:color="auto"/>
            </w:tcBorders>
            <w:shd w:val="clear" w:color="auto" w:fill="auto"/>
            <w:noWrap/>
            <w:vAlign w:val="center"/>
          </w:tcPr>
          <w:p w:rsidR="00C7227A" w:rsidRPr="00DB7D64" w:rsidRDefault="00C7227A" w:rsidP="0055233C">
            <w:pPr>
              <w:jc w:val="center"/>
              <w:rPr>
                <w:rFonts w:ascii="Times New Roman" w:hAnsi="Times New Roman" w:cs="Times New Roman"/>
                <w:sz w:val="14"/>
                <w:szCs w:val="14"/>
              </w:rPr>
            </w:pPr>
            <w:r w:rsidRPr="00DB7D64">
              <w:rPr>
                <w:rFonts w:ascii="Times New Roman" w:hAnsi="Times New Roman" w:cs="Times New Roman"/>
                <w:sz w:val="14"/>
                <w:szCs w:val="14"/>
              </w:rPr>
              <w:t>356,46</w:t>
            </w:r>
          </w:p>
        </w:tc>
        <w:tc>
          <w:tcPr>
            <w:tcW w:w="816" w:type="dxa"/>
            <w:tcBorders>
              <w:top w:val="nil"/>
              <w:left w:val="nil"/>
              <w:bottom w:val="single" w:sz="4" w:space="0" w:color="auto"/>
              <w:right w:val="single" w:sz="4" w:space="0" w:color="auto"/>
            </w:tcBorders>
            <w:shd w:val="clear" w:color="auto" w:fill="auto"/>
            <w:noWrap/>
            <w:vAlign w:val="center"/>
          </w:tcPr>
          <w:p w:rsidR="00C7227A" w:rsidRPr="00DB7D64" w:rsidRDefault="00C7227A" w:rsidP="0055233C">
            <w:pPr>
              <w:jc w:val="center"/>
              <w:rPr>
                <w:rFonts w:ascii="Times New Roman" w:hAnsi="Times New Roman" w:cs="Times New Roman"/>
                <w:sz w:val="14"/>
                <w:szCs w:val="14"/>
              </w:rPr>
            </w:pPr>
            <w:r w:rsidRPr="00DB7D64">
              <w:rPr>
                <w:rFonts w:ascii="Times New Roman" w:hAnsi="Times New Roman" w:cs="Times New Roman"/>
                <w:sz w:val="14"/>
                <w:szCs w:val="14"/>
              </w:rPr>
              <w:t>390,25</w:t>
            </w:r>
          </w:p>
        </w:tc>
        <w:tc>
          <w:tcPr>
            <w:tcW w:w="1031" w:type="dxa"/>
            <w:tcBorders>
              <w:top w:val="nil"/>
              <w:left w:val="nil"/>
              <w:bottom w:val="single" w:sz="4" w:space="0" w:color="auto"/>
              <w:right w:val="single" w:sz="4" w:space="0" w:color="auto"/>
            </w:tcBorders>
            <w:shd w:val="clear" w:color="auto" w:fill="auto"/>
            <w:noWrap/>
            <w:vAlign w:val="center"/>
          </w:tcPr>
          <w:p w:rsidR="00C7227A" w:rsidRPr="00DB7D64" w:rsidRDefault="00C7227A" w:rsidP="0055233C">
            <w:pPr>
              <w:jc w:val="center"/>
              <w:rPr>
                <w:rFonts w:ascii="Times New Roman" w:hAnsi="Times New Roman" w:cs="Times New Roman"/>
                <w:sz w:val="14"/>
                <w:szCs w:val="14"/>
              </w:rPr>
            </w:pPr>
            <w:r w:rsidRPr="00DB7D64">
              <w:rPr>
                <w:rFonts w:ascii="Times New Roman" w:hAnsi="Times New Roman" w:cs="Times New Roman"/>
                <w:sz w:val="14"/>
                <w:szCs w:val="14"/>
              </w:rPr>
              <w:t>394,15</w:t>
            </w:r>
          </w:p>
        </w:tc>
        <w:tc>
          <w:tcPr>
            <w:tcW w:w="1445" w:type="dxa"/>
            <w:tcBorders>
              <w:top w:val="nil"/>
              <w:left w:val="nil"/>
              <w:bottom w:val="single" w:sz="4" w:space="0" w:color="auto"/>
              <w:right w:val="single" w:sz="4" w:space="0" w:color="auto"/>
            </w:tcBorders>
            <w:shd w:val="clear" w:color="auto" w:fill="auto"/>
            <w:noWrap/>
            <w:vAlign w:val="center"/>
          </w:tcPr>
          <w:p w:rsidR="00C7227A" w:rsidRPr="00DB7D64" w:rsidRDefault="00C7227A" w:rsidP="0055233C">
            <w:pPr>
              <w:jc w:val="center"/>
              <w:rPr>
                <w:rFonts w:ascii="Times New Roman" w:hAnsi="Times New Roman" w:cs="Times New Roman"/>
                <w:sz w:val="14"/>
                <w:szCs w:val="14"/>
              </w:rPr>
            </w:pPr>
            <w:r w:rsidRPr="00DB7D64">
              <w:rPr>
                <w:rFonts w:ascii="Times New Roman" w:hAnsi="Times New Roman" w:cs="Times New Roman"/>
                <w:sz w:val="14"/>
                <w:szCs w:val="14"/>
              </w:rPr>
              <w:t>398,09</w:t>
            </w:r>
          </w:p>
        </w:tc>
        <w:tc>
          <w:tcPr>
            <w:tcW w:w="960" w:type="dxa"/>
            <w:tcBorders>
              <w:top w:val="nil"/>
              <w:left w:val="nil"/>
              <w:bottom w:val="single" w:sz="4" w:space="0" w:color="auto"/>
              <w:right w:val="single" w:sz="4" w:space="0" w:color="auto"/>
            </w:tcBorders>
            <w:shd w:val="clear" w:color="auto" w:fill="auto"/>
            <w:noWrap/>
            <w:vAlign w:val="center"/>
          </w:tcPr>
          <w:p w:rsidR="00C7227A" w:rsidRPr="00DB7D64" w:rsidRDefault="00C7227A" w:rsidP="0055233C">
            <w:pPr>
              <w:jc w:val="center"/>
              <w:rPr>
                <w:rFonts w:ascii="Times New Roman" w:hAnsi="Times New Roman" w:cs="Times New Roman"/>
                <w:sz w:val="14"/>
                <w:szCs w:val="14"/>
              </w:rPr>
            </w:pPr>
            <w:r w:rsidRPr="00DB7D64">
              <w:rPr>
                <w:rFonts w:ascii="Times New Roman" w:hAnsi="Times New Roman" w:cs="Times New Roman"/>
                <w:sz w:val="14"/>
                <w:szCs w:val="14"/>
              </w:rPr>
              <w:t>403,19</w:t>
            </w:r>
          </w:p>
        </w:tc>
        <w:tc>
          <w:tcPr>
            <w:tcW w:w="1445" w:type="dxa"/>
            <w:tcBorders>
              <w:top w:val="nil"/>
              <w:left w:val="nil"/>
              <w:bottom w:val="single" w:sz="4" w:space="0" w:color="auto"/>
              <w:right w:val="single" w:sz="4" w:space="0" w:color="auto"/>
            </w:tcBorders>
            <w:shd w:val="clear" w:color="auto" w:fill="auto"/>
            <w:noWrap/>
            <w:vAlign w:val="center"/>
          </w:tcPr>
          <w:p w:rsidR="00C7227A" w:rsidRPr="00DB7D64" w:rsidRDefault="00C7227A" w:rsidP="0055233C">
            <w:pPr>
              <w:jc w:val="center"/>
              <w:rPr>
                <w:rFonts w:ascii="Times New Roman" w:hAnsi="Times New Roman" w:cs="Times New Roman"/>
                <w:sz w:val="14"/>
                <w:szCs w:val="14"/>
              </w:rPr>
            </w:pPr>
            <w:r w:rsidRPr="00DB7D64">
              <w:rPr>
                <w:rFonts w:ascii="Times New Roman" w:hAnsi="Times New Roman" w:cs="Times New Roman"/>
                <w:sz w:val="14"/>
                <w:szCs w:val="14"/>
              </w:rPr>
              <w:t>405,55</w:t>
            </w:r>
          </w:p>
        </w:tc>
        <w:tc>
          <w:tcPr>
            <w:tcW w:w="945" w:type="dxa"/>
            <w:tcBorders>
              <w:top w:val="nil"/>
              <w:left w:val="nil"/>
              <w:bottom w:val="single" w:sz="4" w:space="0" w:color="auto"/>
              <w:right w:val="single" w:sz="4" w:space="0" w:color="auto"/>
            </w:tcBorders>
            <w:shd w:val="clear" w:color="auto" w:fill="auto"/>
            <w:noWrap/>
            <w:vAlign w:val="center"/>
          </w:tcPr>
          <w:p w:rsidR="00C7227A" w:rsidRPr="00DB7D64" w:rsidRDefault="00C7227A" w:rsidP="0055233C">
            <w:pPr>
              <w:jc w:val="center"/>
              <w:rPr>
                <w:rFonts w:ascii="Times New Roman" w:hAnsi="Times New Roman" w:cs="Times New Roman"/>
                <w:sz w:val="14"/>
                <w:szCs w:val="14"/>
              </w:rPr>
            </w:pPr>
            <w:r w:rsidRPr="00DB7D64">
              <w:rPr>
                <w:rFonts w:ascii="Times New Roman" w:hAnsi="Times New Roman" w:cs="Times New Roman"/>
                <w:sz w:val="14"/>
                <w:szCs w:val="14"/>
              </w:rPr>
              <w:t>407,96</w:t>
            </w:r>
          </w:p>
        </w:tc>
        <w:tc>
          <w:tcPr>
            <w:tcW w:w="1338" w:type="dxa"/>
            <w:tcBorders>
              <w:top w:val="nil"/>
              <w:left w:val="nil"/>
              <w:bottom w:val="single" w:sz="4" w:space="0" w:color="auto"/>
              <w:right w:val="single" w:sz="4" w:space="0" w:color="auto"/>
            </w:tcBorders>
            <w:shd w:val="clear" w:color="auto" w:fill="auto"/>
            <w:noWrap/>
            <w:vAlign w:val="center"/>
          </w:tcPr>
          <w:p w:rsidR="00C7227A" w:rsidRPr="00DB7D64" w:rsidRDefault="00C7227A" w:rsidP="0055233C">
            <w:pPr>
              <w:jc w:val="center"/>
              <w:rPr>
                <w:rFonts w:ascii="Times New Roman" w:hAnsi="Times New Roman" w:cs="Times New Roman"/>
                <w:sz w:val="14"/>
                <w:szCs w:val="14"/>
              </w:rPr>
            </w:pPr>
            <w:r w:rsidRPr="00DB7D64">
              <w:rPr>
                <w:rFonts w:ascii="Times New Roman" w:hAnsi="Times New Roman" w:cs="Times New Roman"/>
                <w:sz w:val="14"/>
                <w:szCs w:val="14"/>
              </w:rPr>
              <w:t>405,62</w:t>
            </w:r>
          </w:p>
        </w:tc>
        <w:tc>
          <w:tcPr>
            <w:tcW w:w="824" w:type="dxa"/>
            <w:tcBorders>
              <w:top w:val="nil"/>
              <w:left w:val="nil"/>
              <w:bottom w:val="single" w:sz="4" w:space="0" w:color="auto"/>
              <w:right w:val="single" w:sz="4" w:space="0" w:color="auto"/>
            </w:tcBorders>
            <w:shd w:val="clear" w:color="auto" w:fill="auto"/>
            <w:noWrap/>
            <w:vAlign w:val="center"/>
          </w:tcPr>
          <w:p w:rsidR="00C7227A" w:rsidRPr="00DB7D64" w:rsidRDefault="00C7227A" w:rsidP="0055233C">
            <w:pPr>
              <w:jc w:val="center"/>
              <w:rPr>
                <w:rFonts w:ascii="Times New Roman" w:hAnsi="Times New Roman" w:cs="Times New Roman"/>
                <w:sz w:val="14"/>
                <w:szCs w:val="14"/>
              </w:rPr>
            </w:pPr>
            <w:r w:rsidRPr="00DB7D64">
              <w:rPr>
                <w:rFonts w:ascii="Times New Roman" w:hAnsi="Times New Roman" w:cs="Times New Roman"/>
                <w:sz w:val="14"/>
                <w:szCs w:val="14"/>
              </w:rPr>
              <w:t>412,81</w:t>
            </w:r>
          </w:p>
        </w:tc>
      </w:tr>
      <w:tr w:rsidR="00C7227A" w:rsidRPr="00DB7D64" w:rsidTr="00E422C7">
        <w:trPr>
          <w:trHeight w:val="210"/>
        </w:trPr>
        <w:tc>
          <w:tcPr>
            <w:tcW w:w="736" w:type="dxa"/>
            <w:tcBorders>
              <w:top w:val="nil"/>
              <w:left w:val="single" w:sz="4" w:space="0" w:color="auto"/>
              <w:bottom w:val="single" w:sz="4" w:space="0" w:color="auto"/>
              <w:right w:val="single" w:sz="4" w:space="0" w:color="auto"/>
            </w:tcBorders>
            <w:shd w:val="clear" w:color="auto" w:fill="auto"/>
            <w:noWrap/>
            <w:vAlign w:val="center"/>
          </w:tcPr>
          <w:p w:rsidR="00C7227A" w:rsidRPr="00DB7D64" w:rsidRDefault="00C7227A" w:rsidP="0055233C">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8.3.2</w:t>
            </w:r>
          </w:p>
        </w:tc>
        <w:tc>
          <w:tcPr>
            <w:tcW w:w="3361" w:type="dxa"/>
            <w:tcBorders>
              <w:top w:val="nil"/>
              <w:left w:val="nil"/>
              <w:bottom w:val="single" w:sz="4" w:space="0" w:color="auto"/>
              <w:right w:val="single" w:sz="4" w:space="0" w:color="auto"/>
            </w:tcBorders>
            <w:shd w:val="clear" w:color="auto" w:fill="auto"/>
            <w:noWrap/>
            <w:vAlign w:val="center"/>
          </w:tcPr>
          <w:p w:rsidR="00C7227A" w:rsidRPr="00DB7D64" w:rsidRDefault="00C7227A" w:rsidP="0055233C">
            <w:pPr>
              <w:spacing w:after="0" w:line="240" w:lineRule="auto"/>
              <w:ind w:firstLineChars="100" w:firstLine="140"/>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налог на добычу полезных ископаемых</w:t>
            </w:r>
          </w:p>
        </w:tc>
        <w:tc>
          <w:tcPr>
            <w:tcW w:w="1439" w:type="dxa"/>
            <w:tcBorders>
              <w:top w:val="nil"/>
              <w:left w:val="nil"/>
              <w:bottom w:val="single" w:sz="4" w:space="0" w:color="auto"/>
              <w:right w:val="single" w:sz="4" w:space="0" w:color="auto"/>
            </w:tcBorders>
            <w:shd w:val="clear" w:color="auto" w:fill="auto"/>
            <w:noWrap/>
            <w:vAlign w:val="center"/>
          </w:tcPr>
          <w:p w:rsidR="00C7227A" w:rsidRPr="00DB7D64" w:rsidRDefault="00C7227A" w:rsidP="0055233C">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млн руб.</w:t>
            </w:r>
          </w:p>
        </w:tc>
        <w:tc>
          <w:tcPr>
            <w:tcW w:w="816" w:type="dxa"/>
            <w:tcBorders>
              <w:top w:val="nil"/>
              <w:left w:val="nil"/>
              <w:bottom w:val="single" w:sz="4" w:space="0" w:color="auto"/>
              <w:right w:val="single" w:sz="4" w:space="0" w:color="auto"/>
            </w:tcBorders>
            <w:shd w:val="clear" w:color="auto" w:fill="auto"/>
            <w:noWrap/>
            <w:vAlign w:val="center"/>
          </w:tcPr>
          <w:p w:rsidR="00C7227A" w:rsidRPr="00DB7D64" w:rsidRDefault="00C7227A" w:rsidP="0055233C">
            <w:pPr>
              <w:spacing w:after="0" w:line="240" w:lineRule="auto"/>
              <w:jc w:val="center"/>
              <w:rPr>
                <w:rFonts w:ascii="Times New Roman" w:eastAsia="Times New Roman" w:hAnsi="Times New Roman" w:cs="Times New Roman"/>
                <w:sz w:val="14"/>
                <w:szCs w:val="14"/>
                <w:lang w:eastAsia="ru-RU"/>
              </w:rPr>
            </w:pPr>
          </w:p>
        </w:tc>
        <w:tc>
          <w:tcPr>
            <w:tcW w:w="816" w:type="dxa"/>
            <w:tcBorders>
              <w:top w:val="nil"/>
              <w:left w:val="nil"/>
              <w:bottom w:val="single" w:sz="4" w:space="0" w:color="auto"/>
              <w:right w:val="single" w:sz="4" w:space="0" w:color="auto"/>
            </w:tcBorders>
            <w:shd w:val="clear" w:color="auto" w:fill="auto"/>
            <w:noWrap/>
            <w:vAlign w:val="center"/>
          </w:tcPr>
          <w:p w:rsidR="00C7227A" w:rsidRPr="00DB7D64" w:rsidRDefault="00C7227A" w:rsidP="0055233C">
            <w:pPr>
              <w:spacing w:after="0" w:line="240" w:lineRule="auto"/>
              <w:jc w:val="center"/>
              <w:rPr>
                <w:rFonts w:ascii="Times New Roman" w:eastAsia="Times New Roman" w:hAnsi="Times New Roman" w:cs="Times New Roman"/>
                <w:sz w:val="14"/>
                <w:szCs w:val="14"/>
                <w:lang w:eastAsia="ru-RU"/>
              </w:rPr>
            </w:pPr>
          </w:p>
        </w:tc>
        <w:tc>
          <w:tcPr>
            <w:tcW w:w="1031" w:type="dxa"/>
            <w:tcBorders>
              <w:top w:val="nil"/>
              <w:left w:val="nil"/>
              <w:bottom w:val="single" w:sz="4" w:space="0" w:color="auto"/>
              <w:right w:val="single" w:sz="4" w:space="0" w:color="auto"/>
            </w:tcBorders>
            <w:shd w:val="clear" w:color="auto" w:fill="auto"/>
            <w:noWrap/>
            <w:vAlign w:val="center"/>
          </w:tcPr>
          <w:p w:rsidR="00C7227A" w:rsidRPr="00DB7D64" w:rsidRDefault="00C7227A" w:rsidP="0055233C">
            <w:pPr>
              <w:spacing w:after="0" w:line="240" w:lineRule="auto"/>
              <w:jc w:val="center"/>
              <w:rPr>
                <w:rFonts w:ascii="Times New Roman" w:eastAsia="Times New Roman" w:hAnsi="Times New Roman" w:cs="Times New Roman"/>
                <w:sz w:val="14"/>
                <w:szCs w:val="14"/>
                <w:lang w:eastAsia="ru-RU"/>
              </w:rPr>
            </w:pPr>
          </w:p>
        </w:tc>
        <w:tc>
          <w:tcPr>
            <w:tcW w:w="1445" w:type="dxa"/>
            <w:tcBorders>
              <w:top w:val="nil"/>
              <w:left w:val="nil"/>
              <w:bottom w:val="single" w:sz="4" w:space="0" w:color="auto"/>
              <w:right w:val="single" w:sz="4" w:space="0" w:color="auto"/>
            </w:tcBorders>
            <w:shd w:val="clear" w:color="auto" w:fill="auto"/>
            <w:noWrap/>
            <w:vAlign w:val="center"/>
          </w:tcPr>
          <w:p w:rsidR="00C7227A" w:rsidRPr="00DB7D64" w:rsidRDefault="00C7227A" w:rsidP="0055233C">
            <w:pPr>
              <w:spacing w:after="0" w:line="240" w:lineRule="auto"/>
              <w:jc w:val="center"/>
              <w:rPr>
                <w:rFonts w:ascii="Times New Roman" w:eastAsia="Times New Roman" w:hAnsi="Times New Roman" w:cs="Times New Roman"/>
                <w:sz w:val="14"/>
                <w:szCs w:val="14"/>
                <w:lang w:eastAsia="ru-RU"/>
              </w:rPr>
            </w:pPr>
          </w:p>
        </w:tc>
        <w:tc>
          <w:tcPr>
            <w:tcW w:w="960" w:type="dxa"/>
            <w:tcBorders>
              <w:top w:val="nil"/>
              <w:left w:val="nil"/>
              <w:bottom w:val="single" w:sz="4" w:space="0" w:color="auto"/>
              <w:right w:val="single" w:sz="4" w:space="0" w:color="auto"/>
            </w:tcBorders>
            <w:shd w:val="clear" w:color="auto" w:fill="auto"/>
            <w:noWrap/>
            <w:vAlign w:val="center"/>
          </w:tcPr>
          <w:p w:rsidR="00C7227A" w:rsidRPr="00DB7D64" w:rsidRDefault="00C7227A" w:rsidP="0055233C">
            <w:pPr>
              <w:spacing w:after="0" w:line="240" w:lineRule="auto"/>
              <w:jc w:val="center"/>
              <w:rPr>
                <w:rFonts w:ascii="Times New Roman" w:eastAsia="Times New Roman" w:hAnsi="Times New Roman" w:cs="Times New Roman"/>
                <w:sz w:val="14"/>
                <w:szCs w:val="14"/>
                <w:lang w:eastAsia="ru-RU"/>
              </w:rPr>
            </w:pPr>
          </w:p>
        </w:tc>
        <w:tc>
          <w:tcPr>
            <w:tcW w:w="1445" w:type="dxa"/>
            <w:tcBorders>
              <w:top w:val="nil"/>
              <w:left w:val="nil"/>
              <w:bottom w:val="single" w:sz="4" w:space="0" w:color="auto"/>
              <w:right w:val="single" w:sz="4" w:space="0" w:color="auto"/>
            </w:tcBorders>
            <w:shd w:val="clear" w:color="auto" w:fill="auto"/>
            <w:noWrap/>
            <w:vAlign w:val="center"/>
          </w:tcPr>
          <w:p w:rsidR="00C7227A" w:rsidRPr="00DB7D64" w:rsidRDefault="00C7227A" w:rsidP="0055233C">
            <w:pPr>
              <w:spacing w:after="0" w:line="240" w:lineRule="auto"/>
              <w:jc w:val="center"/>
              <w:rPr>
                <w:rFonts w:ascii="Times New Roman" w:eastAsia="Times New Roman" w:hAnsi="Times New Roman" w:cs="Times New Roman"/>
                <w:sz w:val="14"/>
                <w:szCs w:val="14"/>
                <w:lang w:eastAsia="ru-RU"/>
              </w:rPr>
            </w:pPr>
          </w:p>
        </w:tc>
        <w:tc>
          <w:tcPr>
            <w:tcW w:w="945" w:type="dxa"/>
            <w:tcBorders>
              <w:top w:val="nil"/>
              <w:left w:val="nil"/>
              <w:bottom w:val="single" w:sz="4" w:space="0" w:color="auto"/>
              <w:right w:val="single" w:sz="4" w:space="0" w:color="auto"/>
            </w:tcBorders>
            <w:shd w:val="clear" w:color="auto" w:fill="auto"/>
            <w:noWrap/>
            <w:vAlign w:val="center"/>
          </w:tcPr>
          <w:p w:rsidR="00C7227A" w:rsidRPr="00DB7D64" w:rsidRDefault="00C7227A" w:rsidP="0055233C">
            <w:pPr>
              <w:spacing w:after="0" w:line="240" w:lineRule="auto"/>
              <w:jc w:val="center"/>
              <w:rPr>
                <w:rFonts w:ascii="Times New Roman" w:eastAsia="Times New Roman" w:hAnsi="Times New Roman" w:cs="Times New Roman"/>
                <w:sz w:val="14"/>
                <w:szCs w:val="14"/>
                <w:lang w:eastAsia="ru-RU"/>
              </w:rPr>
            </w:pPr>
          </w:p>
        </w:tc>
        <w:tc>
          <w:tcPr>
            <w:tcW w:w="1338" w:type="dxa"/>
            <w:tcBorders>
              <w:top w:val="nil"/>
              <w:left w:val="nil"/>
              <w:bottom w:val="single" w:sz="4" w:space="0" w:color="auto"/>
              <w:right w:val="single" w:sz="4" w:space="0" w:color="auto"/>
            </w:tcBorders>
            <w:shd w:val="clear" w:color="auto" w:fill="auto"/>
            <w:noWrap/>
            <w:vAlign w:val="center"/>
          </w:tcPr>
          <w:p w:rsidR="00C7227A" w:rsidRPr="00DB7D64" w:rsidRDefault="00C7227A" w:rsidP="0055233C">
            <w:pPr>
              <w:spacing w:after="0" w:line="240" w:lineRule="auto"/>
              <w:jc w:val="center"/>
              <w:rPr>
                <w:rFonts w:ascii="Times New Roman" w:eastAsia="Times New Roman" w:hAnsi="Times New Roman" w:cs="Times New Roman"/>
                <w:sz w:val="14"/>
                <w:szCs w:val="14"/>
                <w:lang w:eastAsia="ru-RU"/>
              </w:rPr>
            </w:pPr>
          </w:p>
        </w:tc>
        <w:tc>
          <w:tcPr>
            <w:tcW w:w="824" w:type="dxa"/>
            <w:tcBorders>
              <w:top w:val="nil"/>
              <w:left w:val="nil"/>
              <w:bottom w:val="single" w:sz="4" w:space="0" w:color="auto"/>
              <w:right w:val="single" w:sz="4" w:space="0" w:color="auto"/>
            </w:tcBorders>
            <w:shd w:val="clear" w:color="auto" w:fill="auto"/>
            <w:noWrap/>
            <w:vAlign w:val="center"/>
          </w:tcPr>
          <w:p w:rsidR="00C7227A" w:rsidRPr="00DB7D64" w:rsidRDefault="00C7227A" w:rsidP="0055233C">
            <w:pPr>
              <w:spacing w:after="0" w:line="240" w:lineRule="auto"/>
              <w:jc w:val="center"/>
              <w:rPr>
                <w:rFonts w:ascii="Times New Roman" w:eastAsia="Times New Roman" w:hAnsi="Times New Roman" w:cs="Times New Roman"/>
                <w:sz w:val="14"/>
                <w:szCs w:val="14"/>
                <w:lang w:eastAsia="ru-RU"/>
              </w:rPr>
            </w:pPr>
          </w:p>
        </w:tc>
      </w:tr>
      <w:tr w:rsidR="00C7227A" w:rsidRPr="00DB7D64" w:rsidTr="00E422C7">
        <w:trPr>
          <w:trHeight w:val="210"/>
        </w:trPr>
        <w:tc>
          <w:tcPr>
            <w:tcW w:w="736" w:type="dxa"/>
            <w:tcBorders>
              <w:top w:val="nil"/>
              <w:left w:val="single" w:sz="4" w:space="0" w:color="auto"/>
              <w:bottom w:val="single" w:sz="4" w:space="0" w:color="auto"/>
              <w:right w:val="single" w:sz="4" w:space="0" w:color="auto"/>
            </w:tcBorders>
            <w:shd w:val="clear" w:color="auto" w:fill="auto"/>
            <w:noWrap/>
            <w:vAlign w:val="center"/>
          </w:tcPr>
          <w:p w:rsidR="00C7227A" w:rsidRPr="00DB7D64" w:rsidRDefault="00C7227A" w:rsidP="0055233C">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8.3.3</w:t>
            </w:r>
          </w:p>
        </w:tc>
        <w:tc>
          <w:tcPr>
            <w:tcW w:w="3361" w:type="dxa"/>
            <w:tcBorders>
              <w:top w:val="nil"/>
              <w:left w:val="nil"/>
              <w:bottom w:val="single" w:sz="4" w:space="0" w:color="auto"/>
              <w:right w:val="single" w:sz="4" w:space="0" w:color="auto"/>
            </w:tcBorders>
            <w:shd w:val="clear" w:color="auto" w:fill="auto"/>
            <w:noWrap/>
            <w:vAlign w:val="center"/>
          </w:tcPr>
          <w:p w:rsidR="00C7227A" w:rsidRPr="00DB7D64" w:rsidRDefault="00C7227A" w:rsidP="0055233C">
            <w:pPr>
              <w:spacing w:after="0" w:line="240" w:lineRule="auto"/>
              <w:ind w:firstLineChars="100" w:firstLine="140"/>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Акцизы</w:t>
            </w:r>
          </w:p>
        </w:tc>
        <w:tc>
          <w:tcPr>
            <w:tcW w:w="1439" w:type="dxa"/>
            <w:tcBorders>
              <w:top w:val="nil"/>
              <w:left w:val="nil"/>
              <w:bottom w:val="single" w:sz="4" w:space="0" w:color="auto"/>
              <w:right w:val="single" w:sz="4" w:space="0" w:color="auto"/>
            </w:tcBorders>
            <w:shd w:val="clear" w:color="auto" w:fill="auto"/>
            <w:noWrap/>
            <w:vAlign w:val="center"/>
          </w:tcPr>
          <w:p w:rsidR="00C7227A" w:rsidRPr="00DB7D64" w:rsidRDefault="00C7227A" w:rsidP="0055233C">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млн руб.</w:t>
            </w:r>
          </w:p>
        </w:tc>
        <w:tc>
          <w:tcPr>
            <w:tcW w:w="816" w:type="dxa"/>
            <w:tcBorders>
              <w:top w:val="nil"/>
              <w:left w:val="nil"/>
              <w:bottom w:val="single" w:sz="4" w:space="0" w:color="auto"/>
              <w:right w:val="single" w:sz="4" w:space="0" w:color="auto"/>
            </w:tcBorders>
            <w:shd w:val="clear" w:color="auto" w:fill="auto"/>
            <w:noWrap/>
            <w:vAlign w:val="center"/>
          </w:tcPr>
          <w:p w:rsidR="00C7227A" w:rsidRPr="00DB7D64" w:rsidRDefault="00C7227A" w:rsidP="0055233C">
            <w:pPr>
              <w:jc w:val="center"/>
              <w:rPr>
                <w:rFonts w:ascii="Times New Roman" w:hAnsi="Times New Roman" w:cs="Times New Roman"/>
                <w:sz w:val="14"/>
                <w:szCs w:val="14"/>
              </w:rPr>
            </w:pPr>
            <w:r w:rsidRPr="00DB7D64">
              <w:rPr>
                <w:rFonts w:ascii="Times New Roman" w:hAnsi="Times New Roman" w:cs="Times New Roman"/>
                <w:sz w:val="14"/>
                <w:szCs w:val="14"/>
              </w:rPr>
              <w:t>37,58</w:t>
            </w:r>
          </w:p>
        </w:tc>
        <w:tc>
          <w:tcPr>
            <w:tcW w:w="816" w:type="dxa"/>
            <w:tcBorders>
              <w:top w:val="nil"/>
              <w:left w:val="nil"/>
              <w:bottom w:val="single" w:sz="4" w:space="0" w:color="auto"/>
              <w:right w:val="single" w:sz="4" w:space="0" w:color="auto"/>
            </w:tcBorders>
            <w:shd w:val="clear" w:color="auto" w:fill="auto"/>
            <w:noWrap/>
            <w:vAlign w:val="center"/>
          </w:tcPr>
          <w:p w:rsidR="00C7227A" w:rsidRPr="00DB7D64" w:rsidRDefault="00C7227A" w:rsidP="0055233C">
            <w:pPr>
              <w:jc w:val="center"/>
              <w:rPr>
                <w:rFonts w:ascii="Times New Roman" w:hAnsi="Times New Roman" w:cs="Times New Roman"/>
                <w:sz w:val="14"/>
                <w:szCs w:val="14"/>
              </w:rPr>
            </w:pPr>
            <w:r w:rsidRPr="00DB7D64">
              <w:rPr>
                <w:rFonts w:ascii="Times New Roman" w:hAnsi="Times New Roman" w:cs="Times New Roman"/>
                <w:sz w:val="14"/>
                <w:szCs w:val="14"/>
              </w:rPr>
              <w:t>34,48</w:t>
            </w:r>
          </w:p>
        </w:tc>
        <w:tc>
          <w:tcPr>
            <w:tcW w:w="1031" w:type="dxa"/>
            <w:tcBorders>
              <w:top w:val="nil"/>
              <w:left w:val="nil"/>
              <w:bottom w:val="single" w:sz="4" w:space="0" w:color="auto"/>
              <w:right w:val="single" w:sz="4" w:space="0" w:color="auto"/>
            </w:tcBorders>
            <w:shd w:val="clear" w:color="auto" w:fill="auto"/>
            <w:noWrap/>
            <w:vAlign w:val="center"/>
          </w:tcPr>
          <w:p w:rsidR="00C7227A" w:rsidRPr="00DB7D64" w:rsidRDefault="00C7227A" w:rsidP="0055233C">
            <w:pPr>
              <w:jc w:val="center"/>
              <w:rPr>
                <w:rFonts w:ascii="Times New Roman" w:hAnsi="Times New Roman" w:cs="Times New Roman"/>
                <w:sz w:val="14"/>
                <w:szCs w:val="14"/>
              </w:rPr>
            </w:pPr>
            <w:r w:rsidRPr="00DB7D64">
              <w:rPr>
                <w:rFonts w:ascii="Times New Roman" w:hAnsi="Times New Roman" w:cs="Times New Roman"/>
                <w:sz w:val="14"/>
                <w:szCs w:val="14"/>
              </w:rPr>
              <w:t>36,29</w:t>
            </w:r>
          </w:p>
        </w:tc>
        <w:tc>
          <w:tcPr>
            <w:tcW w:w="1445" w:type="dxa"/>
            <w:tcBorders>
              <w:top w:val="nil"/>
              <w:left w:val="nil"/>
              <w:bottom w:val="single" w:sz="4" w:space="0" w:color="auto"/>
              <w:right w:val="single" w:sz="4" w:space="0" w:color="auto"/>
            </w:tcBorders>
            <w:shd w:val="clear" w:color="auto" w:fill="auto"/>
            <w:noWrap/>
            <w:vAlign w:val="center"/>
          </w:tcPr>
          <w:p w:rsidR="00C7227A" w:rsidRPr="00DB7D64" w:rsidRDefault="00C7227A" w:rsidP="0055233C">
            <w:pPr>
              <w:jc w:val="center"/>
              <w:rPr>
                <w:rFonts w:ascii="Times New Roman" w:hAnsi="Times New Roman" w:cs="Times New Roman"/>
                <w:sz w:val="14"/>
                <w:szCs w:val="14"/>
              </w:rPr>
            </w:pPr>
            <w:r w:rsidRPr="00DB7D64">
              <w:rPr>
                <w:rFonts w:ascii="Times New Roman" w:hAnsi="Times New Roman" w:cs="Times New Roman"/>
                <w:sz w:val="14"/>
                <w:szCs w:val="14"/>
              </w:rPr>
              <w:t>39,01</w:t>
            </w:r>
          </w:p>
        </w:tc>
        <w:tc>
          <w:tcPr>
            <w:tcW w:w="960" w:type="dxa"/>
            <w:tcBorders>
              <w:top w:val="nil"/>
              <w:left w:val="nil"/>
              <w:bottom w:val="single" w:sz="4" w:space="0" w:color="auto"/>
              <w:right w:val="single" w:sz="4" w:space="0" w:color="auto"/>
            </w:tcBorders>
            <w:shd w:val="clear" w:color="auto" w:fill="auto"/>
            <w:noWrap/>
            <w:vAlign w:val="center"/>
          </w:tcPr>
          <w:p w:rsidR="00C7227A" w:rsidRPr="00DB7D64" w:rsidRDefault="00C7227A" w:rsidP="0055233C">
            <w:pPr>
              <w:jc w:val="center"/>
              <w:rPr>
                <w:rFonts w:ascii="Times New Roman" w:hAnsi="Times New Roman" w:cs="Times New Roman"/>
                <w:sz w:val="14"/>
                <w:szCs w:val="14"/>
              </w:rPr>
            </w:pPr>
            <w:r w:rsidRPr="00DB7D64">
              <w:rPr>
                <w:rFonts w:ascii="Times New Roman" w:hAnsi="Times New Roman" w:cs="Times New Roman"/>
                <w:sz w:val="14"/>
                <w:szCs w:val="14"/>
              </w:rPr>
              <w:t>39,60</w:t>
            </w:r>
          </w:p>
        </w:tc>
        <w:tc>
          <w:tcPr>
            <w:tcW w:w="1445" w:type="dxa"/>
            <w:tcBorders>
              <w:top w:val="nil"/>
              <w:left w:val="nil"/>
              <w:bottom w:val="single" w:sz="4" w:space="0" w:color="auto"/>
              <w:right w:val="single" w:sz="4" w:space="0" w:color="auto"/>
            </w:tcBorders>
            <w:shd w:val="clear" w:color="auto" w:fill="auto"/>
            <w:noWrap/>
            <w:vAlign w:val="center"/>
          </w:tcPr>
          <w:p w:rsidR="00C7227A" w:rsidRPr="00DB7D64" w:rsidRDefault="00C7227A" w:rsidP="0055233C">
            <w:pPr>
              <w:jc w:val="center"/>
              <w:rPr>
                <w:rFonts w:ascii="Times New Roman" w:hAnsi="Times New Roman" w:cs="Times New Roman"/>
                <w:sz w:val="14"/>
                <w:szCs w:val="14"/>
              </w:rPr>
            </w:pPr>
            <w:r w:rsidRPr="00DB7D64">
              <w:rPr>
                <w:rFonts w:ascii="Times New Roman" w:hAnsi="Times New Roman" w:cs="Times New Roman"/>
                <w:sz w:val="14"/>
                <w:szCs w:val="14"/>
              </w:rPr>
              <w:t>39,60</w:t>
            </w:r>
          </w:p>
        </w:tc>
        <w:tc>
          <w:tcPr>
            <w:tcW w:w="945" w:type="dxa"/>
            <w:tcBorders>
              <w:top w:val="nil"/>
              <w:left w:val="nil"/>
              <w:bottom w:val="single" w:sz="4" w:space="0" w:color="auto"/>
              <w:right w:val="single" w:sz="4" w:space="0" w:color="auto"/>
            </w:tcBorders>
            <w:shd w:val="clear" w:color="auto" w:fill="auto"/>
            <w:noWrap/>
            <w:vAlign w:val="center"/>
          </w:tcPr>
          <w:p w:rsidR="00C7227A" w:rsidRPr="00DB7D64" w:rsidRDefault="00C7227A" w:rsidP="0055233C">
            <w:pPr>
              <w:jc w:val="center"/>
              <w:rPr>
                <w:rFonts w:ascii="Times New Roman" w:hAnsi="Times New Roman" w:cs="Times New Roman"/>
                <w:sz w:val="14"/>
                <w:szCs w:val="14"/>
              </w:rPr>
            </w:pPr>
            <w:r w:rsidRPr="00DB7D64">
              <w:rPr>
                <w:rFonts w:ascii="Times New Roman" w:hAnsi="Times New Roman" w:cs="Times New Roman"/>
                <w:sz w:val="14"/>
                <w:szCs w:val="14"/>
              </w:rPr>
              <w:t>41,55</w:t>
            </w:r>
          </w:p>
        </w:tc>
        <w:tc>
          <w:tcPr>
            <w:tcW w:w="1338" w:type="dxa"/>
            <w:tcBorders>
              <w:top w:val="nil"/>
              <w:left w:val="nil"/>
              <w:bottom w:val="single" w:sz="4" w:space="0" w:color="auto"/>
              <w:right w:val="single" w:sz="4" w:space="0" w:color="auto"/>
            </w:tcBorders>
            <w:shd w:val="clear" w:color="auto" w:fill="auto"/>
            <w:noWrap/>
            <w:vAlign w:val="center"/>
          </w:tcPr>
          <w:p w:rsidR="00C7227A" w:rsidRPr="00DB7D64" w:rsidRDefault="00C7227A" w:rsidP="0055233C">
            <w:pPr>
              <w:jc w:val="center"/>
              <w:rPr>
                <w:rFonts w:ascii="Times New Roman" w:hAnsi="Times New Roman" w:cs="Times New Roman"/>
                <w:sz w:val="14"/>
                <w:szCs w:val="14"/>
              </w:rPr>
            </w:pPr>
            <w:r w:rsidRPr="00DB7D64">
              <w:rPr>
                <w:rFonts w:ascii="Times New Roman" w:hAnsi="Times New Roman" w:cs="Times New Roman"/>
                <w:sz w:val="14"/>
                <w:szCs w:val="14"/>
              </w:rPr>
              <w:t>41,61</w:t>
            </w:r>
          </w:p>
        </w:tc>
        <w:tc>
          <w:tcPr>
            <w:tcW w:w="824" w:type="dxa"/>
            <w:tcBorders>
              <w:top w:val="nil"/>
              <w:left w:val="nil"/>
              <w:bottom w:val="single" w:sz="4" w:space="0" w:color="auto"/>
              <w:right w:val="single" w:sz="4" w:space="0" w:color="auto"/>
            </w:tcBorders>
            <w:shd w:val="clear" w:color="auto" w:fill="auto"/>
            <w:noWrap/>
            <w:vAlign w:val="center"/>
          </w:tcPr>
          <w:p w:rsidR="00C7227A" w:rsidRPr="00DB7D64" w:rsidRDefault="00C7227A" w:rsidP="0055233C">
            <w:pPr>
              <w:jc w:val="center"/>
              <w:rPr>
                <w:rFonts w:ascii="Times New Roman" w:hAnsi="Times New Roman" w:cs="Times New Roman"/>
                <w:sz w:val="14"/>
                <w:szCs w:val="14"/>
              </w:rPr>
            </w:pPr>
            <w:r w:rsidRPr="00DB7D64">
              <w:rPr>
                <w:rFonts w:ascii="Times New Roman" w:hAnsi="Times New Roman" w:cs="Times New Roman"/>
                <w:sz w:val="14"/>
                <w:szCs w:val="14"/>
              </w:rPr>
              <w:t>43,18</w:t>
            </w:r>
          </w:p>
        </w:tc>
      </w:tr>
      <w:tr w:rsidR="00C7227A" w:rsidRPr="00DB7D64" w:rsidTr="00E422C7">
        <w:trPr>
          <w:trHeight w:val="210"/>
        </w:trPr>
        <w:tc>
          <w:tcPr>
            <w:tcW w:w="736" w:type="dxa"/>
            <w:tcBorders>
              <w:top w:val="nil"/>
              <w:left w:val="single" w:sz="4" w:space="0" w:color="auto"/>
              <w:bottom w:val="single" w:sz="4" w:space="0" w:color="auto"/>
              <w:right w:val="single" w:sz="4" w:space="0" w:color="auto"/>
            </w:tcBorders>
            <w:shd w:val="clear" w:color="auto" w:fill="auto"/>
            <w:noWrap/>
            <w:vAlign w:val="center"/>
          </w:tcPr>
          <w:p w:rsidR="00C7227A" w:rsidRPr="00DB7D64" w:rsidRDefault="00C7227A" w:rsidP="0055233C">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8.3.4</w:t>
            </w:r>
          </w:p>
        </w:tc>
        <w:tc>
          <w:tcPr>
            <w:tcW w:w="3361" w:type="dxa"/>
            <w:tcBorders>
              <w:top w:val="nil"/>
              <w:left w:val="nil"/>
              <w:bottom w:val="single" w:sz="4" w:space="0" w:color="auto"/>
              <w:right w:val="single" w:sz="4" w:space="0" w:color="auto"/>
            </w:tcBorders>
            <w:shd w:val="clear" w:color="auto" w:fill="auto"/>
            <w:noWrap/>
            <w:vAlign w:val="center"/>
          </w:tcPr>
          <w:p w:rsidR="00C7227A" w:rsidRPr="00DB7D64" w:rsidRDefault="00C7227A" w:rsidP="0055233C">
            <w:pPr>
              <w:spacing w:after="0" w:line="240" w:lineRule="auto"/>
              <w:ind w:firstLineChars="100" w:firstLine="140"/>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налоги на совокупный доход</w:t>
            </w:r>
          </w:p>
        </w:tc>
        <w:tc>
          <w:tcPr>
            <w:tcW w:w="1439" w:type="dxa"/>
            <w:tcBorders>
              <w:top w:val="nil"/>
              <w:left w:val="nil"/>
              <w:bottom w:val="single" w:sz="4" w:space="0" w:color="auto"/>
              <w:right w:val="single" w:sz="4" w:space="0" w:color="auto"/>
            </w:tcBorders>
            <w:shd w:val="clear" w:color="auto" w:fill="auto"/>
            <w:noWrap/>
            <w:vAlign w:val="center"/>
          </w:tcPr>
          <w:p w:rsidR="00C7227A" w:rsidRPr="00DB7D64" w:rsidRDefault="00C7227A" w:rsidP="0055233C">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млн руб.</w:t>
            </w:r>
          </w:p>
        </w:tc>
        <w:tc>
          <w:tcPr>
            <w:tcW w:w="816" w:type="dxa"/>
            <w:tcBorders>
              <w:top w:val="nil"/>
              <w:left w:val="nil"/>
              <w:bottom w:val="single" w:sz="4" w:space="0" w:color="auto"/>
              <w:right w:val="single" w:sz="4" w:space="0" w:color="auto"/>
            </w:tcBorders>
            <w:shd w:val="clear" w:color="auto" w:fill="auto"/>
            <w:noWrap/>
            <w:vAlign w:val="center"/>
          </w:tcPr>
          <w:p w:rsidR="00C7227A" w:rsidRPr="00DB7D64" w:rsidRDefault="00C7227A" w:rsidP="0055233C">
            <w:pPr>
              <w:jc w:val="center"/>
              <w:rPr>
                <w:rFonts w:ascii="Times New Roman" w:hAnsi="Times New Roman" w:cs="Times New Roman"/>
                <w:sz w:val="14"/>
                <w:szCs w:val="14"/>
              </w:rPr>
            </w:pPr>
            <w:r w:rsidRPr="00DB7D64">
              <w:rPr>
                <w:rFonts w:ascii="Times New Roman" w:hAnsi="Times New Roman" w:cs="Times New Roman"/>
                <w:sz w:val="14"/>
                <w:szCs w:val="14"/>
              </w:rPr>
              <w:t>46,29</w:t>
            </w:r>
          </w:p>
        </w:tc>
        <w:tc>
          <w:tcPr>
            <w:tcW w:w="816" w:type="dxa"/>
            <w:tcBorders>
              <w:top w:val="nil"/>
              <w:left w:val="nil"/>
              <w:bottom w:val="single" w:sz="4" w:space="0" w:color="auto"/>
              <w:right w:val="single" w:sz="4" w:space="0" w:color="auto"/>
            </w:tcBorders>
            <w:shd w:val="clear" w:color="auto" w:fill="auto"/>
            <w:noWrap/>
            <w:vAlign w:val="center"/>
          </w:tcPr>
          <w:p w:rsidR="00C7227A" w:rsidRPr="00DB7D64" w:rsidRDefault="00C7227A" w:rsidP="0055233C">
            <w:pPr>
              <w:jc w:val="center"/>
              <w:rPr>
                <w:rFonts w:ascii="Times New Roman" w:hAnsi="Times New Roman" w:cs="Times New Roman"/>
                <w:sz w:val="14"/>
                <w:szCs w:val="14"/>
              </w:rPr>
            </w:pPr>
            <w:r w:rsidRPr="00DB7D64">
              <w:rPr>
                <w:rFonts w:ascii="Times New Roman" w:hAnsi="Times New Roman" w:cs="Times New Roman"/>
                <w:sz w:val="14"/>
                <w:szCs w:val="14"/>
              </w:rPr>
              <w:t>41,05</w:t>
            </w:r>
          </w:p>
        </w:tc>
        <w:tc>
          <w:tcPr>
            <w:tcW w:w="1031" w:type="dxa"/>
            <w:tcBorders>
              <w:top w:val="nil"/>
              <w:left w:val="nil"/>
              <w:bottom w:val="single" w:sz="4" w:space="0" w:color="auto"/>
              <w:right w:val="single" w:sz="4" w:space="0" w:color="auto"/>
            </w:tcBorders>
            <w:shd w:val="clear" w:color="auto" w:fill="auto"/>
            <w:noWrap/>
            <w:vAlign w:val="center"/>
          </w:tcPr>
          <w:p w:rsidR="00C7227A" w:rsidRPr="00DB7D64" w:rsidRDefault="00C7227A" w:rsidP="0055233C">
            <w:pPr>
              <w:jc w:val="center"/>
              <w:rPr>
                <w:rFonts w:ascii="Times New Roman" w:hAnsi="Times New Roman" w:cs="Times New Roman"/>
                <w:sz w:val="14"/>
                <w:szCs w:val="14"/>
              </w:rPr>
            </w:pPr>
            <w:r w:rsidRPr="00DB7D64">
              <w:rPr>
                <w:rFonts w:ascii="Times New Roman" w:hAnsi="Times New Roman" w:cs="Times New Roman"/>
                <w:sz w:val="14"/>
                <w:szCs w:val="14"/>
              </w:rPr>
              <w:t>51,20</w:t>
            </w:r>
          </w:p>
        </w:tc>
        <w:tc>
          <w:tcPr>
            <w:tcW w:w="1445" w:type="dxa"/>
            <w:tcBorders>
              <w:top w:val="nil"/>
              <w:left w:val="nil"/>
              <w:bottom w:val="single" w:sz="4" w:space="0" w:color="auto"/>
              <w:right w:val="single" w:sz="4" w:space="0" w:color="auto"/>
            </w:tcBorders>
            <w:shd w:val="clear" w:color="auto" w:fill="auto"/>
            <w:noWrap/>
            <w:vAlign w:val="center"/>
          </w:tcPr>
          <w:p w:rsidR="00C7227A" w:rsidRPr="00DB7D64" w:rsidRDefault="00C7227A" w:rsidP="0055233C">
            <w:pPr>
              <w:jc w:val="center"/>
              <w:rPr>
                <w:rFonts w:ascii="Times New Roman" w:hAnsi="Times New Roman" w:cs="Times New Roman"/>
                <w:sz w:val="14"/>
                <w:szCs w:val="14"/>
              </w:rPr>
            </w:pPr>
            <w:r w:rsidRPr="00DB7D64">
              <w:rPr>
                <w:rFonts w:ascii="Times New Roman" w:hAnsi="Times New Roman" w:cs="Times New Roman"/>
                <w:sz w:val="14"/>
                <w:szCs w:val="14"/>
              </w:rPr>
              <w:t>50,09</w:t>
            </w:r>
          </w:p>
        </w:tc>
        <w:tc>
          <w:tcPr>
            <w:tcW w:w="960" w:type="dxa"/>
            <w:tcBorders>
              <w:top w:val="nil"/>
              <w:left w:val="nil"/>
              <w:bottom w:val="single" w:sz="4" w:space="0" w:color="auto"/>
              <w:right w:val="single" w:sz="4" w:space="0" w:color="auto"/>
            </w:tcBorders>
            <w:shd w:val="clear" w:color="auto" w:fill="auto"/>
            <w:noWrap/>
            <w:vAlign w:val="center"/>
          </w:tcPr>
          <w:p w:rsidR="00C7227A" w:rsidRPr="00DB7D64" w:rsidRDefault="00C7227A" w:rsidP="0055233C">
            <w:pPr>
              <w:jc w:val="center"/>
              <w:rPr>
                <w:rFonts w:ascii="Times New Roman" w:hAnsi="Times New Roman" w:cs="Times New Roman"/>
                <w:sz w:val="14"/>
                <w:szCs w:val="14"/>
              </w:rPr>
            </w:pPr>
            <w:r w:rsidRPr="00DB7D64">
              <w:rPr>
                <w:rFonts w:ascii="Times New Roman" w:hAnsi="Times New Roman" w:cs="Times New Roman"/>
                <w:sz w:val="14"/>
                <w:szCs w:val="14"/>
              </w:rPr>
              <w:t>51,64</w:t>
            </w:r>
          </w:p>
        </w:tc>
        <w:tc>
          <w:tcPr>
            <w:tcW w:w="1445" w:type="dxa"/>
            <w:tcBorders>
              <w:top w:val="nil"/>
              <w:left w:val="nil"/>
              <w:bottom w:val="single" w:sz="4" w:space="0" w:color="auto"/>
              <w:right w:val="single" w:sz="4" w:space="0" w:color="auto"/>
            </w:tcBorders>
            <w:shd w:val="clear" w:color="auto" w:fill="auto"/>
            <w:noWrap/>
            <w:vAlign w:val="center"/>
          </w:tcPr>
          <w:p w:rsidR="00C7227A" w:rsidRPr="00DB7D64" w:rsidRDefault="00C7227A" w:rsidP="0055233C">
            <w:pPr>
              <w:jc w:val="center"/>
              <w:rPr>
                <w:rFonts w:ascii="Times New Roman" w:hAnsi="Times New Roman" w:cs="Times New Roman"/>
                <w:sz w:val="14"/>
                <w:szCs w:val="14"/>
              </w:rPr>
            </w:pPr>
            <w:r w:rsidRPr="00DB7D64">
              <w:rPr>
                <w:rFonts w:ascii="Times New Roman" w:hAnsi="Times New Roman" w:cs="Times New Roman"/>
                <w:sz w:val="14"/>
                <w:szCs w:val="14"/>
              </w:rPr>
              <w:t>51,00</w:t>
            </w:r>
          </w:p>
        </w:tc>
        <w:tc>
          <w:tcPr>
            <w:tcW w:w="945" w:type="dxa"/>
            <w:tcBorders>
              <w:top w:val="nil"/>
              <w:left w:val="nil"/>
              <w:bottom w:val="single" w:sz="4" w:space="0" w:color="auto"/>
              <w:right w:val="single" w:sz="4" w:space="0" w:color="auto"/>
            </w:tcBorders>
            <w:shd w:val="clear" w:color="auto" w:fill="auto"/>
            <w:noWrap/>
            <w:vAlign w:val="center"/>
          </w:tcPr>
          <w:p w:rsidR="00C7227A" w:rsidRPr="00DB7D64" w:rsidRDefault="00C7227A" w:rsidP="0055233C">
            <w:pPr>
              <w:jc w:val="center"/>
              <w:rPr>
                <w:rFonts w:ascii="Times New Roman" w:hAnsi="Times New Roman" w:cs="Times New Roman"/>
                <w:sz w:val="14"/>
                <w:szCs w:val="14"/>
              </w:rPr>
            </w:pPr>
            <w:r w:rsidRPr="00DB7D64">
              <w:rPr>
                <w:rFonts w:ascii="Times New Roman" w:hAnsi="Times New Roman" w:cs="Times New Roman"/>
                <w:sz w:val="14"/>
                <w:szCs w:val="14"/>
              </w:rPr>
              <w:t>51,90</w:t>
            </w:r>
          </w:p>
        </w:tc>
        <w:tc>
          <w:tcPr>
            <w:tcW w:w="1338" w:type="dxa"/>
            <w:tcBorders>
              <w:top w:val="nil"/>
              <w:left w:val="nil"/>
              <w:bottom w:val="single" w:sz="4" w:space="0" w:color="auto"/>
              <w:right w:val="single" w:sz="4" w:space="0" w:color="auto"/>
            </w:tcBorders>
            <w:shd w:val="clear" w:color="auto" w:fill="auto"/>
            <w:noWrap/>
            <w:vAlign w:val="center"/>
          </w:tcPr>
          <w:p w:rsidR="00C7227A" w:rsidRPr="00DB7D64" w:rsidRDefault="00C7227A" w:rsidP="0055233C">
            <w:pPr>
              <w:jc w:val="center"/>
              <w:rPr>
                <w:rFonts w:ascii="Times New Roman" w:hAnsi="Times New Roman" w:cs="Times New Roman"/>
                <w:sz w:val="14"/>
                <w:szCs w:val="14"/>
              </w:rPr>
            </w:pPr>
            <w:r w:rsidRPr="00DB7D64">
              <w:rPr>
                <w:rFonts w:ascii="Times New Roman" w:hAnsi="Times New Roman" w:cs="Times New Roman"/>
                <w:sz w:val="14"/>
                <w:szCs w:val="14"/>
              </w:rPr>
              <w:t>49,07</w:t>
            </w:r>
          </w:p>
        </w:tc>
        <w:tc>
          <w:tcPr>
            <w:tcW w:w="824" w:type="dxa"/>
            <w:tcBorders>
              <w:top w:val="nil"/>
              <w:left w:val="nil"/>
              <w:bottom w:val="single" w:sz="4" w:space="0" w:color="auto"/>
              <w:right w:val="single" w:sz="4" w:space="0" w:color="auto"/>
            </w:tcBorders>
            <w:shd w:val="clear" w:color="auto" w:fill="auto"/>
            <w:noWrap/>
            <w:vAlign w:val="center"/>
          </w:tcPr>
          <w:p w:rsidR="00C7227A" w:rsidRPr="00DB7D64" w:rsidRDefault="00C7227A" w:rsidP="0055233C">
            <w:pPr>
              <w:jc w:val="center"/>
              <w:rPr>
                <w:rFonts w:ascii="Times New Roman" w:hAnsi="Times New Roman" w:cs="Times New Roman"/>
                <w:sz w:val="14"/>
                <w:szCs w:val="14"/>
              </w:rPr>
            </w:pPr>
            <w:r w:rsidRPr="00DB7D64">
              <w:rPr>
                <w:rFonts w:ascii="Times New Roman" w:hAnsi="Times New Roman" w:cs="Times New Roman"/>
                <w:sz w:val="14"/>
                <w:szCs w:val="14"/>
              </w:rPr>
              <w:t>52,16</w:t>
            </w:r>
          </w:p>
        </w:tc>
      </w:tr>
      <w:tr w:rsidR="00C7227A" w:rsidRPr="00DB7D64" w:rsidTr="00E422C7">
        <w:trPr>
          <w:trHeight w:val="420"/>
        </w:trPr>
        <w:tc>
          <w:tcPr>
            <w:tcW w:w="736" w:type="dxa"/>
            <w:tcBorders>
              <w:top w:val="nil"/>
              <w:left w:val="single" w:sz="4" w:space="0" w:color="auto"/>
              <w:bottom w:val="single" w:sz="4" w:space="0" w:color="auto"/>
              <w:right w:val="single" w:sz="4" w:space="0" w:color="auto"/>
            </w:tcBorders>
            <w:shd w:val="clear" w:color="auto" w:fill="auto"/>
            <w:noWrap/>
            <w:vAlign w:val="center"/>
          </w:tcPr>
          <w:p w:rsidR="00C7227A" w:rsidRPr="00DB7D64" w:rsidRDefault="00C7227A" w:rsidP="0055233C">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8.3.5</w:t>
            </w:r>
          </w:p>
        </w:tc>
        <w:tc>
          <w:tcPr>
            <w:tcW w:w="3361" w:type="dxa"/>
            <w:tcBorders>
              <w:top w:val="nil"/>
              <w:left w:val="nil"/>
              <w:bottom w:val="nil"/>
              <w:right w:val="single" w:sz="4" w:space="0" w:color="auto"/>
            </w:tcBorders>
            <w:shd w:val="clear" w:color="auto" w:fill="auto"/>
            <w:vAlign w:val="center"/>
          </w:tcPr>
          <w:p w:rsidR="00C7227A" w:rsidRPr="00DB7D64" w:rsidRDefault="00C7227A" w:rsidP="0055233C">
            <w:pPr>
              <w:spacing w:after="0" w:line="240" w:lineRule="auto"/>
              <w:ind w:firstLineChars="100" w:firstLine="140"/>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налог на имущество физических лиц</w:t>
            </w:r>
          </w:p>
        </w:tc>
        <w:tc>
          <w:tcPr>
            <w:tcW w:w="1439" w:type="dxa"/>
            <w:tcBorders>
              <w:top w:val="nil"/>
              <w:left w:val="nil"/>
              <w:bottom w:val="nil"/>
              <w:right w:val="single" w:sz="4" w:space="0" w:color="auto"/>
            </w:tcBorders>
            <w:shd w:val="clear" w:color="auto" w:fill="auto"/>
            <w:noWrap/>
            <w:vAlign w:val="center"/>
          </w:tcPr>
          <w:p w:rsidR="00C7227A" w:rsidRPr="00DB7D64" w:rsidRDefault="00C7227A" w:rsidP="0055233C">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млн руб.</w:t>
            </w:r>
          </w:p>
        </w:tc>
        <w:tc>
          <w:tcPr>
            <w:tcW w:w="816" w:type="dxa"/>
            <w:tcBorders>
              <w:top w:val="nil"/>
              <w:left w:val="nil"/>
              <w:bottom w:val="nil"/>
              <w:right w:val="single" w:sz="4" w:space="0" w:color="auto"/>
            </w:tcBorders>
            <w:shd w:val="clear" w:color="auto" w:fill="auto"/>
            <w:noWrap/>
            <w:vAlign w:val="center"/>
          </w:tcPr>
          <w:p w:rsidR="00C7227A" w:rsidRPr="00DB7D64" w:rsidRDefault="00C7227A" w:rsidP="0055233C">
            <w:pPr>
              <w:jc w:val="center"/>
              <w:rPr>
                <w:rFonts w:ascii="Times New Roman" w:hAnsi="Times New Roman" w:cs="Times New Roman"/>
                <w:sz w:val="14"/>
                <w:szCs w:val="14"/>
              </w:rPr>
            </w:pPr>
            <w:r w:rsidRPr="00DB7D64">
              <w:rPr>
                <w:rFonts w:ascii="Times New Roman" w:hAnsi="Times New Roman" w:cs="Times New Roman"/>
                <w:sz w:val="14"/>
                <w:szCs w:val="14"/>
              </w:rPr>
              <w:t>6,77</w:t>
            </w:r>
          </w:p>
        </w:tc>
        <w:tc>
          <w:tcPr>
            <w:tcW w:w="816" w:type="dxa"/>
            <w:tcBorders>
              <w:top w:val="nil"/>
              <w:left w:val="nil"/>
              <w:bottom w:val="nil"/>
              <w:right w:val="single" w:sz="4" w:space="0" w:color="auto"/>
            </w:tcBorders>
            <w:shd w:val="clear" w:color="auto" w:fill="auto"/>
            <w:noWrap/>
            <w:vAlign w:val="center"/>
          </w:tcPr>
          <w:p w:rsidR="00C7227A" w:rsidRPr="00DB7D64" w:rsidRDefault="00C7227A" w:rsidP="0055233C">
            <w:pPr>
              <w:jc w:val="center"/>
              <w:rPr>
                <w:rFonts w:ascii="Times New Roman" w:hAnsi="Times New Roman" w:cs="Times New Roman"/>
                <w:sz w:val="14"/>
                <w:szCs w:val="14"/>
              </w:rPr>
            </w:pPr>
            <w:r w:rsidRPr="00DB7D64">
              <w:rPr>
                <w:rFonts w:ascii="Times New Roman" w:hAnsi="Times New Roman" w:cs="Times New Roman"/>
                <w:sz w:val="14"/>
                <w:szCs w:val="14"/>
              </w:rPr>
              <w:t>5,64</w:t>
            </w:r>
          </w:p>
        </w:tc>
        <w:tc>
          <w:tcPr>
            <w:tcW w:w="1031" w:type="dxa"/>
            <w:tcBorders>
              <w:top w:val="nil"/>
              <w:left w:val="nil"/>
              <w:bottom w:val="nil"/>
              <w:right w:val="single" w:sz="4" w:space="0" w:color="auto"/>
            </w:tcBorders>
            <w:shd w:val="clear" w:color="auto" w:fill="auto"/>
            <w:noWrap/>
            <w:vAlign w:val="center"/>
          </w:tcPr>
          <w:p w:rsidR="00C7227A" w:rsidRPr="00DB7D64" w:rsidRDefault="00C7227A" w:rsidP="0055233C">
            <w:pPr>
              <w:jc w:val="center"/>
              <w:rPr>
                <w:rFonts w:ascii="Times New Roman" w:hAnsi="Times New Roman" w:cs="Times New Roman"/>
                <w:sz w:val="14"/>
                <w:szCs w:val="14"/>
              </w:rPr>
            </w:pPr>
            <w:r w:rsidRPr="00DB7D64">
              <w:rPr>
                <w:rFonts w:ascii="Times New Roman" w:hAnsi="Times New Roman" w:cs="Times New Roman"/>
                <w:sz w:val="14"/>
                <w:szCs w:val="14"/>
              </w:rPr>
              <w:t>5,73</w:t>
            </w:r>
          </w:p>
        </w:tc>
        <w:tc>
          <w:tcPr>
            <w:tcW w:w="1445" w:type="dxa"/>
            <w:tcBorders>
              <w:top w:val="nil"/>
              <w:left w:val="nil"/>
              <w:bottom w:val="nil"/>
              <w:right w:val="single" w:sz="4" w:space="0" w:color="auto"/>
            </w:tcBorders>
            <w:shd w:val="clear" w:color="auto" w:fill="auto"/>
            <w:noWrap/>
            <w:vAlign w:val="center"/>
          </w:tcPr>
          <w:p w:rsidR="00C7227A" w:rsidRPr="00DB7D64" w:rsidRDefault="00C7227A" w:rsidP="0055233C">
            <w:pPr>
              <w:jc w:val="center"/>
              <w:rPr>
                <w:rFonts w:ascii="Times New Roman" w:hAnsi="Times New Roman" w:cs="Times New Roman"/>
                <w:sz w:val="14"/>
                <w:szCs w:val="14"/>
              </w:rPr>
            </w:pPr>
            <w:r w:rsidRPr="00DB7D64">
              <w:rPr>
                <w:rFonts w:ascii="Times New Roman" w:hAnsi="Times New Roman" w:cs="Times New Roman"/>
                <w:sz w:val="14"/>
                <w:szCs w:val="14"/>
              </w:rPr>
              <w:t>5,50</w:t>
            </w:r>
          </w:p>
        </w:tc>
        <w:tc>
          <w:tcPr>
            <w:tcW w:w="960" w:type="dxa"/>
            <w:tcBorders>
              <w:top w:val="nil"/>
              <w:left w:val="nil"/>
              <w:bottom w:val="nil"/>
              <w:right w:val="single" w:sz="4" w:space="0" w:color="auto"/>
            </w:tcBorders>
            <w:shd w:val="clear" w:color="auto" w:fill="auto"/>
            <w:noWrap/>
            <w:vAlign w:val="center"/>
          </w:tcPr>
          <w:p w:rsidR="00C7227A" w:rsidRPr="00DB7D64" w:rsidRDefault="00C7227A" w:rsidP="0055233C">
            <w:pPr>
              <w:jc w:val="center"/>
              <w:rPr>
                <w:rFonts w:ascii="Times New Roman" w:hAnsi="Times New Roman" w:cs="Times New Roman"/>
                <w:sz w:val="14"/>
                <w:szCs w:val="14"/>
              </w:rPr>
            </w:pPr>
            <w:r w:rsidRPr="00DB7D64">
              <w:rPr>
                <w:rFonts w:ascii="Times New Roman" w:hAnsi="Times New Roman" w:cs="Times New Roman"/>
                <w:sz w:val="14"/>
                <w:szCs w:val="14"/>
              </w:rPr>
              <w:t>5,79</w:t>
            </w:r>
          </w:p>
        </w:tc>
        <w:tc>
          <w:tcPr>
            <w:tcW w:w="1445" w:type="dxa"/>
            <w:tcBorders>
              <w:top w:val="nil"/>
              <w:left w:val="nil"/>
              <w:bottom w:val="nil"/>
              <w:right w:val="single" w:sz="4" w:space="0" w:color="auto"/>
            </w:tcBorders>
            <w:shd w:val="clear" w:color="auto" w:fill="auto"/>
            <w:noWrap/>
            <w:vAlign w:val="center"/>
          </w:tcPr>
          <w:p w:rsidR="00C7227A" w:rsidRPr="00DB7D64" w:rsidRDefault="00C7227A" w:rsidP="0055233C">
            <w:pPr>
              <w:jc w:val="center"/>
              <w:rPr>
                <w:rFonts w:ascii="Times New Roman" w:hAnsi="Times New Roman" w:cs="Times New Roman"/>
                <w:sz w:val="14"/>
                <w:szCs w:val="14"/>
              </w:rPr>
            </w:pPr>
            <w:r w:rsidRPr="00DB7D64">
              <w:rPr>
                <w:rFonts w:ascii="Times New Roman" w:hAnsi="Times New Roman" w:cs="Times New Roman"/>
                <w:sz w:val="14"/>
                <w:szCs w:val="14"/>
              </w:rPr>
              <w:t>5,50</w:t>
            </w:r>
          </w:p>
        </w:tc>
        <w:tc>
          <w:tcPr>
            <w:tcW w:w="945" w:type="dxa"/>
            <w:tcBorders>
              <w:top w:val="nil"/>
              <w:left w:val="nil"/>
              <w:bottom w:val="nil"/>
              <w:right w:val="single" w:sz="4" w:space="0" w:color="auto"/>
            </w:tcBorders>
            <w:shd w:val="clear" w:color="auto" w:fill="auto"/>
            <w:noWrap/>
            <w:vAlign w:val="center"/>
          </w:tcPr>
          <w:p w:rsidR="00C7227A" w:rsidRPr="00DB7D64" w:rsidRDefault="00C7227A" w:rsidP="0055233C">
            <w:pPr>
              <w:jc w:val="center"/>
              <w:rPr>
                <w:rFonts w:ascii="Times New Roman" w:hAnsi="Times New Roman" w:cs="Times New Roman"/>
                <w:sz w:val="14"/>
                <w:szCs w:val="14"/>
              </w:rPr>
            </w:pPr>
            <w:r w:rsidRPr="00DB7D64">
              <w:rPr>
                <w:rFonts w:ascii="Times New Roman" w:hAnsi="Times New Roman" w:cs="Times New Roman"/>
                <w:sz w:val="14"/>
                <w:szCs w:val="14"/>
              </w:rPr>
              <w:t>5,79</w:t>
            </w:r>
          </w:p>
        </w:tc>
        <w:tc>
          <w:tcPr>
            <w:tcW w:w="1338" w:type="dxa"/>
            <w:tcBorders>
              <w:top w:val="nil"/>
              <w:left w:val="nil"/>
              <w:bottom w:val="nil"/>
              <w:right w:val="single" w:sz="4" w:space="0" w:color="auto"/>
            </w:tcBorders>
            <w:shd w:val="clear" w:color="auto" w:fill="auto"/>
            <w:noWrap/>
            <w:vAlign w:val="center"/>
          </w:tcPr>
          <w:p w:rsidR="00C7227A" w:rsidRPr="00DB7D64" w:rsidRDefault="00C7227A" w:rsidP="0055233C">
            <w:pPr>
              <w:jc w:val="center"/>
              <w:rPr>
                <w:rFonts w:ascii="Times New Roman" w:hAnsi="Times New Roman" w:cs="Times New Roman"/>
                <w:sz w:val="14"/>
                <w:szCs w:val="14"/>
              </w:rPr>
            </w:pPr>
            <w:r w:rsidRPr="00DB7D64">
              <w:rPr>
                <w:rFonts w:ascii="Times New Roman" w:hAnsi="Times New Roman" w:cs="Times New Roman"/>
                <w:sz w:val="14"/>
                <w:szCs w:val="14"/>
              </w:rPr>
              <w:t>5,50</w:t>
            </w:r>
          </w:p>
        </w:tc>
        <w:tc>
          <w:tcPr>
            <w:tcW w:w="824" w:type="dxa"/>
            <w:tcBorders>
              <w:top w:val="nil"/>
              <w:left w:val="nil"/>
              <w:bottom w:val="nil"/>
              <w:right w:val="single" w:sz="4" w:space="0" w:color="auto"/>
            </w:tcBorders>
            <w:shd w:val="clear" w:color="auto" w:fill="auto"/>
            <w:noWrap/>
            <w:vAlign w:val="center"/>
          </w:tcPr>
          <w:p w:rsidR="00C7227A" w:rsidRPr="00DB7D64" w:rsidRDefault="00C7227A" w:rsidP="0055233C">
            <w:pPr>
              <w:jc w:val="center"/>
              <w:rPr>
                <w:rFonts w:ascii="Times New Roman" w:hAnsi="Times New Roman" w:cs="Times New Roman"/>
                <w:sz w:val="14"/>
                <w:szCs w:val="14"/>
              </w:rPr>
            </w:pPr>
            <w:r w:rsidRPr="00DB7D64">
              <w:rPr>
                <w:rFonts w:ascii="Times New Roman" w:hAnsi="Times New Roman" w:cs="Times New Roman"/>
                <w:sz w:val="14"/>
                <w:szCs w:val="14"/>
              </w:rPr>
              <w:t>5,79</w:t>
            </w:r>
          </w:p>
        </w:tc>
      </w:tr>
      <w:tr w:rsidR="00C7227A" w:rsidRPr="00DB7D64" w:rsidTr="00E422C7">
        <w:trPr>
          <w:trHeight w:val="210"/>
        </w:trPr>
        <w:tc>
          <w:tcPr>
            <w:tcW w:w="736" w:type="dxa"/>
            <w:tcBorders>
              <w:top w:val="nil"/>
              <w:left w:val="single" w:sz="4" w:space="0" w:color="auto"/>
              <w:bottom w:val="single" w:sz="4" w:space="0" w:color="auto"/>
              <w:right w:val="single" w:sz="4" w:space="0" w:color="auto"/>
            </w:tcBorders>
            <w:shd w:val="clear" w:color="auto" w:fill="auto"/>
            <w:noWrap/>
            <w:vAlign w:val="center"/>
          </w:tcPr>
          <w:p w:rsidR="00C7227A" w:rsidRPr="00DB7D64" w:rsidRDefault="00C7227A" w:rsidP="0055233C">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8.3.6</w:t>
            </w:r>
          </w:p>
        </w:tc>
        <w:tc>
          <w:tcPr>
            <w:tcW w:w="3361" w:type="dxa"/>
            <w:tcBorders>
              <w:top w:val="single" w:sz="4" w:space="0" w:color="auto"/>
              <w:left w:val="nil"/>
              <w:bottom w:val="single" w:sz="4" w:space="0" w:color="auto"/>
              <w:right w:val="single" w:sz="4" w:space="0" w:color="auto"/>
            </w:tcBorders>
            <w:shd w:val="clear" w:color="auto" w:fill="auto"/>
            <w:noWrap/>
            <w:vAlign w:val="center"/>
          </w:tcPr>
          <w:p w:rsidR="00C7227A" w:rsidRPr="00DB7D64" w:rsidRDefault="00C7227A" w:rsidP="0055233C">
            <w:pPr>
              <w:spacing w:after="0" w:line="240" w:lineRule="auto"/>
              <w:ind w:firstLineChars="100" w:firstLine="140"/>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налог на игорный бизнес</w:t>
            </w:r>
          </w:p>
        </w:tc>
        <w:tc>
          <w:tcPr>
            <w:tcW w:w="1439" w:type="dxa"/>
            <w:tcBorders>
              <w:top w:val="single" w:sz="4" w:space="0" w:color="auto"/>
              <w:left w:val="nil"/>
              <w:bottom w:val="single" w:sz="4" w:space="0" w:color="auto"/>
              <w:right w:val="single" w:sz="4" w:space="0" w:color="auto"/>
            </w:tcBorders>
            <w:shd w:val="clear" w:color="auto" w:fill="auto"/>
            <w:noWrap/>
            <w:vAlign w:val="center"/>
          </w:tcPr>
          <w:p w:rsidR="00C7227A" w:rsidRPr="00DB7D64" w:rsidRDefault="00C7227A" w:rsidP="0055233C">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млн руб.</w:t>
            </w:r>
          </w:p>
        </w:tc>
        <w:tc>
          <w:tcPr>
            <w:tcW w:w="816" w:type="dxa"/>
            <w:tcBorders>
              <w:top w:val="single" w:sz="4" w:space="0" w:color="auto"/>
              <w:left w:val="nil"/>
              <w:bottom w:val="single" w:sz="4" w:space="0" w:color="auto"/>
              <w:right w:val="single" w:sz="4" w:space="0" w:color="auto"/>
            </w:tcBorders>
            <w:shd w:val="clear" w:color="auto" w:fill="auto"/>
            <w:vAlign w:val="center"/>
          </w:tcPr>
          <w:p w:rsidR="00C7227A" w:rsidRPr="00DB7D64" w:rsidRDefault="00C7227A" w:rsidP="0055233C">
            <w:pPr>
              <w:spacing w:after="0" w:line="240" w:lineRule="auto"/>
              <w:jc w:val="center"/>
              <w:rPr>
                <w:rFonts w:ascii="Times New Roman" w:eastAsia="Times New Roman" w:hAnsi="Times New Roman" w:cs="Times New Roman"/>
                <w:sz w:val="14"/>
                <w:szCs w:val="14"/>
                <w:lang w:eastAsia="ru-RU"/>
              </w:rPr>
            </w:pPr>
          </w:p>
        </w:tc>
        <w:tc>
          <w:tcPr>
            <w:tcW w:w="816" w:type="dxa"/>
            <w:tcBorders>
              <w:top w:val="single" w:sz="4" w:space="0" w:color="auto"/>
              <w:left w:val="nil"/>
              <w:bottom w:val="single" w:sz="4" w:space="0" w:color="auto"/>
              <w:right w:val="single" w:sz="4" w:space="0" w:color="auto"/>
            </w:tcBorders>
            <w:shd w:val="clear" w:color="auto" w:fill="auto"/>
            <w:vAlign w:val="center"/>
          </w:tcPr>
          <w:p w:rsidR="00C7227A" w:rsidRPr="00DB7D64" w:rsidRDefault="00C7227A" w:rsidP="0055233C">
            <w:pPr>
              <w:spacing w:after="0" w:line="240" w:lineRule="auto"/>
              <w:jc w:val="center"/>
              <w:rPr>
                <w:rFonts w:ascii="Times New Roman" w:eastAsia="Times New Roman" w:hAnsi="Times New Roman" w:cs="Times New Roman"/>
                <w:sz w:val="14"/>
                <w:szCs w:val="14"/>
                <w:lang w:eastAsia="ru-RU"/>
              </w:rPr>
            </w:pPr>
          </w:p>
        </w:tc>
        <w:tc>
          <w:tcPr>
            <w:tcW w:w="1031" w:type="dxa"/>
            <w:tcBorders>
              <w:top w:val="single" w:sz="4" w:space="0" w:color="auto"/>
              <w:left w:val="nil"/>
              <w:bottom w:val="single" w:sz="4" w:space="0" w:color="auto"/>
              <w:right w:val="single" w:sz="4" w:space="0" w:color="auto"/>
            </w:tcBorders>
            <w:shd w:val="clear" w:color="auto" w:fill="auto"/>
            <w:vAlign w:val="center"/>
          </w:tcPr>
          <w:p w:rsidR="00C7227A" w:rsidRPr="00DB7D64" w:rsidRDefault="00C7227A" w:rsidP="0055233C">
            <w:pPr>
              <w:spacing w:after="0" w:line="240" w:lineRule="auto"/>
              <w:jc w:val="center"/>
              <w:rPr>
                <w:rFonts w:ascii="Times New Roman" w:eastAsia="Times New Roman" w:hAnsi="Times New Roman" w:cs="Times New Roman"/>
                <w:sz w:val="14"/>
                <w:szCs w:val="14"/>
                <w:lang w:eastAsia="ru-RU"/>
              </w:rPr>
            </w:pPr>
          </w:p>
        </w:tc>
        <w:tc>
          <w:tcPr>
            <w:tcW w:w="1445" w:type="dxa"/>
            <w:tcBorders>
              <w:top w:val="single" w:sz="4" w:space="0" w:color="auto"/>
              <w:left w:val="nil"/>
              <w:bottom w:val="single" w:sz="4" w:space="0" w:color="auto"/>
              <w:right w:val="single" w:sz="4" w:space="0" w:color="auto"/>
            </w:tcBorders>
            <w:shd w:val="clear" w:color="auto" w:fill="auto"/>
            <w:vAlign w:val="center"/>
          </w:tcPr>
          <w:p w:rsidR="00C7227A" w:rsidRPr="00DB7D64" w:rsidRDefault="00C7227A" w:rsidP="0055233C">
            <w:pPr>
              <w:spacing w:after="0" w:line="240" w:lineRule="auto"/>
              <w:jc w:val="center"/>
              <w:rPr>
                <w:rFonts w:ascii="Times New Roman" w:eastAsia="Times New Roman" w:hAnsi="Times New Roman" w:cs="Times New Roman"/>
                <w:sz w:val="14"/>
                <w:szCs w:val="14"/>
                <w:lang w:eastAsia="ru-RU"/>
              </w:rPr>
            </w:pPr>
          </w:p>
        </w:tc>
        <w:tc>
          <w:tcPr>
            <w:tcW w:w="960" w:type="dxa"/>
            <w:tcBorders>
              <w:top w:val="single" w:sz="4" w:space="0" w:color="auto"/>
              <w:left w:val="nil"/>
              <w:bottom w:val="single" w:sz="4" w:space="0" w:color="auto"/>
              <w:right w:val="single" w:sz="4" w:space="0" w:color="auto"/>
            </w:tcBorders>
            <w:shd w:val="clear" w:color="auto" w:fill="auto"/>
            <w:vAlign w:val="center"/>
          </w:tcPr>
          <w:p w:rsidR="00C7227A" w:rsidRPr="00DB7D64" w:rsidRDefault="00C7227A" w:rsidP="0055233C">
            <w:pPr>
              <w:spacing w:after="0" w:line="240" w:lineRule="auto"/>
              <w:jc w:val="center"/>
              <w:rPr>
                <w:rFonts w:ascii="Times New Roman" w:eastAsia="Times New Roman" w:hAnsi="Times New Roman" w:cs="Times New Roman"/>
                <w:sz w:val="14"/>
                <w:szCs w:val="14"/>
                <w:lang w:eastAsia="ru-RU"/>
              </w:rPr>
            </w:pPr>
          </w:p>
        </w:tc>
        <w:tc>
          <w:tcPr>
            <w:tcW w:w="1445" w:type="dxa"/>
            <w:tcBorders>
              <w:top w:val="single" w:sz="4" w:space="0" w:color="auto"/>
              <w:left w:val="nil"/>
              <w:bottom w:val="single" w:sz="4" w:space="0" w:color="auto"/>
              <w:right w:val="single" w:sz="4" w:space="0" w:color="auto"/>
            </w:tcBorders>
            <w:shd w:val="clear" w:color="auto" w:fill="auto"/>
            <w:vAlign w:val="center"/>
          </w:tcPr>
          <w:p w:rsidR="00C7227A" w:rsidRPr="00DB7D64" w:rsidRDefault="00C7227A" w:rsidP="0055233C">
            <w:pPr>
              <w:spacing w:after="0" w:line="240" w:lineRule="auto"/>
              <w:jc w:val="center"/>
              <w:rPr>
                <w:rFonts w:ascii="Times New Roman" w:eastAsia="Times New Roman" w:hAnsi="Times New Roman" w:cs="Times New Roman"/>
                <w:sz w:val="14"/>
                <w:szCs w:val="14"/>
                <w:lang w:eastAsia="ru-RU"/>
              </w:rPr>
            </w:pPr>
          </w:p>
        </w:tc>
        <w:tc>
          <w:tcPr>
            <w:tcW w:w="945" w:type="dxa"/>
            <w:tcBorders>
              <w:top w:val="single" w:sz="4" w:space="0" w:color="auto"/>
              <w:left w:val="nil"/>
              <w:bottom w:val="single" w:sz="4" w:space="0" w:color="auto"/>
              <w:right w:val="single" w:sz="4" w:space="0" w:color="auto"/>
            </w:tcBorders>
            <w:shd w:val="clear" w:color="auto" w:fill="auto"/>
            <w:vAlign w:val="center"/>
          </w:tcPr>
          <w:p w:rsidR="00C7227A" w:rsidRPr="00DB7D64" w:rsidRDefault="00C7227A" w:rsidP="0055233C">
            <w:pPr>
              <w:spacing w:after="0" w:line="240" w:lineRule="auto"/>
              <w:jc w:val="center"/>
              <w:rPr>
                <w:rFonts w:ascii="Times New Roman" w:eastAsia="Times New Roman" w:hAnsi="Times New Roman" w:cs="Times New Roman"/>
                <w:sz w:val="14"/>
                <w:szCs w:val="14"/>
                <w:lang w:eastAsia="ru-RU"/>
              </w:rPr>
            </w:pPr>
          </w:p>
        </w:tc>
        <w:tc>
          <w:tcPr>
            <w:tcW w:w="1338" w:type="dxa"/>
            <w:tcBorders>
              <w:top w:val="single" w:sz="4" w:space="0" w:color="auto"/>
              <w:left w:val="nil"/>
              <w:bottom w:val="single" w:sz="4" w:space="0" w:color="auto"/>
              <w:right w:val="single" w:sz="4" w:space="0" w:color="auto"/>
            </w:tcBorders>
            <w:shd w:val="clear" w:color="auto" w:fill="auto"/>
            <w:vAlign w:val="center"/>
          </w:tcPr>
          <w:p w:rsidR="00C7227A" w:rsidRPr="00DB7D64" w:rsidRDefault="00C7227A" w:rsidP="0055233C">
            <w:pPr>
              <w:spacing w:after="0" w:line="240" w:lineRule="auto"/>
              <w:jc w:val="center"/>
              <w:rPr>
                <w:rFonts w:ascii="Times New Roman" w:eastAsia="Times New Roman" w:hAnsi="Times New Roman" w:cs="Times New Roman"/>
                <w:sz w:val="14"/>
                <w:szCs w:val="14"/>
                <w:lang w:eastAsia="ru-RU"/>
              </w:rPr>
            </w:pPr>
          </w:p>
        </w:tc>
        <w:tc>
          <w:tcPr>
            <w:tcW w:w="824" w:type="dxa"/>
            <w:tcBorders>
              <w:top w:val="single" w:sz="4" w:space="0" w:color="auto"/>
              <w:left w:val="nil"/>
              <w:bottom w:val="single" w:sz="4" w:space="0" w:color="auto"/>
              <w:right w:val="single" w:sz="4" w:space="0" w:color="auto"/>
            </w:tcBorders>
            <w:shd w:val="clear" w:color="auto" w:fill="auto"/>
            <w:vAlign w:val="center"/>
          </w:tcPr>
          <w:p w:rsidR="00C7227A" w:rsidRPr="00DB7D64" w:rsidRDefault="00C7227A" w:rsidP="0055233C">
            <w:pPr>
              <w:spacing w:after="0" w:line="240" w:lineRule="auto"/>
              <w:jc w:val="center"/>
              <w:rPr>
                <w:rFonts w:ascii="Times New Roman" w:eastAsia="Times New Roman" w:hAnsi="Times New Roman" w:cs="Times New Roman"/>
                <w:sz w:val="14"/>
                <w:szCs w:val="14"/>
                <w:lang w:eastAsia="ru-RU"/>
              </w:rPr>
            </w:pPr>
          </w:p>
        </w:tc>
      </w:tr>
      <w:tr w:rsidR="00C7227A" w:rsidRPr="00DB7D64" w:rsidTr="00E422C7">
        <w:trPr>
          <w:trHeight w:val="210"/>
        </w:trPr>
        <w:tc>
          <w:tcPr>
            <w:tcW w:w="736" w:type="dxa"/>
            <w:tcBorders>
              <w:top w:val="nil"/>
              <w:left w:val="single" w:sz="4" w:space="0" w:color="auto"/>
              <w:bottom w:val="single" w:sz="4" w:space="0" w:color="auto"/>
              <w:right w:val="single" w:sz="4" w:space="0" w:color="auto"/>
            </w:tcBorders>
            <w:shd w:val="clear" w:color="auto" w:fill="auto"/>
            <w:noWrap/>
            <w:vAlign w:val="center"/>
          </w:tcPr>
          <w:p w:rsidR="00C7227A" w:rsidRPr="00DB7D64" w:rsidRDefault="00C7227A" w:rsidP="0055233C">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8.3.7</w:t>
            </w:r>
          </w:p>
        </w:tc>
        <w:tc>
          <w:tcPr>
            <w:tcW w:w="3361" w:type="dxa"/>
            <w:tcBorders>
              <w:top w:val="nil"/>
              <w:left w:val="nil"/>
              <w:bottom w:val="single" w:sz="4" w:space="0" w:color="auto"/>
              <w:right w:val="single" w:sz="4" w:space="0" w:color="auto"/>
            </w:tcBorders>
            <w:shd w:val="clear" w:color="auto" w:fill="auto"/>
            <w:noWrap/>
            <w:vAlign w:val="center"/>
          </w:tcPr>
          <w:p w:rsidR="00C7227A" w:rsidRPr="00DB7D64" w:rsidRDefault="00C7227A" w:rsidP="0055233C">
            <w:pPr>
              <w:spacing w:after="0" w:line="240" w:lineRule="auto"/>
              <w:ind w:firstLineChars="100" w:firstLine="140"/>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транспортный налог</w:t>
            </w:r>
          </w:p>
        </w:tc>
        <w:tc>
          <w:tcPr>
            <w:tcW w:w="1439" w:type="dxa"/>
            <w:tcBorders>
              <w:top w:val="nil"/>
              <w:left w:val="nil"/>
              <w:bottom w:val="single" w:sz="4" w:space="0" w:color="auto"/>
              <w:right w:val="single" w:sz="4" w:space="0" w:color="auto"/>
            </w:tcBorders>
            <w:shd w:val="clear" w:color="auto" w:fill="auto"/>
            <w:noWrap/>
            <w:vAlign w:val="center"/>
          </w:tcPr>
          <w:p w:rsidR="00C7227A" w:rsidRPr="00DB7D64" w:rsidRDefault="00C7227A" w:rsidP="0055233C">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млн руб.</w:t>
            </w:r>
          </w:p>
        </w:tc>
        <w:tc>
          <w:tcPr>
            <w:tcW w:w="816" w:type="dxa"/>
            <w:tcBorders>
              <w:top w:val="nil"/>
              <w:left w:val="nil"/>
              <w:bottom w:val="single" w:sz="4" w:space="0" w:color="auto"/>
              <w:right w:val="single" w:sz="4" w:space="0" w:color="auto"/>
            </w:tcBorders>
            <w:shd w:val="clear" w:color="auto" w:fill="auto"/>
            <w:noWrap/>
            <w:vAlign w:val="center"/>
          </w:tcPr>
          <w:p w:rsidR="00C7227A" w:rsidRPr="00DB7D64" w:rsidRDefault="00C7227A" w:rsidP="0055233C">
            <w:pPr>
              <w:spacing w:after="0" w:line="240" w:lineRule="auto"/>
              <w:jc w:val="center"/>
              <w:rPr>
                <w:rFonts w:ascii="Times New Roman" w:eastAsia="Times New Roman" w:hAnsi="Times New Roman" w:cs="Times New Roman"/>
                <w:sz w:val="14"/>
                <w:szCs w:val="14"/>
                <w:lang w:eastAsia="ru-RU"/>
              </w:rPr>
            </w:pPr>
          </w:p>
        </w:tc>
        <w:tc>
          <w:tcPr>
            <w:tcW w:w="816" w:type="dxa"/>
            <w:tcBorders>
              <w:top w:val="nil"/>
              <w:left w:val="nil"/>
              <w:bottom w:val="single" w:sz="4" w:space="0" w:color="auto"/>
              <w:right w:val="single" w:sz="4" w:space="0" w:color="auto"/>
            </w:tcBorders>
            <w:shd w:val="clear" w:color="auto" w:fill="auto"/>
            <w:noWrap/>
            <w:vAlign w:val="center"/>
          </w:tcPr>
          <w:p w:rsidR="00C7227A" w:rsidRPr="00DB7D64" w:rsidRDefault="00C7227A" w:rsidP="0055233C">
            <w:pPr>
              <w:spacing w:after="0" w:line="240" w:lineRule="auto"/>
              <w:jc w:val="center"/>
              <w:rPr>
                <w:rFonts w:ascii="Times New Roman" w:eastAsia="Times New Roman" w:hAnsi="Times New Roman" w:cs="Times New Roman"/>
                <w:sz w:val="14"/>
                <w:szCs w:val="14"/>
                <w:lang w:eastAsia="ru-RU"/>
              </w:rPr>
            </w:pPr>
          </w:p>
        </w:tc>
        <w:tc>
          <w:tcPr>
            <w:tcW w:w="1031" w:type="dxa"/>
            <w:tcBorders>
              <w:top w:val="nil"/>
              <w:left w:val="nil"/>
              <w:bottom w:val="single" w:sz="4" w:space="0" w:color="auto"/>
              <w:right w:val="single" w:sz="4" w:space="0" w:color="auto"/>
            </w:tcBorders>
            <w:shd w:val="clear" w:color="auto" w:fill="auto"/>
            <w:noWrap/>
            <w:vAlign w:val="center"/>
          </w:tcPr>
          <w:p w:rsidR="00C7227A" w:rsidRPr="00DB7D64" w:rsidRDefault="00C7227A" w:rsidP="0055233C">
            <w:pPr>
              <w:spacing w:after="0" w:line="240" w:lineRule="auto"/>
              <w:jc w:val="center"/>
              <w:rPr>
                <w:rFonts w:ascii="Times New Roman" w:eastAsia="Times New Roman" w:hAnsi="Times New Roman" w:cs="Times New Roman"/>
                <w:sz w:val="14"/>
                <w:szCs w:val="14"/>
                <w:lang w:eastAsia="ru-RU"/>
              </w:rPr>
            </w:pPr>
          </w:p>
        </w:tc>
        <w:tc>
          <w:tcPr>
            <w:tcW w:w="1445" w:type="dxa"/>
            <w:tcBorders>
              <w:top w:val="nil"/>
              <w:left w:val="nil"/>
              <w:bottom w:val="single" w:sz="4" w:space="0" w:color="auto"/>
              <w:right w:val="single" w:sz="4" w:space="0" w:color="auto"/>
            </w:tcBorders>
            <w:shd w:val="clear" w:color="auto" w:fill="auto"/>
            <w:noWrap/>
            <w:vAlign w:val="center"/>
          </w:tcPr>
          <w:p w:rsidR="00C7227A" w:rsidRPr="00DB7D64" w:rsidRDefault="00C7227A" w:rsidP="0055233C">
            <w:pPr>
              <w:spacing w:after="0" w:line="240" w:lineRule="auto"/>
              <w:jc w:val="center"/>
              <w:rPr>
                <w:rFonts w:ascii="Times New Roman" w:eastAsia="Times New Roman" w:hAnsi="Times New Roman" w:cs="Times New Roman"/>
                <w:sz w:val="14"/>
                <w:szCs w:val="14"/>
                <w:lang w:eastAsia="ru-RU"/>
              </w:rPr>
            </w:pPr>
          </w:p>
        </w:tc>
        <w:tc>
          <w:tcPr>
            <w:tcW w:w="960" w:type="dxa"/>
            <w:tcBorders>
              <w:top w:val="nil"/>
              <w:left w:val="nil"/>
              <w:bottom w:val="single" w:sz="4" w:space="0" w:color="auto"/>
              <w:right w:val="single" w:sz="4" w:space="0" w:color="auto"/>
            </w:tcBorders>
            <w:shd w:val="clear" w:color="auto" w:fill="auto"/>
            <w:noWrap/>
            <w:vAlign w:val="center"/>
          </w:tcPr>
          <w:p w:rsidR="00C7227A" w:rsidRPr="00DB7D64" w:rsidRDefault="00C7227A" w:rsidP="0055233C">
            <w:pPr>
              <w:spacing w:after="0" w:line="240" w:lineRule="auto"/>
              <w:jc w:val="center"/>
              <w:rPr>
                <w:rFonts w:ascii="Times New Roman" w:eastAsia="Times New Roman" w:hAnsi="Times New Roman" w:cs="Times New Roman"/>
                <w:sz w:val="14"/>
                <w:szCs w:val="14"/>
                <w:lang w:eastAsia="ru-RU"/>
              </w:rPr>
            </w:pPr>
          </w:p>
        </w:tc>
        <w:tc>
          <w:tcPr>
            <w:tcW w:w="1445" w:type="dxa"/>
            <w:tcBorders>
              <w:top w:val="nil"/>
              <w:left w:val="nil"/>
              <w:bottom w:val="single" w:sz="4" w:space="0" w:color="auto"/>
              <w:right w:val="single" w:sz="4" w:space="0" w:color="auto"/>
            </w:tcBorders>
            <w:shd w:val="clear" w:color="auto" w:fill="auto"/>
            <w:noWrap/>
            <w:vAlign w:val="center"/>
          </w:tcPr>
          <w:p w:rsidR="00C7227A" w:rsidRPr="00DB7D64" w:rsidRDefault="00C7227A" w:rsidP="0055233C">
            <w:pPr>
              <w:spacing w:after="0" w:line="240" w:lineRule="auto"/>
              <w:jc w:val="center"/>
              <w:rPr>
                <w:rFonts w:ascii="Times New Roman" w:eastAsia="Times New Roman" w:hAnsi="Times New Roman" w:cs="Times New Roman"/>
                <w:sz w:val="14"/>
                <w:szCs w:val="14"/>
                <w:lang w:eastAsia="ru-RU"/>
              </w:rPr>
            </w:pPr>
          </w:p>
        </w:tc>
        <w:tc>
          <w:tcPr>
            <w:tcW w:w="945" w:type="dxa"/>
            <w:tcBorders>
              <w:top w:val="nil"/>
              <w:left w:val="nil"/>
              <w:bottom w:val="single" w:sz="4" w:space="0" w:color="auto"/>
              <w:right w:val="single" w:sz="4" w:space="0" w:color="auto"/>
            </w:tcBorders>
            <w:shd w:val="clear" w:color="auto" w:fill="auto"/>
            <w:noWrap/>
            <w:vAlign w:val="center"/>
          </w:tcPr>
          <w:p w:rsidR="00C7227A" w:rsidRPr="00DB7D64" w:rsidRDefault="00C7227A" w:rsidP="0055233C">
            <w:pPr>
              <w:spacing w:after="0" w:line="240" w:lineRule="auto"/>
              <w:jc w:val="center"/>
              <w:rPr>
                <w:rFonts w:ascii="Times New Roman" w:eastAsia="Times New Roman" w:hAnsi="Times New Roman" w:cs="Times New Roman"/>
                <w:sz w:val="14"/>
                <w:szCs w:val="14"/>
                <w:lang w:eastAsia="ru-RU"/>
              </w:rPr>
            </w:pPr>
          </w:p>
        </w:tc>
        <w:tc>
          <w:tcPr>
            <w:tcW w:w="1338" w:type="dxa"/>
            <w:tcBorders>
              <w:top w:val="nil"/>
              <w:left w:val="nil"/>
              <w:bottom w:val="single" w:sz="4" w:space="0" w:color="auto"/>
              <w:right w:val="single" w:sz="4" w:space="0" w:color="auto"/>
            </w:tcBorders>
            <w:shd w:val="clear" w:color="auto" w:fill="auto"/>
            <w:noWrap/>
            <w:vAlign w:val="center"/>
          </w:tcPr>
          <w:p w:rsidR="00C7227A" w:rsidRPr="00DB7D64" w:rsidRDefault="00C7227A" w:rsidP="0055233C">
            <w:pPr>
              <w:spacing w:after="0" w:line="240" w:lineRule="auto"/>
              <w:jc w:val="center"/>
              <w:rPr>
                <w:rFonts w:ascii="Times New Roman" w:eastAsia="Times New Roman" w:hAnsi="Times New Roman" w:cs="Times New Roman"/>
                <w:sz w:val="14"/>
                <w:szCs w:val="14"/>
                <w:lang w:eastAsia="ru-RU"/>
              </w:rPr>
            </w:pPr>
          </w:p>
        </w:tc>
        <w:tc>
          <w:tcPr>
            <w:tcW w:w="824" w:type="dxa"/>
            <w:tcBorders>
              <w:top w:val="nil"/>
              <w:left w:val="nil"/>
              <w:bottom w:val="single" w:sz="4" w:space="0" w:color="auto"/>
              <w:right w:val="single" w:sz="4" w:space="0" w:color="auto"/>
            </w:tcBorders>
            <w:shd w:val="clear" w:color="auto" w:fill="auto"/>
            <w:noWrap/>
            <w:vAlign w:val="center"/>
          </w:tcPr>
          <w:p w:rsidR="00C7227A" w:rsidRPr="00DB7D64" w:rsidRDefault="00C7227A" w:rsidP="0055233C">
            <w:pPr>
              <w:spacing w:after="0" w:line="240" w:lineRule="auto"/>
              <w:jc w:val="center"/>
              <w:rPr>
                <w:rFonts w:ascii="Times New Roman" w:eastAsia="Times New Roman" w:hAnsi="Times New Roman" w:cs="Times New Roman"/>
                <w:sz w:val="14"/>
                <w:szCs w:val="14"/>
                <w:lang w:eastAsia="ru-RU"/>
              </w:rPr>
            </w:pPr>
          </w:p>
        </w:tc>
      </w:tr>
      <w:tr w:rsidR="00C7227A" w:rsidRPr="00DB7D64" w:rsidTr="00E422C7">
        <w:trPr>
          <w:trHeight w:val="210"/>
        </w:trPr>
        <w:tc>
          <w:tcPr>
            <w:tcW w:w="736" w:type="dxa"/>
            <w:tcBorders>
              <w:top w:val="nil"/>
              <w:left w:val="single" w:sz="4" w:space="0" w:color="auto"/>
              <w:bottom w:val="single" w:sz="4" w:space="0" w:color="auto"/>
              <w:right w:val="single" w:sz="4" w:space="0" w:color="auto"/>
            </w:tcBorders>
            <w:shd w:val="clear" w:color="auto" w:fill="auto"/>
            <w:noWrap/>
            <w:vAlign w:val="center"/>
          </w:tcPr>
          <w:p w:rsidR="00C7227A" w:rsidRPr="00DB7D64" w:rsidRDefault="00C7227A" w:rsidP="0055233C">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8.3.8</w:t>
            </w:r>
          </w:p>
        </w:tc>
        <w:tc>
          <w:tcPr>
            <w:tcW w:w="3361" w:type="dxa"/>
            <w:tcBorders>
              <w:top w:val="nil"/>
              <w:left w:val="nil"/>
              <w:bottom w:val="single" w:sz="4" w:space="0" w:color="auto"/>
              <w:right w:val="single" w:sz="4" w:space="0" w:color="auto"/>
            </w:tcBorders>
            <w:shd w:val="clear" w:color="auto" w:fill="auto"/>
            <w:noWrap/>
            <w:vAlign w:val="center"/>
          </w:tcPr>
          <w:p w:rsidR="00C7227A" w:rsidRPr="00DB7D64" w:rsidRDefault="00C7227A" w:rsidP="0055233C">
            <w:pPr>
              <w:spacing w:after="0" w:line="240" w:lineRule="auto"/>
              <w:ind w:firstLineChars="100" w:firstLine="140"/>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земельный налог</w:t>
            </w:r>
          </w:p>
        </w:tc>
        <w:tc>
          <w:tcPr>
            <w:tcW w:w="1439" w:type="dxa"/>
            <w:tcBorders>
              <w:top w:val="nil"/>
              <w:left w:val="nil"/>
              <w:bottom w:val="single" w:sz="4" w:space="0" w:color="auto"/>
              <w:right w:val="single" w:sz="4" w:space="0" w:color="auto"/>
            </w:tcBorders>
            <w:shd w:val="clear" w:color="auto" w:fill="auto"/>
            <w:noWrap/>
            <w:vAlign w:val="center"/>
          </w:tcPr>
          <w:p w:rsidR="00C7227A" w:rsidRPr="00DB7D64" w:rsidRDefault="00C7227A" w:rsidP="0055233C">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млн руб.</w:t>
            </w:r>
          </w:p>
        </w:tc>
        <w:tc>
          <w:tcPr>
            <w:tcW w:w="816" w:type="dxa"/>
            <w:tcBorders>
              <w:top w:val="nil"/>
              <w:left w:val="nil"/>
              <w:bottom w:val="single" w:sz="4" w:space="0" w:color="auto"/>
              <w:right w:val="single" w:sz="4" w:space="0" w:color="auto"/>
            </w:tcBorders>
            <w:shd w:val="clear" w:color="auto" w:fill="auto"/>
            <w:noWrap/>
            <w:vAlign w:val="center"/>
          </w:tcPr>
          <w:p w:rsidR="00C7227A" w:rsidRPr="00DB7D64" w:rsidRDefault="00C7227A" w:rsidP="0055233C">
            <w:pPr>
              <w:jc w:val="center"/>
              <w:rPr>
                <w:rFonts w:ascii="Times New Roman" w:hAnsi="Times New Roman" w:cs="Times New Roman"/>
                <w:sz w:val="14"/>
                <w:szCs w:val="14"/>
              </w:rPr>
            </w:pPr>
            <w:r w:rsidRPr="00DB7D64">
              <w:rPr>
                <w:rFonts w:ascii="Times New Roman" w:hAnsi="Times New Roman" w:cs="Times New Roman"/>
                <w:sz w:val="14"/>
                <w:szCs w:val="14"/>
              </w:rPr>
              <w:t>11,03</w:t>
            </w:r>
          </w:p>
        </w:tc>
        <w:tc>
          <w:tcPr>
            <w:tcW w:w="816" w:type="dxa"/>
            <w:tcBorders>
              <w:top w:val="nil"/>
              <w:left w:val="nil"/>
              <w:bottom w:val="single" w:sz="4" w:space="0" w:color="auto"/>
              <w:right w:val="single" w:sz="4" w:space="0" w:color="auto"/>
            </w:tcBorders>
            <w:shd w:val="clear" w:color="auto" w:fill="auto"/>
            <w:noWrap/>
            <w:vAlign w:val="center"/>
          </w:tcPr>
          <w:p w:rsidR="00C7227A" w:rsidRPr="00DB7D64" w:rsidRDefault="00C7227A" w:rsidP="0055233C">
            <w:pPr>
              <w:jc w:val="center"/>
              <w:rPr>
                <w:rFonts w:ascii="Times New Roman" w:hAnsi="Times New Roman" w:cs="Times New Roman"/>
                <w:sz w:val="14"/>
                <w:szCs w:val="14"/>
              </w:rPr>
            </w:pPr>
            <w:r w:rsidRPr="00DB7D64">
              <w:rPr>
                <w:rFonts w:ascii="Times New Roman" w:hAnsi="Times New Roman" w:cs="Times New Roman"/>
                <w:sz w:val="14"/>
                <w:szCs w:val="14"/>
              </w:rPr>
              <w:t>11,21</w:t>
            </w:r>
          </w:p>
        </w:tc>
        <w:tc>
          <w:tcPr>
            <w:tcW w:w="1031" w:type="dxa"/>
            <w:tcBorders>
              <w:top w:val="nil"/>
              <w:left w:val="nil"/>
              <w:bottom w:val="single" w:sz="4" w:space="0" w:color="auto"/>
              <w:right w:val="single" w:sz="4" w:space="0" w:color="auto"/>
            </w:tcBorders>
            <w:shd w:val="clear" w:color="auto" w:fill="auto"/>
            <w:noWrap/>
            <w:vAlign w:val="center"/>
          </w:tcPr>
          <w:p w:rsidR="00C7227A" w:rsidRPr="00DB7D64" w:rsidRDefault="00C7227A" w:rsidP="0055233C">
            <w:pPr>
              <w:jc w:val="center"/>
              <w:rPr>
                <w:rFonts w:ascii="Times New Roman" w:hAnsi="Times New Roman" w:cs="Times New Roman"/>
                <w:sz w:val="14"/>
                <w:szCs w:val="14"/>
              </w:rPr>
            </w:pPr>
            <w:r w:rsidRPr="00DB7D64">
              <w:rPr>
                <w:rFonts w:ascii="Times New Roman" w:hAnsi="Times New Roman" w:cs="Times New Roman"/>
                <w:sz w:val="14"/>
                <w:szCs w:val="14"/>
              </w:rPr>
              <w:t>11,50</w:t>
            </w:r>
          </w:p>
        </w:tc>
        <w:tc>
          <w:tcPr>
            <w:tcW w:w="1445" w:type="dxa"/>
            <w:tcBorders>
              <w:top w:val="nil"/>
              <w:left w:val="nil"/>
              <w:bottom w:val="single" w:sz="4" w:space="0" w:color="auto"/>
              <w:right w:val="single" w:sz="4" w:space="0" w:color="auto"/>
            </w:tcBorders>
            <w:shd w:val="clear" w:color="auto" w:fill="auto"/>
            <w:noWrap/>
            <w:vAlign w:val="center"/>
          </w:tcPr>
          <w:p w:rsidR="00C7227A" w:rsidRPr="00DB7D64" w:rsidRDefault="00C7227A" w:rsidP="0055233C">
            <w:pPr>
              <w:jc w:val="center"/>
              <w:rPr>
                <w:rFonts w:ascii="Times New Roman" w:hAnsi="Times New Roman" w:cs="Times New Roman"/>
                <w:sz w:val="14"/>
                <w:szCs w:val="14"/>
              </w:rPr>
            </w:pPr>
            <w:r w:rsidRPr="00DB7D64">
              <w:rPr>
                <w:rFonts w:ascii="Times New Roman" w:hAnsi="Times New Roman" w:cs="Times New Roman"/>
                <w:sz w:val="14"/>
                <w:szCs w:val="14"/>
              </w:rPr>
              <w:t>10,00</w:t>
            </w:r>
          </w:p>
        </w:tc>
        <w:tc>
          <w:tcPr>
            <w:tcW w:w="960" w:type="dxa"/>
            <w:tcBorders>
              <w:top w:val="nil"/>
              <w:left w:val="nil"/>
              <w:bottom w:val="single" w:sz="4" w:space="0" w:color="auto"/>
              <w:right w:val="single" w:sz="4" w:space="0" w:color="auto"/>
            </w:tcBorders>
            <w:shd w:val="clear" w:color="auto" w:fill="auto"/>
            <w:noWrap/>
            <w:vAlign w:val="center"/>
          </w:tcPr>
          <w:p w:rsidR="00C7227A" w:rsidRPr="00DB7D64" w:rsidRDefault="00C7227A" w:rsidP="0055233C">
            <w:pPr>
              <w:jc w:val="center"/>
              <w:rPr>
                <w:rFonts w:ascii="Times New Roman" w:hAnsi="Times New Roman" w:cs="Times New Roman"/>
                <w:sz w:val="14"/>
                <w:szCs w:val="14"/>
              </w:rPr>
            </w:pPr>
            <w:r w:rsidRPr="00DB7D64">
              <w:rPr>
                <w:rFonts w:ascii="Times New Roman" w:hAnsi="Times New Roman" w:cs="Times New Roman"/>
                <w:sz w:val="14"/>
                <w:szCs w:val="14"/>
              </w:rPr>
              <w:t>10,90</w:t>
            </w:r>
          </w:p>
        </w:tc>
        <w:tc>
          <w:tcPr>
            <w:tcW w:w="1445" w:type="dxa"/>
            <w:tcBorders>
              <w:top w:val="nil"/>
              <w:left w:val="nil"/>
              <w:bottom w:val="single" w:sz="4" w:space="0" w:color="auto"/>
              <w:right w:val="single" w:sz="4" w:space="0" w:color="auto"/>
            </w:tcBorders>
            <w:shd w:val="clear" w:color="auto" w:fill="auto"/>
            <w:noWrap/>
            <w:vAlign w:val="center"/>
          </w:tcPr>
          <w:p w:rsidR="00C7227A" w:rsidRPr="00DB7D64" w:rsidRDefault="00C7227A" w:rsidP="0055233C">
            <w:pPr>
              <w:jc w:val="center"/>
              <w:rPr>
                <w:rFonts w:ascii="Times New Roman" w:hAnsi="Times New Roman" w:cs="Times New Roman"/>
                <w:sz w:val="14"/>
                <w:szCs w:val="14"/>
              </w:rPr>
            </w:pPr>
            <w:r w:rsidRPr="00DB7D64">
              <w:rPr>
                <w:rFonts w:ascii="Times New Roman" w:hAnsi="Times New Roman" w:cs="Times New Roman"/>
                <w:sz w:val="14"/>
                <w:szCs w:val="14"/>
              </w:rPr>
              <w:t>10,00</w:t>
            </w:r>
          </w:p>
        </w:tc>
        <w:tc>
          <w:tcPr>
            <w:tcW w:w="945" w:type="dxa"/>
            <w:tcBorders>
              <w:top w:val="nil"/>
              <w:left w:val="nil"/>
              <w:bottom w:val="single" w:sz="4" w:space="0" w:color="auto"/>
              <w:right w:val="single" w:sz="4" w:space="0" w:color="auto"/>
            </w:tcBorders>
            <w:shd w:val="clear" w:color="auto" w:fill="auto"/>
            <w:noWrap/>
            <w:vAlign w:val="center"/>
          </w:tcPr>
          <w:p w:rsidR="00C7227A" w:rsidRPr="00DB7D64" w:rsidRDefault="00C7227A" w:rsidP="0055233C">
            <w:pPr>
              <w:jc w:val="center"/>
              <w:rPr>
                <w:rFonts w:ascii="Times New Roman" w:hAnsi="Times New Roman" w:cs="Times New Roman"/>
                <w:sz w:val="14"/>
                <w:szCs w:val="14"/>
              </w:rPr>
            </w:pPr>
            <w:r w:rsidRPr="00DB7D64">
              <w:rPr>
                <w:rFonts w:ascii="Times New Roman" w:hAnsi="Times New Roman" w:cs="Times New Roman"/>
                <w:sz w:val="14"/>
                <w:szCs w:val="14"/>
              </w:rPr>
              <w:t>10,90</w:t>
            </w:r>
          </w:p>
        </w:tc>
        <w:tc>
          <w:tcPr>
            <w:tcW w:w="1338" w:type="dxa"/>
            <w:tcBorders>
              <w:top w:val="nil"/>
              <w:left w:val="nil"/>
              <w:bottom w:val="single" w:sz="4" w:space="0" w:color="auto"/>
              <w:right w:val="single" w:sz="4" w:space="0" w:color="auto"/>
            </w:tcBorders>
            <w:shd w:val="clear" w:color="auto" w:fill="auto"/>
            <w:noWrap/>
            <w:vAlign w:val="center"/>
          </w:tcPr>
          <w:p w:rsidR="00C7227A" w:rsidRPr="00DB7D64" w:rsidRDefault="00C7227A" w:rsidP="0055233C">
            <w:pPr>
              <w:jc w:val="center"/>
              <w:rPr>
                <w:rFonts w:ascii="Times New Roman" w:hAnsi="Times New Roman" w:cs="Times New Roman"/>
                <w:sz w:val="14"/>
                <w:szCs w:val="14"/>
              </w:rPr>
            </w:pPr>
            <w:r w:rsidRPr="00DB7D64">
              <w:rPr>
                <w:rFonts w:ascii="Times New Roman" w:hAnsi="Times New Roman" w:cs="Times New Roman"/>
                <w:sz w:val="14"/>
                <w:szCs w:val="14"/>
              </w:rPr>
              <w:t>11,50</w:t>
            </w:r>
          </w:p>
        </w:tc>
        <w:tc>
          <w:tcPr>
            <w:tcW w:w="824" w:type="dxa"/>
            <w:tcBorders>
              <w:top w:val="nil"/>
              <w:left w:val="nil"/>
              <w:bottom w:val="single" w:sz="4" w:space="0" w:color="auto"/>
              <w:right w:val="single" w:sz="4" w:space="0" w:color="auto"/>
            </w:tcBorders>
            <w:shd w:val="clear" w:color="auto" w:fill="auto"/>
            <w:noWrap/>
            <w:vAlign w:val="center"/>
          </w:tcPr>
          <w:p w:rsidR="00C7227A" w:rsidRPr="00DB7D64" w:rsidRDefault="00C7227A" w:rsidP="0055233C">
            <w:pPr>
              <w:jc w:val="center"/>
              <w:rPr>
                <w:rFonts w:ascii="Times New Roman" w:hAnsi="Times New Roman" w:cs="Times New Roman"/>
                <w:sz w:val="14"/>
                <w:szCs w:val="14"/>
              </w:rPr>
            </w:pPr>
            <w:r w:rsidRPr="00DB7D64">
              <w:rPr>
                <w:rFonts w:ascii="Times New Roman" w:hAnsi="Times New Roman" w:cs="Times New Roman"/>
                <w:sz w:val="14"/>
                <w:szCs w:val="14"/>
              </w:rPr>
              <w:t>10,90</w:t>
            </w:r>
          </w:p>
        </w:tc>
      </w:tr>
      <w:tr w:rsidR="00C7227A" w:rsidRPr="00DB7D64" w:rsidTr="00E422C7">
        <w:trPr>
          <w:trHeight w:val="210"/>
        </w:trPr>
        <w:tc>
          <w:tcPr>
            <w:tcW w:w="736" w:type="dxa"/>
            <w:tcBorders>
              <w:top w:val="nil"/>
              <w:left w:val="single" w:sz="4" w:space="0" w:color="auto"/>
              <w:bottom w:val="single" w:sz="4" w:space="0" w:color="auto"/>
              <w:right w:val="single" w:sz="4" w:space="0" w:color="auto"/>
            </w:tcBorders>
            <w:shd w:val="clear" w:color="auto" w:fill="auto"/>
            <w:noWrap/>
            <w:vAlign w:val="center"/>
          </w:tcPr>
          <w:p w:rsidR="00C7227A" w:rsidRPr="00DB7D64" w:rsidRDefault="00C7227A" w:rsidP="0055233C">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8.4</w:t>
            </w:r>
          </w:p>
        </w:tc>
        <w:tc>
          <w:tcPr>
            <w:tcW w:w="3361" w:type="dxa"/>
            <w:tcBorders>
              <w:top w:val="nil"/>
              <w:left w:val="nil"/>
              <w:bottom w:val="single" w:sz="4" w:space="0" w:color="auto"/>
              <w:right w:val="single" w:sz="4" w:space="0" w:color="auto"/>
            </w:tcBorders>
            <w:shd w:val="clear" w:color="auto" w:fill="auto"/>
            <w:noWrap/>
            <w:vAlign w:val="center"/>
          </w:tcPr>
          <w:p w:rsidR="00C7227A" w:rsidRPr="00DB7D64" w:rsidRDefault="00C7227A" w:rsidP="0055233C">
            <w:pPr>
              <w:spacing w:after="0" w:line="240" w:lineRule="auto"/>
              <w:rPr>
                <w:rFonts w:ascii="Times New Roman" w:eastAsia="Times New Roman" w:hAnsi="Times New Roman" w:cs="Times New Roman"/>
                <w:i/>
                <w:iCs/>
                <w:sz w:val="14"/>
                <w:szCs w:val="14"/>
                <w:lang w:eastAsia="ru-RU"/>
              </w:rPr>
            </w:pPr>
            <w:r w:rsidRPr="00DB7D64">
              <w:rPr>
                <w:rFonts w:ascii="Times New Roman" w:eastAsia="Times New Roman" w:hAnsi="Times New Roman" w:cs="Times New Roman"/>
                <w:i/>
                <w:iCs/>
                <w:sz w:val="14"/>
                <w:szCs w:val="14"/>
                <w:lang w:eastAsia="ru-RU"/>
              </w:rPr>
              <w:t>Неналоговые доходы</w:t>
            </w:r>
          </w:p>
        </w:tc>
        <w:tc>
          <w:tcPr>
            <w:tcW w:w="1439" w:type="dxa"/>
            <w:tcBorders>
              <w:top w:val="nil"/>
              <w:left w:val="nil"/>
              <w:bottom w:val="single" w:sz="4" w:space="0" w:color="auto"/>
              <w:right w:val="single" w:sz="4" w:space="0" w:color="auto"/>
            </w:tcBorders>
            <w:shd w:val="clear" w:color="auto" w:fill="auto"/>
            <w:noWrap/>
            <w:vAlign w:val="center"/>
          </w:tcPr>
          <w:p w:rsidR="00C7227A" w:rsidRPr="00DB7D64" w:rsidRDefault="00C7227A" w:rsidP="0055233C">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млн руб.</w:t>
            </w:r>
          </w:p>
        </w:tc>
        <w:tc>
          <w:tcPr>
            <w:tcW w:w="816" w:type="dxa"/>
            <w:tcBorders>
              <w:top w:val="nil"/>
              <w:left w:val="nil"/>
              <w:bottom w:val="single" w:sz="4" w:space="0" w:color="auto"/>
              <w:right w:val="single" w:sz="4" w:space="0" w:color="auto"/>
            </w:tcBorders>
            <w:shd w:val="clear" w:color="auto" w:fill="auto"/>
            <w:noWrap/>
            <w:vAlign w:val="center"/>
          </w:tcPr>
          <w:p w:rsidR="00C7227A" w:rsidRPr="00DB7D64" w:rsidRDefault="00C7227A" w:rsidP="0055233C">
            <w:pPr>
              <w:jc w:val="center"/>
              <w:rPr>
                <w:rFonts w:ascii="Times New Roman" w:hAnsi="Times New Roman" w:cs="Times New Roman"/>
                <w:bCs/>
                <w:sz w:val="14"/>
                <w:szCs w:val="14"/>
              </w:rPr>
            </w:pPr>
            <w:r w:rsidRPr="00DB7D64">
              <w:rPr>
                <w:rFonts w:ascii="Times New Roman" w:hAnsi="Times New Roman" w:cs="Times New Roman"/>
                <w:bCs/>
                <w:sz w:val="14"/>
                <w:szCs w:val="14"/>
              </w:rPr>
              <w:t>59,96</w:t>
            </w:r>
          </w:p>
        </w:tc>
        <w:tc>
          <w:tcPr>
            <w:tcW w:w="816" w:type="dxa"/>
            <w:tcBorders>
              <w:top w:val="nil"/>
              <w:left w:val="nil"/>
              <w:bottom w:val="single" w:sz="4" w:space="0" w:color="auto"/>
              <w:right w:val="single" w:sz="4" w:space="0" w:color="auto"/>
            </w:tcBorders>
            <w:shd w:val="clear" w:color="auto" w:fill="auto"/>
            <w:noWrap/>
            <w:vAlign w:val="center"/>
          </w:tcPr>
          <w:p w:rsidR="00C7227A" w:rsidRPr="00DB7D64" w:rsidRDefault="00C7227A" w:rsidP="0055233C">
            <w:pPr>
              <w:jc w:val="center"/>
              <w:rPr>
                <w:rFonts w:ascii="Times New Roman" w:hAnsi="Times New Roman" w:cs="Times New Roman"/>
                <w:bCs/>
                <w:sz w:val="14"/>
                <w:szCs w:val="14"/>
              </w:rPr>
            </w:pPr>
            <w:r w:rsidRPr="00DB7D64">
              <w:rPr>
                <w:rFonts w:ascii="Times New Roman" w:hAnsi="Times New Roman" w:cs="Times New Roman"/>
                <w:bCs/>
                <w:sz w:val="14"/>
                <w:szCs w:val="14"/>
              </w:rPr>
              <w:t>52,21</w:t>
            </w:r>
          </w:p>
        </w:tc>
        <w:tc>
          <w:tcPr>
            <w:tcW w:w="1031" w:type="dxa"/>
            <w:tcBorders>
              <w:top w:val="nil"/>
              <w:left w:val="nil"/>
              <w:bottom w:val="single" w:sz="4" w:space="0" w:color="auto"/>
              <w:right w:val="single" w:sz="4" w:space="0" w:color="auto"/>
            </w:tcBorders>
            <w:shd w:val="clear" w:color="auto" w:fill="auto"/>
            <w:noWrap/>
            <w:vAlign w:val="center"/>
          </w:tcPr>
          <w:p w:rsidR="00C7227A" w:rsidRPr="00DB7D64" w:rsidRDefault="00C7227A" w:rsidP="0055233C">
            <w:pPr>
              <w:jc w:val="center"/>
              <w:rPr>
                <w:rFonts w:ascii="Times New Roman" w:hAnsi="Times New Roman" w:cs="Times New Roman"/>
                <w:bCs/>
                <w:sz w:val="14"/>
                <w:szCs w:val="14"/>
              </w:rPr>
            </w:pPr>
            <w:r w:rsidRPr="00DB7D64">
              <w:rPr>
                <w:rFonts w:ascii="Times New Roman" w:hAnsi="Times New Roman" w:cs="Times New Roman"/>
                <w:bCs/>
                <w:sz w:val="14"/>
                <w:szCs w:val="14"/>
              </w:rPr>
              <w:t>58,50</w:t>
            </w:r>
          </w:p>
        </w:tc>
        <w:tc>
          <w:tcPr>
            <w:tcW w:w="1445" w:type="dxa"/>
            <w:tcBorders>
              <w:top w:val="nil"/>
              <w:left w:val="nil"/>
              <w:bottom w:val="single" w:sz="4" w:space="0" w:color="auto"/>
              <w:right w:val="single" w:sz="4" w:space="0" w:color="auto"/>
            </w:tcBorders>
            <w:shd w:val="clear" w:color="auto" w:fill="auto"/>
            <w:noWrap/>
            <w:vAlign w:val="center"/>
          </w:tcPr>
          <w:p w:rsidR="00C7227A" w:rsidRPr="00DB7D64" w:rsidRDefault="00C7227A" w:rsidP="0055233C">
            <w:pPr>
              <w:jc w:val="center"/>
              <w:rPr>
                <w:rFonts w:ascii="Times New Roman" w:hAnsi="Times New Roman" w:cs="Times New Roman"/>
                <w:bCs/>
                <w:sz w:val="14"/>
                <w:szCs w:val="14"/>
              </w:rPr>
            </w:pPr>
            <w:r w:rsidRPr="00DB7D64">
              <w:rPr>
                <w:rFonts w:ascii="Times New Roman" w:hAnsi="Times New Roman" w:cs="Times New Roman"/>
                <w:bCs/>
                <w:sz w:val="14"/>
                <w:szCs w:val="14"/>
              </w:rPr>
              <w:t>44,01</w:t>
            </w:r>
          </w:p>
        </w:tc>
        <w:tc>
          <w:tcPr>
            <w:tcW w:w="960" w:type="dxa"/>
            <w:tcBorders>
              <w:top w:val="nil"/>
              <w:left w:val="nil"/>
              <w:bottom w:val="single" w:sz="4" w:space="0" w:color="auto"/>
              <w:right w:val="single" w:sz="4" w:space="0" w:color="auto"/>
            </w:tcBorders>
            <w:shd w:val="clear" w:color="auto" w:fill="auto"/>
            <w:noWrap/>
            <w:vAlign w:val="center"/>
          </w:tcPr>
          <w:p w:rsidR="00C7227A" w:rsidRPr="00DB7D64" w:rsidRDefault="00C7227A" w:rsidP="0055233C">
            <w:pPr>
              <w:jc w:val="center"/>
              <w:rPr>
                <w:rFonts w:ascii="Times New Roman" w:hAnsi="Times New Roman" w:cs="Times New Roman"/>
                <w:bCs/>
                <w:sz w:val="14"/>
                <w:szCs w:val="14"/>
              </w:rPr>
            </w:pPr>
            <w:r w:rsidRPr="00DB7D64">
              <w:rPr>
                <w:rFonts w:ascii="Times New Roman" w:hAnsi="Times New Roman" w:cs="Times New Roman"/>
                <w:bCs/>
                <w:sz w:val="14"/>
                <w:szCs w:val="14"/>
              </w:rPr>
              <w:t>44,97</w:t>
            </w:r>
          </w:p>
        </w:tc>
        <w:tc>
          <w:tcPr>
            <w:tcW w:w="1445" w:type="dxa"/>
            <w:tcBorders>
              <w:top w:val="nil"/>
              <w:left w:val="nil"/>
              <w:bottom w:val="single" w:sz="4" w:space="0" w:color="auto"/>
              <w:right w:val="single" w:sz="4" w:space="0" w:color="auto"/>
            </w:tcBorders>
            <w:shd w:val="clear" w:color="auto" w:fill="auto"/>
            <w:noWrap/>
            <w:vAlign w:val="center"/>
          </w:tcPr>
          <w:p w:rsidR="00C7227A" w:rsidRPr="00DB7D64" w:rsidRDefault="00C7227A" w:rsidP="0055233C">
            <w:pPr>
              <w:jc w:val="center"/>
              <w:rPr>
                <w:rFonts w:ascii="Times New Roman" w:hAnsi="Times New Roman" w:cs="Times New Roman"/>
                <w:bCs/>
                <w:sz w:val="14"/>
                <w:szCs w:val="14"/>
              </w:rPr>
            </w:pPr>
            <w:r w:rsidRPr="00DB7D64">
              <w:rPr>
                <w:rFonts w:ascii="Times New Roman" w:hAnsi="Times New Roman" w:cs="Times New Roman"/>
                <w:bCs/>
                <w:sz w:val="14"/>
                <w:szCs w:val="14"/>
              </w:rPr>
              <w:t>40,00</w:t>
            </w:r>
          </w:p>
        </w:tc>
        <w:tc>
          <w:tcPr>
            <w:tcW w:w="945" w:type="dxa"/>
            <w:tcBorders>
              <w:top w:val="nil"/>
              <w:left w:val="nil"/>
              <w:bottom w:val="single" w:sz="4" w:space="0" w:color="auto"/>
              <w:right w:val="single" w:sz="4" w:space="0" w:color="auto"/>
            </w:tcBorders>
            <w:shd w:val="clear" w:color="auto" w:fill="auto"/>
            <w:noWrap/>
            <w:vAlign w:val="center"/>
          </w:tcPr>
          <w:p w:rsidR="00C7227A" w:rsidRPr="00DB7D64" w:rsidRDefault="00C7227A" w:rsidP="0055233C">
            <w:pPr>
              <w:jc w:val="center"/>
              <w:rPr>
                <w:rFonts w:ascii="Times New Roman" w:hAnsi="Times New Roman" w:cs="Times New Roman"/>
                <w:bCs/>
                <w:sz w:val="14"/>
                <w:szCs w:val="14"/>
              </w:rPr>
            </w:pPr>
            <w:r w:rsidRPr="00DB7D64">
              <w:rPr>
                <w:rFonts w:ascii="Times New Roman" w:hAnsi="Times New Roman" w:cs="Times New Roman"/>
                <w:bCs/>
                <w:sz w:val="14"/>
                <w:szCs w:val="14"/>
              </w:rPr>
              <w:t>40,81</w:t>
            </w:r>
          </w:p>
        </w:tc>
        <w:tc>
          <w:tcPr>
            <w:tcW w:w="1338" w:type="dxa"/>
            <w:tcBorders>
              <w:top w:val="nil"/>
              <w:left w:val="nil"/>
              <w:bottom w:val="single" w:sz="4" w:space="0" w:color="auto"/>
              <w:right w:val="single" w:sz="4" w:space="0" w:color="auto"/>
            </w:tcBorders>
            <w:shd w:val="clear" w:color="auto" w:fill="auto"/>
            <w:noWrap/>
            <w:vAlign w:val="center"/>
          </w:tcPr>
          <w:p w:rsidR="00C7227A" w:rsidRPr="00DB7D64" w:rsidRDefault="00C7227A" w:rsidP="0055233C">
            <w:pPr>
              <w:jc w:val="center"/>
              <w:rPr>
                <w:rFonts w:ascii="Times New Roman" w:hAnsi="Times New Roman" w:cs="Times New Roman"/>
                <w:bCs/>
                <w:sz w:val="14"/>
                <w:szCs w:val="14"/>
              </w:rPr>
            </w:pPr>
            <w:r w:rsidRPr="00DB7D64">
              <w:rPr>
                <w:rFonts w:ascii="Times New Roman" w:hAnsi="Times New Roman" w:cs="Times New Roman"/>
                <w:bCs/>
                <w:sz w:val="14"/>
                <w:szCs w:val="14"/>
              </w:rPr>
              <w:t>40,00</w:t>
            </w:r>
          </w:p>
        </w:tc>
        <w:tc>
          <w:tcPr>
            <w:tcW w:w="824" w:type="dxa"/>
            <w:tcBorders>
              <w:top w:val="nil"/>
              <w:left w:val="nil"/>
              <w:bottom w:val="single" w:sz="4" w:space="0" w:color="auto"/>
              <w:right w:val="single" w:sz="4" w:space="0" w:color="auto"/>
            </w:tcBorders>
            <w:shd w:val="clear" w:color="auto" w:fill="auto"/>
            <w:noWrap/>
            <w:vAlign w:val="center"/>
          </w:tcPr>
          <w:p w:rsidR="00C7227A" w:rsidRPr="00DB7D64" w:rsidRDefault="00C7227A" w:rsidP="0055233C">
            <w:pPr>
              <w:jc w:val="center"/>
              <w:rPr>
                <w:rFonts w:ascii="Times New Roman" w:hAnsi="Times New Roman" w:cs="Times New Roman"/>
                <w:bCs/>
                <w:sz w:val="14"/>
                <w:szCs w:val="14"/>
              </w:rPr>
            </w:pPr>
            <w:r w:rsidRPr="00DB7D64">
              <w:rPr>
                <w:rFonts w:ascii="Times New Roman" w:hAnsi="Times New Roman" w:cs="Times New Roman"/>
                <w:bCs/>
                <w:sz w:val="14"/>
                <w:szCs w:val="14"/>
              </w:rPr>
              <w:t>40,69</w:t>
            </w:r>
          </w:p>
        </w:tc>
      </w:tr>
      <w:tr w:rsidR="00C7227A" w:rsidRPr="00DB7D64" w:rsidTr="00E422C7">
        <w:trPr>
          <w:trHeight w:val="210"/>
        </w:trPr>
        <w:tc>
          <w:tcPr>
            <w:tcW w:w="736" w:type="dxa"/>
            <w:tcBorders>
              <w:top w:val="nil"/>
              <w:left w:val="single" w:sz="4" w:space="0" w:color="auto"/>
              <w:bottom w:val="single" w:sz="4" w:space="0" w:color="auto"/>
              <w:right w:val="single" w:sz="4" w:space="0" w:color="auto"/>
            </w:tcBorders>
            <w:shd w:val="clear" w:color="auto" w:fill="auto"/>
            <w:noWrap/>
            <w:vAlign w:val="center"/>
          </w:tcPr>
          <w:p w:rsidR="00C7227A" w:rsidRPr="00DB7D64" w:rsidRDefault="00C7227A" w:rsidP="0055233C">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8.5</w:t>
            </w:r>
          </w:p>
        </w:tc>
        <w:tc>
          <w:tcPr>
            <w:tcW w:w="3361" w:type="dxa"/>
            <w:tcBorders>
              <w:top w:val="nil"/>
              <w:left w:val="nil"/>
              <w:bottom w:val="single" w:sz="4" w:space="0" w:color="auto"/>
              <w:right w:val="single" w:sz="4" w:space="0" w:color="auto"/>
            </w:tcBorders>
            <w:shd w:val="clear" w:color="auto" w:fill="auto"/>
            <w:noWrap/>
            <w:vAlign w:val="center"/>
          </w:tcPr>
          <w:p w:rsidR="00C7227A" w:rsidRPr="00DB7D64" w:rsidRDefault="00C7227A" w:rsidP="0055233C">
            <w:pPr>
              <w:spacing w:after="0" w:line="240" w:lineRule="auto"/>
              <w:rPr>
                <w:rFonts w:ascii="Times New Roman" w:eastAsia="Times New Roman" w:hAnsi="Times New Roman" w:cs="Times New Roman"/>
                <w:i/>
                <w:iCs/>
                <w:sz w:val="14"/>
                <w:szCs w:val="14"/>
                <w:lang w:eastAsia="ru-RU"/>
              </w:rPr>
            </w:pPr>
            <w:r w:rsidRPr="00DB7D64">
              <w:rPr>
                <w:rFonts w:ascii="Times New Roman" w:eastAsia="Times New Roman" w:hAnsi="Times New Roman" w:cs="Times New Roman"/>
                <w:i/>
                <w:iCs/>
                <w:sz w:val="14"/>
                <w:szCs w:val="14"/>
                <w:lang w:eastAsia="ru-RU"/>
              </w:rPr>
              <w:t>Безвозмездные поступления всего, в том числе</w:t>
            </w:r>
          </w:p>
        </w:tc>
        <w:tc>
          <w:tcPr>
            <w:tcW w:w="1439" w:type="dxa"/>
            <w:tcBorders>
              <w:top w:val="nil"/>
              <w:left w:val="nil"/>
              <w:bottom w:val="single" w:sz="4" w:space="0" w:color="auto"/>
              <w:right w:val="single" w:sz="4" w:space="0" w:color="auto"/>
            </w:tcBorders>
            <w:shd w:val="clear" w:color="auto" w:fill="auto"/>
            <w:noWrap/>
            <w:vAlign w:val="center"/>
          </w:tcPr>
          <w:p w:rsidR="00C7227A" w:rsidRPr="00DB7D64" w:rsidRDefault="00C7227A" w:rsidP="0055233C">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млн руб.</w:t>
            </w:r>
          </w:p>
        </w:tc>
        <w:tc>
          <w:tcPr>
            <w:tcW w:w="816" w:type="dxa"/>
            <w:tcBorders>
              <w:top w:val="nil"/>
              <w:left w:val="nil"/>
              <w:bottom w:val="single" w:sz="4" w:space="0" w:color="auto"/>
              <w:right w:val="single" w:sz="4" w:space="0" w:color="auto"/>
            </w:tcBorders>
            <w:shd w:val="clear" w:color="auto" w:fill="auto"/>
            <w:vAlign w:val="center"/>
          </w:tcPr>
          <w:p w:rsidR="00C7227A" w:rsidRPr="00DB7D64" w:rsidRDefault="00C7227A" w:rsidP="0055233C">
            <w:pPr>
              <w:jc w:val="center"/>
              <w:rPr>
                <w:rFonts w:ascii="Times New Roman" w:hAnsi="Times New Roman" w:cs="Times New Roman"/>
                <w:bCs/>
                <w:sz w:val="14"/>
                <w:szCs w:val="14"/>
              </w:rPr>
            </w:pPr>
            <w:r w:rsidRPr="00DB7D64">
              <w:rPr>
                <w:rFonts w:ascii="Times New Roman" w:hAnsi="Times New Roman" w:cs="Times New Roman"/>
                <w:bCs/>
                <w:sz w:val="14"/>
                <w:szCs w:val="14"/>
              </w:rPr>
              <w:t>3 691,73</w:t>
            </w:r>
          </w:p>
        </w:tc>
        <w:tc>
          <w:tcPr>
            <w:tcW w:w="816" w:type="dxa"/>
            <w:tcBorders>
              <w:top w:val="nil"/>
              <w:left w:val="nil"/>
              <w:bottom w:val="single" w:sz="4" w:space="0" w:color="auto"/>
              <w:right w:val="single" w:sz="4" w:space="0" w:color="auto"/>
            </w:tcBorders>
            <w:shd w:val="clear" w:color="auto" w:fill="auto"/>
            <w:vAlign w:val="center"/>
          </w:tcPr>
          <w:p w:rsidR="00C7227A" w:rsidRPr="00DB7D64" w:rsidRDefault="00C7227A" w:rsidP="0055233C">
            <w:pPr>
              <w:jc w:val="center"/>
              <w:rPr>
                <w:rFonts w:ascii="Times New Roman" w:hAnsi="Times New Roman" w:cs="Times New Roman"/>
                <w:bCs/>
                <w:sz w:val="14"/>
                <w:szCs w:val="14"/>
              </w:rPr>
            </w:pPr>
            <w:r w:rsidRPr="00DB7D64">
              <w:rPr>
                <w:rFonts w:ascii="Times New Roman" w:hAnsi="Times New Roman" w:cs="Times New Roman"/>
                <w:bCs/>
                <w:sz w:val="14"/>
                <w:szCs w:val="14"/>
              </w:rPr>
              <w:t>3 797,24</w:t>
            </w:r>
          </w:p>
        </w:tc>
        <w:tc>
          <w:tcPr>
            <w:tcW w:w="1031" w:type="dxa"/>
            <w:tcBorders>
              <w:top w:val="nil"/>
              <w:left w:val="nil"/>
              <w:bottom w:val="single" w:sz="4" w:space="0" w:color="auto"/>
              <w:right w:val="single" w:sz="4" w:space="0" w:color="auto"/>
            </w:tcBorders>
            <w:shd w:val="clear" w:color="auto" w:fill="auto"/>
            <w:vAlign w:val="center"/>
          </w:tcPr>
          <w:p w:rsidR="00C7227A" w:rsidRPr="00DB7D64" w:rsidRDefault="00C7227A" w:rsidP="0055233C">
            <w:pPr>
              <w:jc w:val="center"/>
              <w:rPr>
                <w:rFonts w:ascii="Times New Roman" w:hAnsi="Times New Roman" w:cs="Times New Roman"/>
                <w:bCs/>
                <w:sz w:val="14"/>
                <w:szCs w:val="14"/>
              </w:rPr>
            </w:pPr>
            <w:r w:rsidRPr="00DB7D64">
              <w:rPr>
                <w:rFonts w:ascii="Times New Roman" w:hAnsi="Times New Roman" w:cs="Times New Roman"/>
                <w:bCs/>
                <w:sz w:val="14"/>
                <w:szCs w:val="14"/>
              </w:rPr>
              <w:t>3 923,58</w:t>
            </w:r>
          </w:p>
        </w:tc>
        <w:tc>
          <w:tcPr>
            <w:tcW w:w="1445" w:type="dxa"/>
            <w:tcBorders>
              <w:top w:val="nil"/>
              <w:left w:val="nil"/>
              <w:bottom w:val="single" w:sz="4" w:space="0" w:color="auto"/>
              <w:right w:val="single" w:sz="4" w:space="0" w:color="auto"/>
            </w:tcBorders>
            <w:shd w:val="clear" w:color="auto" w:fill="auto"/>
            <w:vAlign w:val="center"/>
          </w:tcPr>
          <w:p w:rsidR="00C7227A" w:rsidRPr="00DB7D64" w:rsidRDefault="00C7227A" w:rsidP="0055233C">
            <w:pPr>
              <w:jc w:val="center"/>
              <w:rPr>
                <w:rFonts w:ascii="Times New Roman" w:hAnsi="Times New Roman" w:cs="Times New Roman"/>
                <w:bCs/>
                <w:sz w:val="14"/>
                <w:szCs w:val="14"/>
              </w:rPr>
            </w:pPr>
            <w:r w:rsidRPr="00DB7D64">
              <w:rPr>
                <w:rFonts w:ascii="Times New Roman" w:hAnsi="Times New Roman" w:cs="Times New Roman"/>
                <w:bCs/>
                <w:sz w:val="14"/>
                <w:szCs w:val="14"/>
              </w:rPr>
              <w:t>4 133,30</w:t>
            </w:r>
          </w:p>
        </w:tc>
        <w:tc>
          <w:tcPr>
            <w:tcW w:w="960" w:type="dxa"/>
            <w:tcBorders>
              <w:top w:val="nil"/>
              <w:left w:val="nil"/>
              <w:bottom w:val="single" w:sz="4" w:space="0" w:color="auto"/>
              <w:right w:val="single" w:sz="4" w:space="0" w:color="auto"/>
            </w:tcBorders>
            <w:shd w:val="clear" w:color="auto" w:fill="auto"/>
            <w:vAlign w:val="center"/>
          </w:tcPr>
          <w:p w:rsidR="00C7227A" w:rsidRPr="00DB7D64" w:rsidRDefault="00C7227A" w:rsidP="0055233C">
            <w:pPr>
              <w:jc w:val="center"/>
              <w:rPr>
                <w:rFonts w:ascii="Times New Roman" w:hAnsi="Times New Roman" w:cs="Times New Roman"/>
                <w:bCs/>
                <w:sz w:val="14"/>
                <w:szCs w:val="14"/>
              </w:rPr>
            </w:pPr>
            <w:r w:rsidRPr="00DB7D64">
              <w:rPr>
                <w:rFonts w:ascii="Times New Roman" w:hAnsi="Times New Roman" w:cs="Times New Roman"/>
                <w:bCs/>
                <w:sz w:val="14"/>
                <w:szCs w:val="14"/>
              </w:rPr>
              <w:t>4 341,50</w:t>
            </w:r>
          </w:p>
        </w:tc>
        <w:tc>
          <w:tcPr>
            <w:tcW w:w="1445" w:type="dxa"/>
            <w:tcBorders>
              <w:top w:val="nil"/>
              <w:left w:val="nil"/>
              <w:bottom w:val="single" w:sz="4" w:space="0" w:color="auto"/>
              <w:right w:val="single" w:sz="4" w:space="0" w:color="auto"/>
            </w:tcBorders>
            <w:shd w:val="clear" w:color="auto" w:fill="auto"/>
            <w:vAlign w:val="center"/>
          </w:tcPr>
          <w:p w:rsidR="00C7227A" w:rsidRPr="00DB7D64" w:rsidRDefault="00C7227A" w:rsidP="0055233C">
            <w:pPr>
              <w:jc w:val="center"/>
              <w:rPr>
                <w:rFonts w:ascii="Times New Roman" w:hAnsi="Times New Roman" w:cs="Times New Roman"/>
                <w:bCs/>
                <w:sz w:val="14"/>
                <w:szCs w:val="14"/>
              </w:rPr>
            </w:pPr>
            <w:r w:rsidRPr="00DB7D64">
              <w:rPr>
                <w:rFonts w:ascii="Times New Roman" w:hAnsi="Times New Roman" w:cs="Times New Roman"/>
                <w:bCs/>
                <w:sz w:val="14"/>
                <w:szCs w:val="14"/>
              </w:rPr>
              <w:t>4 297,50</w:t>
            </w:r>
          </w:p>
        </w:tc>
        <w:tc>
          <w:tcPr>
            <w:tcW w:w="945" w:type="dxa"/>
            <w:tcBorders>
              <w:top w:val="nil"/>
              <w:left w:val="nil"/>
              <w:bottom w:val="single" w:sz="4" w:space="0" w:color="auto"/>
              <w:right w:val="single" w:sz="4" w:space="0" w:color="auto"/>
            </w:tcBorders>
            <w:shd w:val="clear" w:color="auto" w:fill="auto"/>
            <w:vAlign w:val="center"/>
          </w:tcPr>
          <w:p w:rsidR="00C7227A" w:rsidRPr="00DB7D64" w:rsidRDefault="00C7227A" w:rsidP="0055233C">
            <w:pPr>
              <w:jc w:val="center"/>
              <w:rPr>
                <w:rFonts w:ascii="Times New Roman" w:hAnsi="Times New Roman" w:cs="Times New Roman"/>
                <w:bCs/>
                <w:sz w:val="14"/>
                <w:szCs w:val="14"/>
              </w:rPr>
            </w:pPr>
            <w:r w:rsidRPr="00DB7D64">
              <w:rPr>
                <w:rFonts w:ascii="Times New Roman" w:hAnsi="Times New Roman" w:cs="Times New Roman"/>
                <w:bCs/>
                <w:sz w:val="14"/>
                <w:szCs w:val="14"/>
              </w:rPr>
              <w:t>4 298,90</w:t>
            </w:r>
          </w:p>
        </w:tc>
        <w:tc>
          <w:tcPr>
            <w:tcW w:w="1338" w:type="dxa"/>
            <w:tcBorders>
              <w:top w:val="nil"/>
              <w:left w:val="nil"/>
              <w:bottom w:val="single" w:sz="4" w:space="0" w:color="auto"/>
              <w:right w:val="single" w:sz="4" w:space="0" w:color="auto"/>
            </w:tcBorders>
            <w:shd w:val="clear" w:color="auto" w:fill="auto"/>
            <w:vAlign w:val="center"/>
          </w:tcPr>
          <w:p w:rsidR="00C7227A" w:rsidRPr="00DB7D64" w:rsidRDefault="00C7227A" w:rsidP="0055233C">
            <w:pPr>
              <w:jc w:val="center"/>
              <w:rPr>
                <w:rFonts w:ascii="Times New Roman" w:hAnsi="Times New Roman" w:cs="Times New Roman"/>
                <w:bCs/>
                <w:sz w:val="14"/>
                <w:szCs w:val="14"/>
              </w:rPr>
            </w:pPr>
            <w:r w:rsidRPr="00DB7D64">
              <w:rPr>
                <w:rFonts w:ascii="Times New Roman" w:hAnsi="Times New Roman" w:cs="Times New Roman"/>
                <w:bCs/>
                <w:sz w:val="14"/>
                <w:szCs w:val="14"/>
              </w:rPr>
              <w:t>4 297,50</w:t>
            </w:r>
          </w:p>
        </w:tc>
        <w:tc>
          <w:tcPr>
            <w:tcW w:w="824" w:type="dxa"/>
            <w:tcBorders>
              <w:top w:val="nil"/>
              <w:left w:val="nil"/>
              <w:bottom w:val="single" w:sz="4" w:space="0" w:color="auto"/>
              <w:right w:val="single" w:sz="4" w:space="0" w:color="auto"/>
            </w:tcBorders>
            <w:shd w:val="clear" w:color="auto" w:fill="auto"/>
            <w:vAlign w:val="center"/>
          </w:tcPr>
          <w:p w:rsidR="00C7227A" w:rsidRPr="00DB7D64" w:rsidRDefault="00C7227A" w:rsidP="0055233C">
            <w:pPr>
              <w:jc w:val="center"/>
              <w:rPr>
                <w:rFonts w:ascii="Times New Roman" w:hAnsi="Times New Roman" w:cs="Times New Roman"/>
                <w:bCs/>
                <w:sz w:val="14"/>
                <w:szCs w:val="14"/>
              </w:rPr>
            </w:pPr>
            <w:r w:rsidRPr="00DB7D64">
              <w:rPr>
                <w:rFonts w:ascii="Times New Roman" w:hAnsi="Times New Roman" w:cs="Times New Roman"/>
                <w:bCs/>
                <w:sz w:val="14"/>
                <w:szCs w:val="14"/>
              </w:rPr>
              <w:t>4 298,90</w:t>
            </w:r>
          </w:p>
        </w:tc>
      </w:tr>
      <w:tr w:rsidR="00C7227A" w:rsidRPr="00DB7D64" w:rsidTr="00E422C7">
        <w:trPr>
          <w:trHeight w:val="210"/>
        </w:trPr>
        <w:tc>
          <w:tcPr>
            <w:tcW w:w="736" w:type="dxa"/>
            <w:tcBorders>
              <w:top w:val="nil"/>
              <w:left w:val="single" w:sz="4" w:space="0" w:color="auto"/>
              <w:bottom w:val="single" w:sz="4" w:space="0" w:color="auto"/>
              <w:right w:val="single" w:sz="4" w:space="0" w:color="auto"/>
            </w:tcBorders>
            <w:shd w:val="clear" w:color="auto" w:fill="auto"/>
            <w:noWrap/>
            <w:vAlign w:val="center"/>
          </w:tcPr>
          <w:p w:rsidR="00C7227A" w:rsidRPr="00DB7D64" w:rsidRDefault="00C7227A" w:rsidP="0055233C">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8.5.1</w:t>
            </w:r>
          </w:p>
        </w:tc>
        <w:tc>
          <w:tcPr>
            <w:tcW w:w="3361" w:type="dxa"/>
            <w:tcBorders>
              <w:top w:val="nil"/>
              <w:left w:val="nil"/>
              <w:bottom w:val="single" w:sz="4" w:space="0" w:color="auto"/>
              <w:right w:val="single" w:sz="4" w:space="0" w:color="auto"/>
            </w:tcBorders>
            <w:shd w:val="clear" w:color="auto" w:fill="auto"/>
            <w:noWrap/>
            <w:vAlign w:val="center"/>
          </w:tcPr>
          <w:p w:rsidR="00C7227A" w:rsidRPr="00DB7D64" w:rsidRDefault="00C7227A" w:rsidP="0055233C">
            <w:pPr>
              <w:spacing w:after="0" w:line="240" w:lineRule="auto"/>
              <w:ind w:firstLineChars="100" w:firstLine="140"/>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субсидии из окружного бюджета</w:t>
            </w:r>
          </w:p>
        </w:tc>
        <w:tc>
          <w:tcPr>
            <w:tcW w:w="1439" w:type="dxa"/>
            <w:tcBorders>
              <w:top w:val="nil"/>
              <w:left w:val="nil"/>
              <w:bottom w:val="single" w:sz="4" w:space="0" w:color="auto"/>
              <w:right w:val="single" w:sz="4" w:space="0" w:color="auto"/>
            </w:tcBorders>
            <w:shd w:val="clear" w:color="auto" w:fill="auto"/>
            <w:noWrap/>
            <w:vAlign w:val="center"/>
          </w:tcPr>
          <w:p w:rsidR="00C7227A" w:rsidRPr="00DB7D64" w:rsidRDefault="00C7227A" w:rsidP="0055233C">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млн руб.</w:t>
            </w:r>
          </w:p>
        </w:tc>
        <w:tc>
          <w:tcPr>
            <w:tcW w:w="816" w:type="dxa"/>
            <w:tcBorders>
              <w:top w:val="nil"/>
              <w:left w:val="nil"/>
              <w:bottom w:val="single" w:sz="4" w:space="0" w:color="auto"/>
              <w:right w:val="single" w:sz="4" w:space="0" w:color="auto"/>
            </w:tcBorders>
            <w:shd w:val="clear" w:color="auto" w:fill="auto"/>
            <w:vAlign w:val="center"/>
          </w:tcPr>
          <w:p w:rsidR="00C7227A" w:rsidRPr="00DB7D64" w:rsidRDefault="00C7227A" w:rsidP="0055233C">
            <w:pPr>
              <w:jc w:val="center"/>
              <w:rPr>
                <w:rFonts w:ascii="Times New Roman" w:hAnsi="Times New Roman" w:cs="Times New Roman"/>
                <w:sz w:val="14"/>
                <w:szCs w:val="14"/>
              </w:rPr>
            </w:pPr>
            <w:r w:rsidRPr="00DB7D64">
              <w:rPr>
                <w:rFonts w:ascii="Times New Roman" w:hAnsi="Times New Roman" w:cs="Times New Roman"/>
                <w:sz w:val="14"/>
                <w:szCs w:val="14"/>
              </w:rPr>
              <w:t>567,80</w:t>
            </w:r>
          </w:p>
        </w:tc>
        <w:tc>
          <w:tcPr>
            <w:tcW w:w="816" w:type="dxa"/>
            <w:tcBorders>
              <w:top w:val="nil"/>
              <w:left w:val="nil"/>
              <w:bottom w:val="single" w:sz="4" w:space="0" w:color="auto"/>
              <w:right w:val="single" w:sz="4" w:space="0" w:color="auto"/>
            </w:tcBorders>
            <w:shd w:val="clear" w:color="auto" w:fill="auto"/>
            <w:vAlign w:val="center"/>
          </w:tcPr>
          <w:p w:rsidR="00C7227A" w:rsidRPr="00DB7D64" w:rsidRDefault="00C7227A" w:rsidP="0055233C">
            <w:pPr>
              <w:jc w:val="center"/>
              <w:rPr>
                <w:rFonts w:ascii="Times New Roman" w:hAnsi="Times New Roman" w:cs="Times New Roman"/>
                <w:sz w:val="14"/>
                <w:szCs w:val="14"/>
              </w:rPr>
            </w:pPr>
            <w:r w:rsidRPr="00DB7D64">
              <w:rPr>
                <w:rFonts w:ascii="Times New Roman" w:hAnsi="Times New Roman" w:cs="Times New Roman"/>
                <w:sz w:val="14"/>
                <w:szCs w:val="14"/>
              </w:rPr>
              <w:t>583,52</w:t>
            </w:r>
          </w:p>
        </w:tc>
        <w:tc>
          <w:tcPr>
            <w:tcW w:w="1031" w:type="dxa"/>
            <w:tcBorders>
              <w:top w:val="nil"/>
              <w:left w:val="nil"/>
              <w:bottom w:val="single" w:sz="4" w:space="0" w:color="auto"/>
              <w:right w:val="single" w:sz="4" w:space="0" w:color="auto"/>
            </w:tcBorders>
            <w:shd w:val="clear" w:color="auto" w:fill="auto"/>
            <w:vAlign w:val="center"/>
          </w:tcPr>
          <w:p w:rsidR="00C7227A" w:rsidRPr="00DB7D64" w:rsidRDefault="00C7227A" w:rsidP="0055233C">
            <w:pPr>
              <w:jc w:val="center"/>
              <w:rPr>
                <w:rFonts w:ascii="Times New Roman" w:hAnsi="Times New Roman" w:cs="Times New Roman"/>
                <w:sz w:val="14"/>
                <w:szCs w:val="14"/>
              </w:rPr>
            </w:pPr>
            <w:r w:rsidRPr="00DB7D64">
              <w:rPr>
                <w:rFonts w:ascii="Times New Roman" w:hAnsi="Times New Roman" w:cs="Times New Roman"/>
                <w:sz w:val="14"/>
                <w:szCs w:val="14"/>
              </w:rPr>
              <w:t>736,50</w:t>
            </w:r>
          </w:p>
        </w:tc>
        <w:tc>
          <w:tcPr>
            <w:tcW w:w="1445" w:type="dxa"/>
            <w:tcBorders>
              <w:top w:val="nil"/>
              <w:left w:val="nil"/>
              <w:bottom w:val="single" w:sz="4" w:space="0" w:color="auto"/>
              <w:right w:val="single" w:sz="4" w:space="0" w:color="auto"/>
            </w:tcBorders>
            <w:shd w:val="clear" w:color="auto" w:fill="auto"/>
            <w:vAlign w:val="center"/>
          </w:tcPr>
          <w:p w:rsidR="00C7227A" w:rsidRPr="00DB7D64" w:rsidRDefault="00C7227A" w:rsidP="0055233C">
            <w:pPr>
              <w:jc w:val="center"/>
              <w:rPr>
                <w:rFonts w:ascii="Times New Roman" w:hAnsi="Times New Roman" w:cs="Times New Roman"/>
                <w:sz w:val="14"/>
                <w:szCs w:val="14"/>
              </w:rPr>
            </w:pPr>
            <w:r w:rsidRPr="00DB7D64">
              <w:rPr>
                <w:rFonts w:ascii="Times New Roman" w:hAnsi="Times New Roman" w:cs="Times New Roman"/>
                <w:sz w:val="14"/>
                <w:szCs w:val="14"/>
              </w:rPr>
              <w:t>1 100,00</w:t>
            </w:r>
          </w:p>
        </w:tc>
        <w:tc>
          <w:tcPr>
            <w:tcW w:w="960" w:type="dxa"/>
            <w:tcBorders>
              <w:top w:val="nil"/>
              <w:left w:val="nil"/>
              <w:bottom w:val="single" w:sz="4" w:space="0" w:color="auto"/>
              <w:right w:val="single" w:sz="4" w:space="0" w:color="auto"/>
            </w:tcBorders>
            <w:shd w:val="clear" w:color="auto" w:fill="auto"/>
            <w:vAlign w:val="center"/>
          </w:tcPr>
          <w:p w:rsidR="00C7227A" w:rsidRPr="00DB7D64" w:rsidRDefault="00C7227A" w:rsidP="0055233C">
            <w:pPr>
              <w:jc w:val="center"/>
              <w:rPr>
                <w:rFonts w:ascii="Times New Roman" w:hAnsi="Times New Roman" w:cs="Times New Roman"/>
                <w:sz w:val="14"/>
                <w:szCs w:val="14"/>
              </w:rPr>
            </w:pPr>
            <w:r w:rsidRPr="00DB7D64">
              <w:rPr>
                <w:rFonts w:ascii="Times New Roman" w:hAnsi="Times New Roman" w:cs="Times New Roman"/>
                <w:sz w:val="14"/>
                <w:szCs w:val="14"/>
              </w:rPr>
              <w:t>1 214,50</w:t>
            </w:r>
          </w:p>
        </w:tc>
        <w:tc>
          <w:tcPr>
            <w:tcW w:w="1445" w:type="dxa"/>
            <w:tcBorders>
              <w:top w:val="nil"/>
              <w:left w:val="nil"/>
              <w:bottom w:val="single" w:sz="4" w:space="0" w:color="auto"/>
              <w:right w:val="single" w:sz="4" w:space="0" w:color="auto"/>
            </w:tcBorders>
            <w:shd w:val="clear" w:color="auto" w:fill="auto"/>
            <w:vAlign w:val="center"/>
          </w:tcPr>
          <w:p w:rsidR="00C7227A" w:rsidRPr="00DB7D64" w:rsidRDefault="00C7227A" w:rsidP="0055233C">
            <w:pPr>
              <w:jc w:val="center"/>
              <w:rPr>
                <w:rFonts w:ascii="Times New Roman" w:hAnsi="Times New Roman" w:cs="Times New Roman"/>
                <w:sz w:val="14"/>
                <w:szCs w:val="14"/>
              </w:rPr>
            </w:pPr>
            <w:r w:rsidRPr="00DB7D64">
              <w:rPr>
                <w:rFonts w:ascii="Times New Roman" w:hAnsi="Times New Roman" w:cs="Times New Roman"/>
                <w:sz w:val="14"/>
                <w:szCs w:val="14"/>
              </w:rPr>
              <w:t>1 231,00</w:t>
            </w:r>
          </w:p>
        </w:tc>
        <w:tc>
          <w:tcPr>
            <w:tcW w:w="945" w:type="dxa"/>
            <w:tcBorders>
              <w:top w:val="nil"/>
              <w:left w:val="nil"/>
              <w:bottom w:val="single" w:sz="4" w:space="0" w:color="auto"/>
              <w:right w:val="single" w:sz="4" w:space="0" w:color="auto"/>
            </w:tcBorders>
            <w:shd w:val="clear" w:color="auto" w:fill="auto"/>
            <w:vAlign w:val="center"/>
          </w:tcPr>
          <w:p w:rsidR="00C7227A" w:rsidRPr="00DB7D64" w:rsidRDefault="00C7227A" w:rsidP="0055233C">
            <w:pPr>
              <w:jc w:val="center"/>
              <w:rPr>
                <w:rFonts w:ascii="Times New Roman" w:hAnsi="Times New Roman" w:cs="Times New Roman"/>
                <w:sz w:val="14"/>
                <w:szCs w:val="14"/>
              </w:rPr>
            </w:pPr>
            <w:r w:rsidRPr="00DB7D64">
              <w:rPr>
                <w:rFonts w:ascii="Times New Roman" w:hAnsi="Times New Roman" w:cs="Times New Roman"/>
                <w:sz w:val="14"/>
                <w:szCs w:val="14"/>
              </w:rPr>
              <w:t>1 339,40</w:t>
            </w:r>
          </w:p>
        </w:tc>
        <w:tc>
          <w:tcPr>
            <w:tcW w:w="1338" w:type="dxa"/>
            <w:tcBorders>
              <w:top w:val="nil"/>
              <w:left w:val="nil"/>
              <w:bottom w:val="single" w:sz="4" w:space="0" w:color="auto"/>
              <w:right w:val="single" w:sz="4" w:space="0" w:color="auto"/>
            </w:tcBorders>
            <w:shd w:val="clear" w:color="auto" w:fill="auto"/>
            <w:vAlign w:val="center"/>
          </w:tcPr>
          <w:p w:rsidR="00C7227A" w:rsidRPr="00DB7D64" w:rsidRDefault="00C7227A" w:rsidP="0055233C">
            <w:pPr>
              <w:jc w:val="center"/>
              <w:rPr>
                <w:rFonts w:ascii="Times New Roman" w:hAnsi="Times New Roman" w:cs="Times New Roman"/>
                <w:sz w:val="14"/>
                <w:szCs w:val="14"/>
              </w:rPr>
            </w:pPr>
            <w:r w:rsidRPr="00DB7D64">
              <w:rPr>
                <w:rFonts w:ascii="Times New Roman" w:hAnsi="Times New Roman" w:cs="Times New Roman"/>
                <w:sz w:val="14"/>
                <w:szCs w:val="14"/>
              </w:rPr>
              <w:t>450,00</w:t>
            </w:r>
          </w:p>
        </w:tc>
        <w:tc>
          <w:tcPr>
            <w:tcW w:w="824" w:type="dxa"/>
            <w:tcBorders>
              <w:top w:val="nil"/>
              <w:left w:val="nil"/>
              <w:bottom w:val="single" w:sz="4" w:space="0" w:color="auto"/>
              <w:right w:val="single" w:sz="4" w:space="0" w:color="auto"/>
            </w:tcBorders>
            <w:shd w:val="clear" w:color="auto" w:fill="auto"/>
            <w:vAlign w:val="center"/>
          </w:tcPr>
          <w:p w:rsidR="00C7227A" w:rsidRPr="00DB7D64" w:rsidRDefault="00C7227A" w:rsidP="0055233C">
            <w:pPr>
              <w:jc w:val="center"/>
              <w:rPr>
                <w:rFonts w:ascii="Times New Roman" w:hAnsi="Times New Roman" w:cs="Times New Roman"/>
                <w:sz w:val="14"/>
                <w:szCs w:val="14"/>
              </w:rPr>
            </w:pPr>
            <w:r w:rsidRPr="00DB7D64">
              <w:rPr>
                <w:rFonts w:ascii="Times New Roman" w:hAnsi="Times New Roman" w:cs="Times New Roman"/>
                <w:sz w:val="14"/>
                <w:szCs w:val="14"/>
              </w:rPr>
              <w:t>460,50</w:t>
            </w:r>
          </w:p>
        </w:tc>
      </w:tr>
      <w:tr w:rsidR="00C7227A" w:rsidRPr="00DB7D64" w:rsidTr="00E422C7">
        <w:trPr>
          <w:trHeight w:val="210"/>
        </w:trPr>
        <w:tc>
          <w:tcPr>
            <w:tcW w:w="736" w:type="dxa"/>
            <w:tcBorders>
              <w:top w:val="nil"/>
              <w:left w:val="single" w:sz="4" w:space="0" w:color="auto"/>
              <w:bottom w:val="single" w:sz="4" w:space="0" w:color="auto"/>
              <w:right w:val="single" w:sz="4" w:space="0" w:color="auto"/>
            </w:tcBorders>
            <w:shd w:val="clear" w:color="auto" w:fill="auto"/>
            <w:noWrap/>
            <w:vAlign w:val="center"/>
          </w:tcPr>
          <w:p w:rsidR="00C7227A" w:rsidRPr="00DB7D64" w:rsidRDefault="00C7227A" w:rsidP="0055233C">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8.5.2</w:t>
            </w:r>
          </w:p>
        </w:tc>
        <w:tc>
          <w:tcPr>
            <w:tcW w:w="3361" w:type="dxa"/>
            <w:tcBorders>
              <w:top w:val="nil"/>
              <w:left w:val="nil"/>
              <w:bottom w:val="single" w:sz="4" w:space="0" w:color="auto"/>
              <w:right w:val="single" w:sz="4" w:space="0" w:color="auto"/>
            </w:tcBorders>
            <w:shd w:val="clear" w:color="auto" w:fill="auto"/>
            <w:noWrap/>
            <w:vAlign w:val="center"/>
          </w:tcPr>
          <w:p w:rsidR="00C7227A" w:rsidRPr="00DB7D64" w:rsidRDefault="00C7227A" w:rsidP="0055233C">
            <w:pPr>
              <w:spacing w:after="0" w:line="240" w:lineRule="auto"/>
              <w:ind w:firstLineChars="100" w:firstLine="140"/>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субвенции из окружного бюджета</w:t>
            </w:r>
          </w:p>
        </w:tc>
        <w:tc>
          <w:tcPr>
            <w:tcW w:w="1439" w:type="dxa"/>
            <w:tcBorders>
              <w:top w:val="nil"/>
              <w:left w:val="nil"/>
              <w:bottom w:val="single" w:sz="4" w:space="0" w:color="auto"/>
              <w:right w:val="single" w:sz="4" w:space="0" w:color="auto"/>
            </w:tcBorders>
            <w:shd w:val="clear" w:color="auto" w:fill="auto"/>
            <w:noWrap/>
            <w:vAlign w:val="center"/>
          </w:tcPr>
          <w:p w:rsidR="00C7227A" w:rsidRPr="00DB7D64" w:rsidRDefault="00C7227A" w:rsidP="0055233C">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млн руб.</w:t>
            </w:r>
          </w:p>
        </w:tc>
        <w:tc>
          <w:tcPr>
            <w:tcW w:w="816" w:type="dxa"/>
            <w:tcBorders>
              <w:top w:val="nil"/>
              <w:left w:val="nil"/>
              <w:bottom w:val="single" w:sz="4" w:space="0" w:color="auto"/>
              <w:right w:val="single" w:sz="4" w:space="0" w:color="auto"/>
            </w:tcBorders>
            <w:shd w:val="clear" w:color="auto" w:fill="auto"/>
            <w:vAlign w:val="center"/>
          </w:tcPr>
          <w:p w:rsidR="00C7227A" w:rsidRPr="00DB7D64" w:rsidRDefault="00C7227A" w:rsidP="0055233C">
            <w:pPr>
              <w:jc w:val="center"/>
              <w:rPr>
                <w:rFonts w:ascii="Times New Roman" w:hAnsi="Times New Roman" w:cs="Times New Roman"/>
                <w:sz w:val="14"/>
                <w:szCs w:val="14"/>
              </w:rPr>
            </w:pPr>
            <w:r w:rsidRPr="00DB7D64">
              <w:rPr>
                <w:rFonts w:ascii="Times New Roman" w:hAnsi="Times New Roman" w:cs="Times New Roman"/>
                <w:sz w:val="14"/>
                <w:szCs w:val="14"/>
              </w:rPr>
              <w:t>1 689,11</w:t>
            </w:r>
          </w:p>
        </w:tc>
        <w:tc>
          <w:tcPr>
            <w:tcW w:w="816" w:type="dxa"/>
            <w:tcBorders>
              <w:top w:val="nil"/>
              <w:left w:val="nil"/>
              <w:bottom w:val="single" w:sz="4" w:space="0" w:color="auto"/>
              <w:right w:val="single" w:sz="4" w:space="0" w:color="auto"/>
            </w:tcBorders>
            <w:shd w:val="clear" w:color="auto" w:fill="auto"/>
            <w:vAlign w:val="center"/>
          </w:tcPr>
          <w:p w:rsidR="00C7227A" w:rsidRPr="00DB7D64" w:rsidRDefault="00C7227A" w:rsidP="0055233C">
            <w:pPr>
              <w:jc w:val="center"/>
              <w:rPr>
                <w:rFonts w:ascii="Times New Roman" w:hAnsi="Times New Roman" w:cs="Times New Roman"/>
                <w:sz w:val="14"/>
                <w:szCs w:val="14"/>
              </w:rPr>
            </w:pPr>
            <w:r w:rsidRPr="00DB7D64">
              <w:rPr>
                <w:rFonts w:ascii="Times New Roman" w:hAnsi="Times New Roman" w:cs="Times New Roman"/>
                <w:sz w:val="14"/>
                <w:szCs w:val="14"/>
              </w:rPr>
              <w:t>1 782,74</w:t>
            </w:r>
          </w:p>
        </w:tc>
        <w:tc>
          <w:tcPr>
            <w:tcW w:w="1031" w:type="dxa"/>
            <w:tcBorders>
              <w:top w:val="nil"/>
              <w:left w:val="nil"/>
              <w:bottom w:val="single" w:sz="4" w:space="0" w:color="auto"/>
              <w:right w:val="single" w:sz="4" w:space="0" w:color="auto"/>
            </w:tcBorders>
            <w:shd w:val="clear" w:color="auto" w:fill="auto"/>
            <w:vAlign w:val="center"/>
          </w:tcPr>
          <w:p w:rsidR="00C7227A" w:rsidRPr="00DB7D64" w:rsidRDefault="00C7227A" w:rsidP="0055233C">
            <w:pPr>
              <w:jc w:val="center"/>
              <w:rPr>
                <w:rFonts w:ascii="Times New Roman" w:hAnsi="Times New Roman" w:cs="Times New Roman"/>
                <w:sz w:val="14"/>
                <w:szCs w:val="14"/>
              </w:rPr>
            </w:pPr>
            <w:r w:rsidRPr="00DB7D64">
              <w:rPr>
                <w:rFonts w:ascii="Times New Roman" w:hAnsi="Times New Roman" w:cs="Times New Roman"/>
                <w:sz w:val="14"/>
                <w:szCs w:val="14"/>
              </w:rPr>
              <w:t>1 933,40</w:t>
            </w:r>
          </w:p>
        </w:tc>
        <w:tc>
          <w:tcPr>
            <w:tcW w:w="1445" w:type="dxa"/>
            <w:tcBorders>
              <w:top w:val="nil"/>
              <w:left w:val="nil"/>
              <w:bottom w:val="single" w:sz="4" w:space="0" w:color="auto"/>
              <w:right w:val="single" w:sz="4" w:space="0" w:color="auto"/>
            </w:tcBorders>
            <w:shd w:val="clear" w:color="auto" w:fill="auto"/>
            <w:vAlign w:val="center"/>
          </w:tcPr>
          <w:p w:rsidR="00C7227A" w:rsidRPr="00DB7D64" w:rsidRDefault="00C7227A" w:rsidP="0055233C">
            <w:pPr>
              <w:jc w:val="center"/>
              <w:rPr>
                <w:rFonts w:ascii="Times New Roman" w:hAnsi="Times New Roman" w:cs="Times New Roman"/>
                <w:sz w:val="14"/>
                <w:szCs w:val="14"/>
              </w:rPr>
            </w:pPr>
            <w:r w:rsidRPr="00DB7D64">
              <w:rPr>
                <w:rFonts w:ascii="Times New Roman" w:hAnsi="Times New Roman" w:cs="Times New Roman"/>
                <w:sz w:val="14"/>
                <w:szCs w:val="14"/>
              </w:rPr>
              <w:t>1 845,00</w:t>
            </w:r>
          </w:p>
        </w:tc>
        <w:tc>
          <w:tcPr>
            <w:tcW w:w="960" w:type="dxa"/>
            <w:tcBorders>
              <w:top w:val="nil"/>
              <w:left w:val="nil"/>
              <w:bottom w:val="single" w:sz="4" w:space="0" w:color="auto"/>
              <w:right w:val="single" w:sz="4" w:space="0" w:color="auto"/>
            </w:tcBorders>
            <w:shd w:val="clear" w:color="auto" w:fill="auto"/>
            <w:vAlign w:val="center"/>
          </w:tcPr>
          <w:p w:rsidR="00C7227A" w:rsidRPr="00DB7D64" w:rsidRDefault="00C7227A" w:rsidP="0055233C">
            <w:pPr>
              <w:jc w:val="center"/>
              <w:rPr>
                <w:rFonts w:ascii="Times New Roman" w:hAnsi="Times New Roman" w:cs="Times New Roman"/>
                <w:sz w:val="14"/>
                <w:szCs w:val="14"/>
              </w:rPr>
            </w:pPr>
            <w:r w:rsidRPr="00DB7D64">
              <w:rPr>
                <w:rFonts w:ascii="Times New Roman" w:hAnsi="Times New Roman" w:cs="Times New Roman"/>
                <w:sz w:val="14"/>
                <w:szCs w:val="14"/>
              </w:rPr>
              <w:t>1 847,04</w:t>
            </w:r>
          </w:p>
        </w:tc>
        <w:tc>
          <w:tcPr>
            <w:tcW w:w="1445" w:type="dxa"/>
            <w:tcBorders>
              <w:top w:val="nil"/>
              <w:left w:val="nil"/>
              <w:bottom w:val="single" w:sz="4" w:space="0" w:color="auto"/>
              <w:right w:val="single" w:sz="4" w:space="0" w:color="auto"/>
            </w:tcBorders>
            <w:shd w:val="clear" w:color="auto" w:fill="auto"/>
            <w:vAlign w:val="center"/>
          </w:tcPr>
          <w:p w:rsidR="00C7227A" w:rsidRPr="00DB7D64" w:rsidRDefault="00C7227A" w:rsidP="0055233C">
            <w:pPr>
              <w:jc w:val="center"/>
              <w:rPr>
                <w:rFonts w:ascii="Times New Roman" w:hAnsi="Times New Roman" w:cs="Times New Roman"/>
                <w:sz w:val="14"/>
                <w:szCs w:val="14"/>
              </w:rPr>
            </w:pPr>
            <w:r w:rsidRPr="00DB7D64">
              <w:rPr>
                <w:rFonts w:ascii="Times New Roman" w:hAnsi="Times New Roman" w:cs="Times New Roman"/>
                <w:sz w:val="14"/>
                <w:szCs w:val="14"/>
              </w:rPr>
              <w:t>1 840,00</w:t>
            </w:r>
          </w:p>
        </w:tc>
        <w:tc>
          <w:tcPr>
            <w:tcW w:w="945" w:type="dxa"/>
            <w:tcBorders>
              <w:top w:val="nil"/>
              <w:left w:val="nil"/>
              <w:bottom w:val="single" w:sz="4" w:space="0" w:color="auto"/>
              <w:right w:val="single" w:sz="4" w:space="0" w:color="auto"/>
            </w:tcBorders>
            <w:shd w:val="clear" w:color="auto" w:fill="auto"/>
            <w:vAlign w:val="center"/>
          </w:tcPr>
          <w:p w:rsidR="00C7227A" w:rsidRPr="00DB7D64" w:rsidRDefault="00C7227A" w:rsidP="0055233C">
            <w:pPr>
              <w:jc w:val="center"/>
              <w:rPr>
                <w:rFonts w:ascii="Times New Roman" w:hAnsi="Times New Roman" w:cs="Times New Roman"/>
                <w:sz w:val="14"/>
                <w:szCs w:val="14"/>
              </w:rPr>
            </w:pPr>
            <w:r w:rsidRPr="00DB7D64">
              <w:rPr>
                <w:rFonts w:ascii="Times New Roman" w:hAnsi="Times New Roman" w:cs="Times New Roman"/>
                <w:sz w:val="14"/>
                <w:szCs w:val="14"/>
              </w:rPr>
              <w:t>1 844,73</w:t>
            </w:r>
          </w:p>
        </w:tc>
        <w:tc>
          <w:tcPr>
            <w:tcW w:w="1338" w:type="dxa"/>
            <w:tcBorders>
              <w:top w:val="nil"/>
              <w:left w:val="nil"/>
              <w:bottom w:val="single" w:sz="4" w:space="0" w:color="auto"/>
              <w:right w:val="single" w:sz="4" w:space="0" w:color="auto"/>
            </w:tcBorders>
            <w:shd w:val="clear" w:color="auto" w:fill="auto"/>
            <w:vAlign w:val="center"/>
          </w:tcPr>
          <w:p w:rsidR="00C7227A" w:rsidRPr="00DB7D64" w:rsidRDefault="00C7227A" w:rsidP="0055233C">
            <w:pPr>
              <w:jc w:val="center"/>
              <w:rPr>
                <w:rFonts w:ascii="Times New Roman" w:hAnsi="Times New Roman" w:cs="Times New Roman"/>
                <w:sz w:val="14"/>
                <w:szCs w:val="14"/>
              </w:rPr>
            </w:pPr>
            <w:r w:rsidRPr="00DB7D64">
              <w:rPr>
                <w:rFonts w:ascii="Times New Roman" w:hAnsi="Times New Roman" w:cs="Times New Roman"/>
                <w:sz w:val="14"/>
                <w:szCs w:val="14"/>
              </w:rPr>
              <w:t>1 850,00</w:t>
            </w:r>
          </w:p>
        </w:tc>
        <w:tc>
          <w:tcPr>
            <w:tcW w:w="824" w:type="dxa"/>
            <w:tcBorders>
              <w:top w:val="nil"/>
              <w:left w:val="nil"/>
              <w:bottom w:val="single" w:sz="4" w:space="0" w:color="auto"/>
              <w:right w:val="single" w:sz="4" w:space="0" w:color="auto"/>
            </w:tcBorders>
            <w:shd w:val="clear" w:color="auto" w:fill="auto"/>
            <w:vAlign w:val="center"/>
          </w:tcPr>
          <w:p w:rsidR="00C7227A" w:rsidRPr="00DB7D64" w:rsidRDefault="00C7227A" w:rsidP="0055233C">
            <w:pPr>
              <w:jc w:val="center"/>
              <w:rPr>
                <w:rFonts w:ascii="Times New Roman" w:hAnsi="Times New Roman" w:cs="Times New Roman"/>
                <w:sz w:val="14"/>
                <w:szCs w:val="14"/>
              </w:rPr>
            </w:pPr>
            <w:r w:rsidRPr="00DB7D64">
              <w:rPr>
                <w:rFonts w:ascii="Times New Roman" w:hAnsi="Times New Roman" w:cs="Times New Roman"/>
                <w:sz w:val="14"/>
                <w:szCs w:val="14"/>
              </w:rPr>
              <w:t>1 866,11</w:t>
            </w:r>
          </w:p>
        </w:tc>
      </w:tr>
      <w:tr w:rsidR="00C7227A" w:rsidRPr="00DB7D64" w:rsidTr="00E422C7">
        <w:trPr>
          <w:trHeight w:val="210"/>
        </w:trPr>
        <w:tc>
          <w:tcPr>
            <w:tcW w:w="736" w:type="dxa"/>
            <w:tcBorders>
              <w:top w:val="nil"/>
              <w:left w:val="single" w:sz="4" w:space="0" w:color="auto"/>
              <w:bottom w:val="single" w:sz="4" w:space="0" w:color="auto"/>
              <w:right w:val="single" w:sz="4" w:space="0" w:color="auto"/>
            </w:tcBorders>
            <w:shd w:val="clear" w:color="auto" w:fill="auto"/>
            <w:noWrap/>
            <w:vAlign w:val="center"/>
          </w:tcPr>
          <w:p w:rsidR="00C7227A" w:rsidRPr="00DB7D64" w:rsidRDefault="00C7227A" w:rsidP="0055233C">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8.5.3</w:t>
            </w:r>
          </w:p>
        </w:tc>
        <w:tc>
          <w:tcPr>
            <w:tcW w:w="3361" w:type="dxa"/>
            <w:tcBorders>
              <w:top w:val="nil"/>
              <w:left w:val="nil"/>
              <w:bottom w:val="single" w:sz="4" w:space="0" w:color="auto"/>
              <w:right w:val="single" w:sz="4" w:space="0" w:color="auto"/>
            </w:tcBorders>
            <w:shd w:val="clear" w:color="auto" w:fill="auto"/>
            <w:noWrap/>
            <w:vAlign w:val="center"/>
          </w:tcPr>
          <w:p w:rsidR="00C7227A" w:rsidRPr="00DB7D64" w:rsidRDefault="00C7227A" w:rsidP="0055233C">
            <w:pPr>
              <w:spacing w:after="0" w:line="240" w:lineRule="auto"/>
              <w:ind w:firstLineChars="100" w:firstLine="140"/>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дотации из окружного бюджета, в том числе:</w:t>
            </w:r>
          </w:p>
        </w:tc>
        <w:tc>
          <w:tcPr>
            <w:tcW w:w="1439" w:type="dxa"/>
            <w:tcBorders>
              <w:top w:val="nil"/>
              <w:left w:val="nil"/>
              <w:bottom w:val="single" w:sz="4" w:space="0" w:color="auto"/>
              <w:right w:val="single" w:sz="4" w:space="0" w:color="auto"/>
            </w:tcBorders>
            <w:shd w:val="clear" w:color="auto" w:fill="auto"/>
            <w:noWrap/>
            <w:vAlign w:val="center"/>
          </w:tcPr>
          <w:p w:rsidR="00C7227A" w:rsidRPr="00DB7D64" w:rsidRDefault="00C7227A" w:rsidP="0055233C">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млн руб.</w:t>
            </w:r>
          </w:p>
        </w:tc>
        <w:tc>
          <w:tcPr>
            <w:tcW w:w="816" w:type="dxa"/>
            <w:tcBorders>
              <w:top w:val="nil"/>
              <w:left w:val="nil"/>
              <w:bottom w:val="single" w:sz="4" w:space="0" w:color="auto"/>
              <w:right w:val="single" w:sz="4" w:space="0" w:color="auto"/>
            </w:tcBorders>
            <w:shd w:val="clear" w:color="auto" w:fill="auto"/>
            <w:vAlign w:val="center"/>
          </w:tcPr>
          <w:p w:rsidR="00C7227A" w:rsidRPr="00DB7D64" w:rsidRDefault="00C7227A" w:rsidP="0055233C">
            <w:pPr>
              <w:jc w:val="center"/>
              <w:rPr>
                <w:rFonts w:ascii="Times New Roman" w:hAnsi="Times New Roman" w:cs="Times New Roman"/>
                <w:sz w:val="14"/>
                <w:szCs w:val="14"/>
              </w:rPr>
            </w:pPr>
            <w:r w:rsidRPr="00DB7D64">
              <w:rPr>
                <w:rFonts w:ascii="Times New Roman" w:hAnsi="Times New Roman" w:cs="Times New Roman"/>
                <w:sz w:val="14"/>
                <w:szCs w:val="14"/>
              </w:rPr>
              <w:t>1 293,34</w:t>
            </w:r>
          </w:p>
        </w:tc>
        <w:tc>
          <w:tcPr>
            <w:tcW w:w="816" w:type="dxa"/>
            <w:tcBorders>
              <w:top w:val="nil"/>
              <w:left w:val="nil"/>
              <w:bottom w:val="single" w:sz="4" w:space="0" w:color="auto"/>
              <w:right w:val="single" w:sz="4" w:space="0" w:color="auto"/>
            </w:tcBorders>
            <w:shd w:val="clear" w:color="auto" w:fill="auto"/>
            <w:vAlign w:val="center"/>
          </w:tcPr>
          <w:p w:rsidR="00C7227A" w:rsidRPr="00DB7D64" w:rsidRDefault="00C7227A" w:rsidP="0055233C">
            <w:pPr>
              <w:jc w:val="center"/>
              <w:rPr>
                <w:rFonts w:ascii="Times New Roman" w:hAnsi="Times New Roman" w:cs="Times New Roman"/>
                <w:sz w:val="14"/>
                <w:szCs w:val="14"/>
              </w:rPr>
            </w:pPr>
            <w:r w:rsidRPr="00DB7D64">
              <w:rPr>
                <w:rFonts w:ascii="Times New Roman" w:hAnsi="Times New Roman" w:cs="Times New Roman"/>
                <w:sz w:val="14"/>
                <w:szCs w:val="14"/>
              </w:rPr>
              <w:t>1 269,07</w:t>
            </w:r>
          </w:p>
        </w:tc>
        <w:tc>
          <w:tcPr>
            <w:tcW w:w="1031" w:type="dxa"/>
            <w:tcBorders>
              <w:top w:val="nil"/>
              <w:left w:val="nil"/>
              <w:bottom w:val="single" w:sz="4" w:space="0" w:color="auto"/>
              <w:right w:val="single" w:sz="4" w:space="0" w:color="auto"/>
            </w:tcBorders>
            <w:shd w:val="clear" w:color="auto" w:fill="auto"/>
            <w:vAlign w:val="center"/>
          </w:tcPr>
          <w:p w:rsidR="00C7227A" w:rsidRPr="00DB7D64" w:rsidRDefault="00C7227A" w:rsidP="0055233C">
            <w:pPr>
              <w:jc w:val="center"/>
              <w:rPr>
                <w:rFonts w:ascii="Times New Roman" w:hAnsi="Times New Roman" w:cs="Times New Roman"/>
                <w:sz w:val="14"/>
                <w:szCs w:val="14"/>
              </w:rPr>
            </w:pPr>
            <w:r w:rsidRPr="00DB7D64">
              <w:rPr>
                <w:rFonts w:ascii="Times New Roman" w:hAnsi="Times New Roman" w:cs="Times New Roman"/>
                <w:sz w:val="14"/>
                <w:szCs w:val="14"/>
              </w:rPr>
              <w:t>1 167,26</w:t>
            </w:r>
          </w:p>
        </w:tc>
        <w:tc>
          <w:tcPr>
            <w:tcW w:w="1445" w:type="dxa"/>
            <w:tcBorders>
              <w:top w:val="nil"/>
              <w:left w:val="nil"/>
              <w:bottom w:val="single" w:sz="4" w:space="0" w:color="auto"/>
              <w:right w:val="single" w:sz="4" w:space="0" w:color="auto"/>
            </w:tcBorders>
            <w:shd w:val="clear" w:color="auto" w:fill="auto"/>
            <w:vAlign w:val="center"/>
          </w:tcPr>
          <w:p w:rsidR="00C7227A" w:rsidRPr="00DB7D64" w:rsidRDefault="00C7227A" w:rsidP="0055233C">
            <w:pPr>
              <w:jc w:val="center"/>
              <w:rPr>
                <w:rFonts w:ascii="Times New Roman" w:hAnsi="Times New Roman" w:cs="Times New Roman"/>
                <w:sz w:val="14"/>
                <w:szCs w:val="14"/>
              </w:rPr>
            </w:pPr>
            <w:r w:rsidRPr="00DB7D64">
              <w:rPr>
                <w:rFonts w:ascii="Times New Roman" w:hAnsi="Times New Roman" w:cs="Times New Roman"/>
                <w:sz w:val="14"/>
                <w:szCs w:val="14"/>
              </w:rPr>
              <w:t>1 168,00</w:t>
            </w:r>
          </w:p>
        </w:tc>
        <w:tc>
          <w:tcPr>
            <w:tcW w:w="960" w:type="dxa"/>
            <w:tcBorders>
              <w:top w:val="nil"/>
              <w:left w:val="nil"/>
              <w:bottom w:val="single" w:sz="4" w:space="0" w:color="auto"/>
              <w:right w:val="single" w:sz="4" w:space="0" w:color="auto"/>
            </w:tcBorders>
            <w:shd w:val="clear" w:color="auto" w:fill="auto"/>
            <w:vAlign w:val="center"/>
          </w:tcPr>
          <w:p w:rsidR="00C7227A" w:rsidRPr="00DB7D64" w:rsidRDefault="00C7227A" w:rsidP="0055233C">
            <w:pPr>
              <w:jc w:val="center"/>
              <w:rPr>
                <w:rFonts w:ascii="Times New Roman" w:hAnsi="Times New Roman" w:cs="Times New Roman"/>
                <w:sz w:val="14"/>
                <w:szCs w:val="14"/>
              </w:rPr>
            </w:pPr>
            <w:r w:rsidRPr="00DB7D64">
              <w:rPr>
                <w:rFonts w:ascii="Times New Roman" w:hAnsi="Times New Roman" w:cs="Times New Roman"/>
                <w:sz w:val="14"/>
                <w:szCs w:val="14"/>
              </w:rPr>
              <w:t>1 183,16</w:t>
            </w:r>
          </w:p>
        </w:tc>
        <w:tc>
          <w:tcPr>
            <w:tcW w:w="1445" w:type="dxa"/>
            <w:tcBorders>
              <w:top w:val="nil"/>
              <w:left w:val="nil"/>
              <w:bottom w:val="single" w:sz="4" w:space="0" w:color="auto"/>
              <w:right w:val="single" w:sz="4" w:space="0" w:color="auto"/>
            </w:tcBorders>
            <w:shd w:val="clear" w:color="auto" w:fill="auto"/>
            <w:vAlign w:val="center"/>
          </w:tcPr>
          <w:p w:rsidR="00C7227A" w:rsidRPr="00DB7D64" w:rsidRDefault="00C7227A" w:rsidP="0055233C">
            <w:pPr>
              <w:jc w:val="center"/>
              <w:rPr>
                <w:rFonts w:ascii="Times New Roman" w:hAnsi="Times New Roman" w:cs="Times New Roman"/>
                <w:sz w:val="14"/>
                <w:szCs w:val="14"/>
              </w:rPr>
            </w:pPr>
            <w:r w:rsidRPr="00DB7D64">
              <w:rPr>
                <w:rFonts w:ascii="Times New Roman" w:hAnsi="Times New Roman" w:cs="Times New Roman"/>
                <w:sz w:val="14"/>
                <w:szCs w:val="14"/>
              </w:rPr>
              <w:t>1 015,00</w:t>
            </w:r>
          </w:p>
        </w:tc>
        <w:tc>
          <w:tcPr>
            <w:tcW w:w="945" w:type="dxa"/>
            <w:tcBorders>
              <w:top w:val="nil"/>
              <w:left w:val="nil"/>
              <w:bottom w:val="single" w:sz="4" w:space="0" w:color="auto"/>
              <w:right w:val="single" w:sz="4" w:space="0" w:color="auto"/>
            </w:tcBorders>
            <w:shd w:val="clear" w:color="auto" w:fill="auto"/>
            <w:vAlign w:val="center"/>
          </w:tcPr>
          <w:p w:rsidR="00C7227A" w:rsidRPr="00DB7D64" w:rsidRDefault="00C7227A" w:rsidP="0055233C">
            <w:pPr>
              <w:jc w:val="center"/>
              <w:rPr>
                <w:rFonts w:ascii="Times New Roman" w:hAnsi="Times New Roman" w:cs="Times New Roman"/>
                <w:sz w:val="14"/>
                <w:szCs w:val="14"/>
              </w:rPr>
            </w:pPr>
            <w:r w:rsidRPr="00DB7D64">
              <w:rPr>
                <w:rFonts w:ascii="Times New Roman" w:hAnsi="Times New Roman" w:cs="Times New Roman"/>
                <w:sz w:val="14"/>
                <w:szCs w:val="14"/>
              </w:rPr>
              <w:t>1 019,14</w:t>
            </w:r>
          </w:p>
        </w:tc>
        <w:tc>
          <w:tcPr>
            <w:tcW w:w="1338" w:type="dxa"/>
            <w:tcBorders>
              <w:top w:val="nil"/>
              <w:left w:val="nil"/>
              <w:bottom w:val="single" w:sz="4" w:space="0" w:color="auto"/>
              <w:right w:val="single" w:sz="4" w:space="0" w:color="auto"/>
            </w:tcBorders>
            <w:shd w:val="clear" w:color="auto" w:fill="auto"/>
            <w:vAlign w:val="center"/>
          </w:tcPr>
          <w:p w:rsidR="00C7227A" w:rsidRPr="00DB7D64" w:rsidRDefault="00C7227A" w:rsidP="0055233C">
            <w:pPr>
              <w:jc w:val="center"/>
              <w:rPr>
                <w:rFonts w:ascii="Times New Roman" w:hAnsi="Times New Roman" w:cs="Times New Roman"/>
                <w:sz w:val="14"/>
                <w:szCs w:val="14"/>
              </w:rPr>
            </w:pPr>
            <w:r w:rsidRPr="00DB7D64">
              <w:rPr>
                <w:rFonts w:ascii="Times New Roman" w:hAnsi="Times New Roman" w:cs="Times New Roman"/>
                <w:sz w:val="14"/>
                <w:szCs w:val="14"/>
              </w:rPr>
              <w:t>1 000,00</w:t>
            </w:r>
          </w:p>
        </w:tc>
        <w:tc>
          <w:tcPr>
            <w:tcW w:w="824" w:type="dxa"/>
            <w:tcBorders>
              <w:top w:val="nil"/>
              <w:left w:val="nil"/>
              <w:bottom w:val="single" w:sz="4" w:space="0" w:color="auto"/>
              <w:right w:val="single" w:sz="4" w:space="0" w:color="auto"/>
            </w:tcBorders>
            <w:shd w:val="clear" w:color="auto" w:fill="auto"/>
            <w:vAlign w:val="center"/>
          </w:tcPr>
          <w:p w:rsidR="00C7227A" w:rsidRPr="00DB7D64" w:rsidRDefault="00C7227A" w:rsidP="0055233C">
            <w:pPr>
              <w:jc w:val="center"/>
              <w:rPr>
                <w:rFonts w:ascii="Times New Roman" w:hAnsi="Times New Roman" w:cs="Times New Roman"/>
                <w:sz w:val="14"/>
                <w:szCs w:val="14"/>
              </w:rPr>
            </w:pPr>
            <w:r w:rsidRPr="00DB7D64">
              <w:rPr>
                <w:rFonts w:ascii="Times New Roman" w:hAnsi="Times New Roman" w:cs="Times New Roman"/>
                <w:sz w:val="14"/>
                <w:szCs w:val="14"/>
              </w:rPr>
              <w:t>1 004,24</w:t>
            </w:r>
          </w:p>
        </w:tc>
      </w:tr>
      <w:tr w:rsidR="00C7227A" w:rsidRPr="00DB7D64" w:rsidTr="00E422C7">
        <w:trPr>
          <w:trHeight w:val="210"/>
        </w:trPr>
        <w:tc>
          <w:tcPr>
            <w:tcW w:w="736" w:type="dxa"/>
            <w:tcBorders>
              <w:top w:val="nil"/>
              <w:left w:val="single" w:sz="4" w:space="0" w:color="auto"/>
              <w:bottom w:val="single" w:sz="4" w:space="0" w:color="auto"/>
              <w:right w:val="single" w:sz="4" w:space="0" w:color="auto"/>
            </w:tcBorders>
            <w:shd w:val="clear" w:color="auto" w:fill="auto"/>
            <w:noWrap/>
            <w:vAlign w:val="center"/>
          </w:tcPr>
          <w:p w:rsidR="00C7227A" w:rsidRPr="00DB7D64" w:rsidRDefault="00C7227A" w:rsidP="0055233C">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8.5.4</w:t>
            </w:r>
          </w:p>
        </w:tc>
        <w:tc>
          <w:tcPr>
            <w:tcW w:w="3361" w:type="dxa"/>
            <w:tcBorders>
              <w:top w:val="nil"/>
              <w:left w:val="nil"/>
              <w:bottom w:val="single" w:sz="4" w:space="0" w:color="auto"/>
              <w:right w:val="single" w:sz="4" w:space="0" w:color="auto"/>
            </w:tcBorders>
            <w:shd w:val="clear" w:color="auto" w:fill="auto"/>
            <w:noWrap/>
            <w:vAlign w:val="center"/>
          </w:tcPr>
          <w:p w:rsidR="00C7227A" w:rsidRPr="00DB7D64" w:rsidRDefault="00C7227A" w:rsidP="0055233C">
            <w:pPr>
              <w:spacing w:after="0" w:line="240" w:lineRule="auto"/>
              <w:ind w:firstLineChars="100" w:firstLine="140"/>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дотации на выравнивание бюджетной обеспеченности</w:t>
            </w:r>
          </w:p>
        </w:tc>
        <w:tc>
          <w:tcPr>
            <w:tcW w:w="1439" w:type="dxa"/>
            <w:tcBorders>
              <w:top w:val="nil"/>
              <w:left w:val="nil"/>
              <w:bottom w:val="single" w:sz="4" w:space="0" w:color="auto"/>
              <w:right w:val="single" w:sz="4" w:space="0" w:color="auto"/>
            </w:tcBorders>
            <w:shd w:val="clear" w:color="auto" w:fill="auto"/>
            <w:noWrap/>
            <w:vAlign w:val="center"/>
          </w:tcPr>
          <w:p w:rsidR="00C7227A" w:rsidRPr="00DB7D64" w:rsidRDefault="00C7227A" w:rsidP="0055233C">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млн руб.</w:t>
            </w:r>
          </w:p>
        </w:tc>
        <w:tc>
          <w:tcPr>
            <w:tcW w:w="816" w:type="dxa"/>
            <w:tcBorders>
              <w:top w:val="nil"/>
              <w:left w:val="nil"/>
              <w:bottom w:val="single" w:sz="4" w:space="0" w:color="auto"/>
              <w:right w:val="single" w:sz="4" w:space="0" w:color="auto"/>
            </w:tcBorders>
            <w:shd w:val="clear" w:color="auto" w:fill="auto"/>
            <w:vAlign w:val="center"/>
          </w:tcPr>
          <w:p w:rsidR="00C7227A" w:rsidRPr="00DB7D64" w:rsidRDefault="00C7227A" w:rsidP="0055233C">
            <w:pPr>
              <w:jc w:val="right"/>
              <w:rPr>
                <w:rFonts w:ascii="Times New Roman" w:hAnsi="Times New Roman" w:cs="Times New Roman"/>
                <w:sz w:val="14"/>
                <w:szCs w:val="14"/>
              </w:rPr>
            </w:pPr>
            <w:r w:rsidRPr="00DB7D64">
              <w:rPr>
                <w:rFonts w:ascii="Times New Roman" w:hAnsi="Times New Roman" w:cs="Times New Roman"/>
                <w:sz w:val="14"/>
                <w:szCs w:val="14"/>
              </w:rPr>
              <w:t>1 060,76</w:t>
            </w:r>
          </w:p>
        </w:tc>
        <w:tc>
          <w:tcPr>
            <w:tcW w:w="816" w:type="dxa"/>
            <w:tcBorders>
              <w:top w:val="nil"/>
              <w:left w:val="nil"/>
              <w:bottom w:val="single" w:sz="4" w:space="0" w:color="auto"/>
              <w:right w:val="single" w:sz="4" w:space="0" w:color="auto"/>
            </w:tcBorders>
            <w:shd w:val="clear" w:color="auto" w:fill="auto"/>
            <w:vAlign w:val="center"/>
          </w:tcPr>
          <w:p w:rsidR="00C7227A" w:rsidRPr="00DB7D64" w:rsidRDefault="00C7227A" w:rsidP="0055233C">
            <w:pPr>
              <w:jc w:val="right"/>
              <w:rPr>
                <w:rFonts w:ascii="Times New Roman" w:hAnsi="Times New Roman" w:cs="Times New Roman"/>
                <w:sz w:val="14"/>
                <w:szCs w:val="14"/>
              </w:rPr>
            </w:pPr>
            <w:r w:rsidRPr="00DB7D64">
              <w:rPr>
                <w:rFonts w:ascii="Times New Roman" w:hAnsi="Times New Roman" w:cs="Times New Roman"/>
                <w:sz w:val="14"/>
                <w:szCs w:val="14"/>
              </w:rPr>
              <w:t>1 140,36</w:t>
            </w:r>
          </w:p>
        </w:tc>
        <w:tc>
          <w:tcPr>
            <w:tcW w:w="1031" w:type="dxa"/>
            <w:tcBorders>
              <w:top w:val="nil"/>
              <w:left w:val="nil"/>
              <w:bottom w:val="single" w:sz="4" w:space="0" w:color="auto"/>
              <w:right w:val="single" w:sz="4" w:space="0" w:color="auto"/>
            </w:tcBorders>
            <w:shd w:val="clear" w:color="auto" w:fill="auto"/>
            <w:vAlign w:val="center"/>
          </w:tcPr>
          <w:p w:rsidR="00C7227A" w:rsidRPr="00DB7D64" w:rsidRDefault="00C7227A" w:rsidP="0055233C">
            <w:pPr>
              <w:jc w:val="center"/>
              <w:rPr>
                <w:rFonts w:ascii="Times New Roman" w:hAnsi="Times New Roman" w:cs="Times New Roman"/>
                <w:sz w:val="14"/>
                <w:szCs w:val="14"/>
              </w:rPr>
            </w:pPr>
            <w:r w:rsidRPr="00DB7D64">
              <w:rPr>
                <w:rFonts w:ascii="Times New Roman" w:hAnsi="Times New Roman" w:cs="Times New Roman"/>
                <w:sz w:val="14"/>
                <w:szCs w:val="14"/>
              </w:rPr>
              <w:t>1 155,97</w:t>
            </w:r>
          </w:p>
        </w:tc>
        <w:tc>
          <w:tcPr>
            <w:tcW w:w="1445" w:type="dxa"/>
            <w:tcBorders>
              <w:top w:val="nil"/>
              <w:left w:val="nil"/>
              <w:bottom w:val="single" w:sz="4" w:space="0" w:color="auto"/>
              <w:right w:val="single" w:sz="4" w:space="0" w:color="auto"/>
            </w:tcBorders>
            <w:shd w:val="clear" w:color="auto" w:fill="auto"/>
            <w:vAlign w:val="center"/>
          </w:tcPr>
          <w:p w:rsidR="00C7227A" w:rsidRPr="00DB7D64" w:rsidRDefault="00C7227A" w:rsidP="0055233C">
            <w:pPr>
              <w:jc w:val="center"/>
              <w:rPr>
                <w:rFonts w:ascii="Times New Roman" w:hAnsi="Times New Roman" w:cs="Times New Roman"/>
                <w:sz w:val="14"/>
                <w:szCs w:val="14"/>
              </w:rPr>
            </w:pPr>
            <w:r w:rsidRPr="00DB7D64">
              <w:rPr>
                <w:rFonts w:ascii="Times New Roman" w:hAnsi="Times New Roman" w:cs="Times New Roman"/>
                <w:sz w:val="14"/>
                <w:szCs w:val="14"/>
              </w:rPr>
              <w:t>1 156,00</w:t>
            </w:r>
          </w:p>
        </w:tc>
        <w:tc>
          <w:tcPr>
            <w:tcW w:w="960" w:type="dxa"/>
            <w:tcBorders>
              <w:top w:val="nil"/>
              <w:left w:val="nil"/>
              <w:bottom w:val="single" w:sz="4" w:space="0" w:color="auto"/>
              <w:right w:val="single" w:sz="4" w:space="0" w:color="auto"/>
            </w:tcBorders>
            <w:shd w:val="clear" w:color="auto" w:fill="auto"/>
            <w:vAlign w:val="center"/>
          </w:tcPr>
          <w:p w:rsidR="00C7227A" w:rsidRPr="00DB7D64" w:rsidRDefault="00C7227A" w:rsidP="0055233C">
            <w:pPr>
              <w:jc w:val="center"/>
              <w:rPr>
                <w:rFonts w:ascii="Times New Roman" w:hAnsi="Times New Roman" w:cs="Times New Roman"/>
                <w:sz w:val="14"/>
                <w:szCs w:val="14"/>
              </w:rPr>
            </w:pPr>
            <w:r w:rsidRPr="00DB7D64">
              <w:rPr>
                <w:rFonts w:ascii="Times New Roman" w:hAnsi="Times New Roman" w:cs="Times New Roman"/>
                <w:sz w:val="14"/>
                <w:szCs w:val="14"/>
              </w:rPr>
              <w:t>1 168,15</w:t>
            </w:r>
          </w:p>
        </w:tc>
        <w:tc>
          <w:tcPr>
            <w:tcW w:w="1445" w:type="dxa"/>
            <w:tcBorders>
              <w:top w:val="nil"/>
              <w:left w:val="nil"/>
              <w:bottom w:val="single" w:sz="4" w:space="0" w:color="auto"/>
              <w:right w:val="single" w:sz="4" w:space="0" w:color="auto"/>
            </w:tcBorders>
            <w:shd w:val="clear" w:color="auto" w:fill="auto"/>
            <w:vAlign w:val="center"/>
          </w:tcPr>
          <w:p w:rsidR="00C7227A" w:rsidRPr="00DB7D64" w:rsidRDefault="00C7227A" w:rsidP="0055233C">
            <w:pPr>
              <w:jc w:val="center"/>
              <w:rPr>
                <w:rFonts w:ascii="Times New Roman" w:hAnsi="Times New Roman" w:cs="Times New Roman"/>
                <w:sz w:val="14"/>
                <w:szCs w:val="14"/>
              </w:rPr>
            </w:pPr>
            <w:r w:rsidRPr="00DB7D64">
              <w:rPr>
                <w:rFonts w:ascii="Times New Roman" w:hAnsi="Times New Roman" w:cs="Times New Roman"/>
                <w:sz w:val="14"/>
                <w:szCs w:val="14"/>
              </w:rPr>
              <w:t>1 015,00</w:t>
            </w:r>
          </w:p>
        </w:tc>
        <w:tc>
          <w:tcPr>
            <w:tcW w:w="945" w:type="dxa"/>
            <w:tcBorders>
              <w:top w:val="nil"/>
              <w:left w:val="nil"/>
              <w:bottom w:val="single" w:sz="4" w:space="0" w:color="auto"/>
              <w:right w:val="single" w:sz="4" w:space="0" w:color="auto"/>
            </w:tcBorders>
            <w:shd w:val="clear" w:color="auto" w:fill="auto"/>
            <w:vAlign w:val="center"/>
          </w:tcPr>
          <w:p w:rsidR="00C7227A" w:rsidRPr="00DB7D64" w:rsidRDefault="00C7227A" w:rsidP="0055233C">
            <w:pPr>
              <w:jc w:val="center"/>
              <w:rPr>
                <w:rFonts w:ascii="Times New Roman" w:hAnsi="Times New Roman" w:cs="Times New Roman"/>
                <w:sz w:val="14"/>
                <w:szCs w:val="14"/>
              </w:rPr>
            </w:pPr>
            <w:r w:rsidRPr="00DB7D64">
              <w:rPr>
                <w:rFonts w:ascii="Times New Roman" w:hAnsi="Times New Roman" w:cs="Times New Roman"/>
                <w:sz w:val="14"/>
                <w:szCs w:val="14"/>
              </w:rPr>
              <w:t>1 019,14</w:t>
            </w:r>
          </w:p>
        </w:tc>
        <w:tc>
          <w:tcPr>
            <w:tcW w:w="1338" w:type="dxa"/>
            <w:tcBorders>
              <w:top w:val="nil"/>
              <w:left w:val="nil"/>
              <w:bottom w:val="single" w:sz="4" w:space="0" w:color="auto"/>
              <w:right w:val="single" w:sz="4" w:space="0" w:color="auto"/>
            </w:tcBorders>
            <w:shd w:val="clear" w:color="auto" w:fill="auto"/>
            <w:vAlign w:val="center"/>
          </w:tcPr>
          <w:p w:rsidR="00C7227A" w:rsidRPr="00DB7D64" w:rsidRDefault="00C7227A" w:rsidP="0055233C">
            <w:pPr>
              <w:jc w:val="center"/>
              <w:rPr>
                <w:rFonts w:ascii="Times New Roman" w:hAnsi="Times New Roman" w:cs="Times New Roman"/>
                <w:sz w:val="14"/>
                <w:szCs w:val="14"/>
              </w:rPr>
            </w:pPr>
            <w:r w:rsidRPr="00DB7D64">
              <w:rPr>
                <w:rFonts w:ascii="Times New Roman" w:hAnsi="Times New Roman" w:cs="Times New Roman"/>
                <w:sz w:val="14"/>
                <w:szCs w:val="14"/>
              </w:rPr>
              <w:t>1 000,00</w:t>
            </w:r>
          </w:p>
        </w:tc>
        <w:tc>
          <w:tcPr>
            <w:tcW w:w="824" w:type="dxa"/>
            <w:tcBorders>
              <w:top w:val="nil"/>
              <w:left w:val="nil"/>
              <w:bottom w:val="single" w:sz="4" w:space="0" w:color="auto"/>
              <w:right w:val="single" w:sz="4" w:space="0" w:color="auto"/>
            </w:tcBorders>
            <w:shd w:val="clear" w:color="auto" w:fill="auto"/>
            <w:vAlign w:val="center"/>
          </w:tcPr>
          <w:p w:rsidR="00C7227A" w:rsidRPr="00DB7D64" w:rsidRDefault="00C7227A" w:rsidP="0055233C">
            <w:pPr>
              <w:jc w:val="center"/>
              <w:rPr>
                <w:rFonts w:ascii="Times New Roman" w:hAnsi="Times New Roman" w:cs="Times New Roman"/>
                <w:sz w:val="14"/>
                <w:szCs w:val="14"/>
              </w:rPr>
            </w:pPr>
            <w:r w:rsidRPr="00DB7D64">
              <w:rPr>
                <w:rFonts w:ascii="Times New Roman" w:hAnsi="Times New Roman" w:cs="Times New Roman"/>
                <w:sz w:val="14"/>
                <w:szCs w:val="14"/>
              </w:rPr>
              <w:t>1 004,24</w:t>
            </w:r>
          </w:p>
        </w:tc>
      </w:tr>
      <w:tr w:rsidR="00C7227A" w:rsidRPr="00DB7D64" w:rsidTr="00E422C7">
        <w:trPr>
          <w:trHeight w:val="210"/>
        </w:trPr>
        <w:tc>
          <w:tcPr>
            <w:tcW w:w="736" w:type="dxa"/>
            <w:tcBorders>
              <w:top w:val="nil"/>
              <w:left w:val="single" w:sz="4" w:space="0" w:color="auto"/>
              <w:bottom w:val="single" w:sz="4" w:space="0" w:color="auto"/>
              <w:right w:val="single" w:sz="4" w:space="0" w:color="auto"/>
            </w:tcBorders>
            <w:shd w:val="clear" w:color="auto" w:fill="auto"/>
            <w:noWrap/>
            <w:vAlign w:val="center"/>
          </w:tcPr>
          <w:p w:rsidR="00C7227A" w:rsidRPr="00DB7D64" w:rsidRDefault="00C7227A" w:rsidP="0055233C">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8.6</w:t>
            </w:r>
          </w:p>
        </w:tc>
        <w:tc>
          <w:tcPr>
            <w:tcW w:w="3361" w:type="dxa"/>
            <w:tcBorders>
              <w:top w:val="nil"/>
              <w:left w:val="nil"/>
              <w:bottom w:val="single" w:sz="4" w:space="0" w:color="auto"/>
              <w:right w:val="single" w:sz="4" w:space="0" w:color="auto"/>
            </w:tcBorders>
            <w:shd w:val="clear" w:color="auto" w:fill="auto"/>
            <w:noWrap/>
            <w:vAlign w:val="center"/>
          </w:tcPr>
          <w:p w:rsidR="00C7227A" w:rsidRPr="00DB7D64" w:rsidRDefault="00C7227A" w:rsidP="0055233C">
            <w:pPr>
              <w:spacing w:after="0" w:line="240" w:lineRule="auto"/>
              <w:rPr>
                <w:rFonts w:ascii="Times New Roman" w:eastAsia="Times New Roman" w:hAnsi="Times New Roman" w:cs="Times New Roman"/>
                <w:i/>
                <w:iCs/>
                <w:sz w:val="14"/>
                <w:szCs w:val="14"/>
                <w:lang w:eastAsia="ru-RU"/>
              </w:rPr>
            </w:pPr>
            <w:r w:rsidRPr="00DB7D64">
              <w:rPr>
                <w:rFonts w:ascii="Times New Roman" w:eastAsia="Times New Roman" w:hAnsi="Times New Roman" w:cs="Times New Roman"/>
                <w:i/>
                <w:iCs/>
                <w:sz w:val="14"/>
                <w:szCs w:val="14"/>
                <w:lang w:eastAsia="ru-RU"/>
              </w:rPr>
              <w:t>Расходы консолидированного бюджета муниципального образования всего, в том числе по направлениям:</w:t>
            </w:r>
          </w:p>
        </w:tc>
        <w:tc>
          <w:tcPr>
            <w:tcW w:w="1439" w:type="dxa"/>
            <w:tcBorders>
              <w:top w:val="nil"/>
              <w:left w:val="nil"/>
              <w:bottom w:val="single" w:sz="4" w:space="0" w:color="auto"/>
              <w:right w:val="single" w:sz="4" w:space="0" w:color="auto"/>
            </w:tcBorders>
            <w:shd w:val="clear" w:color="auto" w:fill="auto"/>
            <w:noWrap/>
            <w:vAlign w:val="center"/>
          </w:tcPr>
          <w:p w:rsidR="00C7227A" w:rsidRPr="00DB7D64" w:rsidRDefault="00C7227A" w:rsidP="0055233C">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млн руб.</w:t>
            </w:r>
          </w:p>
        </w:tc>
        <w:tc>
          <w:tcPr>
            <w:tcW w:w="816" w:type="dxa"/>
            <w:tcBorders>
              <w:top w:val="nil"/>
              <w:left w:val="nil"/>
              <w:bottom w:val="single" w:sz="4" w:space="0" w:color="auto"/>
              <w:right w:val="single" w:sz="4" w:space="0" w:color="auto"/>
            </w:tcBorders>
            <w:shd w:val="clear" w:color="auto" w:fill="auto"/>
            <w:vAlign w:val="center"/>
          </w:tcPr>
          <w:p w:rsidR="00C7227A" w:rsidRPr="00DB7D64" w:rsidRDefault="00C7227A" w:rsidP="0055233C">
            <w:pPr>
              <w:jc w:val="center"/>
              <w:rPr>
                <w:rFonts w:ascii="Times New Roman" w:hAnsi="Times New Roman" w:cs="Times New Roman"/>
                <w:bCs/>
                <w:sz w:val="14"/>
                <w:szCs w:val="14"/>
              </w:rPr>
            </w:pPr>
            <w:r w:rsidRPr="00DB7D64">
              <w:rPr>
                <w:rFonts w:ascii="Times New Roman" w:hAnsi="Times New Roman" w:cs="Times New Roman"/>
                <w:bCs/>
                <w:sz w:val="14"/>
                <w:szCs w:val="14"/>
              </w:rPr>
              <w:t>4 083,84</w:t>
            </w:r>
          </w:p>
        </w:tc>
        <w:tc>
          <w:tcPr>
            <w:tcW w:w="816" w:type="dxa"/>
            <w:tcBorders>
              <w:top w:val="nil"/>
              <w:left w:val="nil"/>
              <w:bottom w:val="single" w:sz="4" w:space="0" w:color="auto"/>
              <w:right w:val="single" w:sz="4" w:space="0" w:color="auto"/>
            </w:tcBorders>
            <w:shd w:val="clear" w:color="auto" w:fill="auto"/>
            <w:vAlign w:val="center"/>
          </w:tcPr>
          <w:p w:rsidR="00C7227A" w:rsidRPr="00DB7D64" w:rsidRDefault="00C7227A" w:rsidP="0055233C">
            <w:pPr>
              <w:jc w:val="center"/>
              <w:rPr>
                <w:rFonts w:ascii="Times New Roman" w:hAnsi="Times New Roman" w:cs="Times New Roman"/>
                <w:bCs/>
                <w:sz w:val="14"/>
                <w:szCs w:val="14"/>
              </w:rPr>
            </w:pPr>
            <w:r w:rsidRPr="00DB7D64">
              <w:rPr>
                <w:rFonts w:ascii="Times New Roman" w:hAnsi="Times New Roman" w:cs="Times New Roman"/>
                <w:bCs/>
                <w:sz w:val="14"/>
                <w:szCs w:val="14"/>
              </w:rPr>
              <w:t>4 264,87</w:t>
            </w:r>
          </w:p>
        </w:tc>
        <w:tc>
          <w:tcPr>
            <w:tcW w:w="1031" w:type="dxa"/>
            <w:tcBorders>
              <w:top w:val="nil"/>
              <w:left w:val="nil"/>
              <w:bottom w:val="single" w:sz="4" w:space="0" w:color="auto"/>
              <w:right w:val="single" w:sz="4" w:space="0" w:color="auto"/>
            </w:tcBorders>
            <w:shd w:val="clear" w:color="auto" w:fill="auto"/>
            <w:vAlign w:val="center"/>
          </w:tcPr>
          <w:p w:rsidR="00C7227A" w:rsidRPr="00DB7D64" w:rsidRDefault="00C7227A" w:rsidP="0055233C">
            <w:pPr>
              <w:jc w:val="center"/>
              <w:rPr>
                <w:rFonts w:ascii="Times New Roman" w:hAnsi="Times New Roman" w:cs="Times New Roman"/>
                <w:bCs/>
                <w:sz w:val="14"/>
                <w:szCs w:val="14"/>
              </w:rPr>
            </w:pPr>
            <w:r w:rsidRPr="00DB7D64">
              <w:rPr>
                <w:rFonts w:ascii="Times New Roman" w:hAnsi="Times New Roman" w:cs="Times New Roman"/>
                <w:bCs/>
                <w:sz w:val="14"/>
                <w:szCs w:val="14"/>
              </w:rPr>
              <w:t>4 604,55</w:t>
            </w:r>
          </w:p>
        </w:tc>
        <w:tc>
          <w:tcPr>
            <w:tcW w:w="1445" w:type="dxa"/>
            <w:tcBorders>
              <w:top w:val="nil"/>
              <w:left w:val="nil"/>
              <w:bottom w:val="single" w:sz="4" w:space="0" w:color="auto"/>
              <w:right w:val="single" w:sz="4" w:space="0" w:color="auto"/>
            </w:tcBorders>
            <w:shd w:val="clear" w:color="auto" w:fill="auto"/>
            <w:vAlign w:val="center"/>
          </w:tcPr>
          <w:p w:rsidR="00C7227A" w:rsidRPr="00DB7D64" w:rsidRDefault="00C7227A" w:rsidP="0055233C">
            <w:pPr>
              <w:jc w:val="center"/>
              <w:rPr>
                <w:rFonts w:ascii="Times New Roman" w:hAnsi="Times New Roman" w:cs="Times New Roman"/>
                <w:bCs/>
                <w:sz w:val="14"/>
                <w:szCs w:val="14"/>
              </w:rPr>
            </w:pPr>
            <w:r w:rsidRPr="00DB7D64">
              <w:rPr>
                <w:rFonts w:ascii="Times New Roman" w:hAnsi="Times New Roman" w:cs="Times New Roman"/>
                <w:bCs/>
                <w:sz w:val="14"/>
                <w:szCs w:val="14"/>
              </w:rPr>
              <w:t>4 689,00</w:t>
            </w:r>
          </w:p>
        </w:tc>
        <w:tc>
          <w:tcPr>
            <w:tcW w:w="960" w:type="dxa"/>
            <w:tcBorders>
              <w:top w:val="nil"/>
              <w:left w:val="nil"/>
              <w:bottom w:val="single" w:sz="4" w:space="0" w:color="auto"/>
              <w:right w:val="single" w:sz="4" w:space="0" w:color="auto"/>
            </w:tcBorders>
            <w:shd w:val="clear" w:color="auto" w:fill="auto"/>
            <w:vAlign w:val="center"/>
          </w:tcPr>
          <w:p w:rsidR="00C7227A" w:rsidRPr="00DB7D64" w:rsidRDefault="00C7227A" w:rsidP="0055233C">
            <w:pPr>
              <w:jc w:val="center"/>
              <w:rPr>
                <w:rFonts w:ascii="Times New Roman" w:hAnsi="Times New Roman" w:cs="Times New Roman"/>
                <w:bCs/>
                <w:sz w:val="14"/>
                <w:szCs w:val="14"/>
              </w:rPr>
            </w:pPr>
            <w:r w:rsidRPr="00DB7D64">
              <w:rPr>
                <w:rFonts w:ascii="Times New Roman" w:hAnsi="Times New Roman" w:cs="Times New Roman"/>
                <w:bCs/>
                <w:sz w:val="14"/>
                <w:szCs w:val="14"/>
              </w:rPr>
              <w:t>4 925,99</w:t>
            </w:r>
          </w:p>
        </w:tc>
        <w:tc>
          <w:tcPr>
            <w:tcW w:w="1445" w:type="dxa"/>
            <w:tcBorders>
              <w:top w:val="nil"/>
              <w:left w:val="nil"/>
              <w:bottom w:val="single" w:sz="4" w:space="0" w:color="auto"/>
              <w:right w:val="single" w:sz="4" w:space="0" w:color="auto"/>
            </w:tcBorders>
            <w:shd w:val="clear" w:color="auto" w:fill="auto"/>
            <w:vAlign w:val="center"/>
          </w:tcPr>
          <w:p w:rsidR="00C7227A" w:rsidRPr="00DB7D64" w:rsidRDefault="00C7227A" w:rsidP="0055233C">
            <w:pPr>
              <w:jc w:val="center"/>
              <w:rPr>
                <w:rFonts w:ascii="Times New Roman" w:hAnsi="Times New Roman" w:cs="Times New Roman"/>
                <w:bCs/>
                <w:sz w:val="14"/>
                <w:szCs w:val="14"/>
              </w:rPr>
            </w:pPr>
            <w:r w:rsidRPr="00DB7D64">
              <w:rPr>
                <w:rFonts w:ascii="Times New Roman" w:hAnsi="Times New Roman" w:cs="Times New Roman"/>
                <w:bCs/>
                <w:sz w:val="14"/>
                <w:szCs w:val="14"/>
              </w:rPr>
              <w:t>4 858,15</w:t>
            </w:r>
          </w:p>
        </w:tc>
        <w:tc>
          <w:tcPr>
            <w:tcW w:w="945" w:type="dxa"/>
            <w:tcBorders>
              <w:top w:val="nil"/>
              <w:left w:val="nil"/>
              <w:bottom w:val="single" w:sz="4" w:space="0" w:color="auto"/>
              <w:right w:val="single" w:sz="4" w:space="0" w:color="auto"/>
            </w:tcBorders>
            <w:shd w:val="clear" w:color="auto" w:fill="auto"/>
            <w:vAlign w:val="center"/>
          </w:tcPr>
          <w:p w:rsidR="00C7227A" w:rsidRPr="00DB7D64" w:rsidRDefault="00C7227A" w:rsidP="0055233C">
            <w:pPr>
              <w:jc w:val="center"/>
              <w:rPr>
                <w:rFonts w:ascii="Times New Roman" w:hAnsi="Times New Roman" w:cs="Times New Roman"/>
                <w:bCs/>
                <w:sz w:val="14"/>
                <w:szCs w:val="14"/>
              </w:rPr>
            </w:pPr>
            <w:r w:rsidRPr="00DB7D64">
              <w:rPr>
                <w:rFonts w:ascii="Times New Roman" w:hAnsi="Times New Roman" w:cs="Times New Roman"/>
                <w:bCs/>
                <w:sz w:val="14"/>
                <w:szCs w:val="14"/>
              </w:rPr>
              <w:t>4 867,28</w:t>
            </w:r>
          </w:p>
        </w:tc>
        <w:tc>
          <w:tcPr>
            <w:tcW w:w="1338" w:type="dxa"/>
            <w:tcBorders>
              <w:top w:val="nil"/>
              <w:left w:val="nil"/>
              <w:bottom w:val="single" w:sz="4" w:space="0" w:color="auto"/>
              <w:right w:val="single" w:sz="4" w:space="0" w:color="auto"/>
            </w:tcBorders>
            <w:shd w:val="clear" w:color="auto" w:fill="auto"/>
            <w:vAlign w:val="center"/>
          </w:tcPr>
          <w:p w:rsidR="00C7227A" w:rsidRPr="00DB7D64" w:rsidRDefault="00C7227A" w:rsidP="0055233C">
            <w:pPr>
              <w:jc w:val="center"/>
              <w:rPr>
                <w:rFonts w:ascii="Times New Roman" w:hAnsi="Times New Roman" w:cs="Times New Roman"/>
                <w:bCs/>
                <w:sz w:val="14"/>
                <w:szCs w:val="14"/>
              </w:rPr>
            </w:pPr>
            <w:r w:rsidRPr="00DB7D64">
              <w:rPr>
                <w:rFonts w:ascii="Times New Roman" w:hAnsi="Times New Roman" w:cs="Times New Roman"/>
                <w:bCs/>
                <w:sz w:val="14"/>
                <w:szCs w:val="14"/>
              </w:rPr>
              <w:t>4 862,00</w:t>
            </w:r>
          </w:p>
        </w:tc>
        <w:tc>
          <w:tcPr>
            <w:tcW w:w="824" w:type="dxa"/>
            <w:tcBorders>
              <w:top w:val="nil"/>
              <w:left w:val="nil"/>
              <w:bottom w:val="single" w:sz="4" w:space="0" w:color="auto"/>
              <w:right w:val="single" w:sz="4" w:space="0" w:color="auto"/>
            </w:tcBorders>
            <w:shd w:val="clear" w:color="auto" w:fill="auto"/>
            <w:vAlign w:val="center"/>
          </w:tcPr>
          <w:p w:rsidR="00C7227A" w:rsidRPr="00DB7D64" w:rsidRDefault="00C7227A" w:rsidP="0055233C">
            <w:pPr>
              <w:jc w:val="center"/>
              <w:rPr>
                <w:rFonts w:ascii="Times New Roman" w:hAnsi="Times New Roman" w:cs="Times New Roman"/>
                <w:bCs/>
                <w:sz w:val="14"/>
                <w:szCs w:val="14"/>
              </w:rPr>
            </w:pPr>
            <w:r w:rsidRPr="00DB7D64">
              <w:rPr>
                <w:rFonts w:ascii="Times New Roman" w:hAnsi="Times New Roman" w:cs="Times New Roman"/>
                <w:bCs/>
                <w:sz w:val="14"/>
                <w:szCs w:val="14"/>
              </w:rPr>
              <w:t>4 873,96</w:t>
            </w:r>
          </w:p>
        </w:tc>
      </w:tr>
      <w:tr w:rsidR="00C7227A" w:rsidRPr="00DB7D64" w:rsidTr="00E422C7">
        <w:trPr>
          <w:trHeight w:val="210"/>
        </w:trPr>
        <w:tc>
          <w:tcPr>
            <w:tcW w:w="736" w:type="dxa"/>
            <w:tcBorders>
              <w:top w:val="nil"/>
              <w:left w:val="single" w:sz="4" w:space="0" w:color="auto"/>
              <w:bottom w:val="single" w:sz="4" w:space="0" w:color="auto"/>
              <w:right w:val="single" w:sz="4" w:space="0" w:color="auto"/>
            </w:tcBorders>
            <w:shd w:val="clear" w:color="auto" w:fill="auto"/>
            <w:noWrap/>
            <w:vAlign w:val="center"/>
          </w:tcPr>
          <w:p w:rsidR="00C7227A" w:rsidRPr="00DB7D64" w:rsidRDefault="00C7227A" w:rsidP="0055233C">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8.6.1</w:t>
            </w:r>
          </w:p>
        </w:tc>
        <w:tc>
          <w:tcPr>
            <w:tcW w:w="3361" w:type="dxa"/>
            <w:tcBorders>
              <w:top w:val="nil"/>
              <w:left w:val="nil"/>
              <w:bottom w:val="single" w:sz="4" w:space="0" w:color="auto"/>
              <w:right w:val="single" w:sz="4" w:space="0" w:color="auto"/>
            </w:tcBorders>
            <w:shd w:val="clear" w:color="auto" w:fill="auto"/>
            <w:noWrap/>
            <w:vAlign w:val="center"/>
          </w:tcPr>
          <w:p w:rsidR="00C7227A" w:rsidRPr="00DB7D64" w:rsidRDefault="00C7227A" w:rsidP="0055233C">
            <w:pPr>
              <w:spacing w:after="0" w:line="240" w:lineRule="auto"/>
              <w:ind w:firstLineChars="100" w:firstLine="140"/>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общегосударственные вопросы</w:t>
            </w:r>
          </w:p>
        </w:tc>
        <w:tc>
          <w:tcPr>
            <w:tcW w:w="1439" w:type="dxa"/>
            <w:tcBorders>
              <w:top w:val="nil"/>
              <w:left w:val="nil"/>
              <w:bottom w:val="single" w:sz="4" w:space="0" w:color="auto"/>
              <w:right w:val="single" w:sz="4" w:space="0" w:color="auto"/>
            </w:tcBorders>
            <w:shd w:val="clear" w:color="auto" w:fill="auto"/>
            <w:noWrap/>
            <w:vAlign w:val="center"/>
          </w:tcPr>
          <w:p w:rsidR="00C7227A" w:rsidRPr="00DB7D64" w:rsidRDefault="00C7227A" w:rsidP="0055233C">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млн руб.</w:t>
            </w:r>
          </w:p>
        </w:tc>
        <w:tc>
          <w:tcPr>
            <w:tcW w:w="816" w:type="dxa"/>
            <w:tcBorders>
              <w:top w:val="nil"/>
              <w:left w:val="nil"/>
              <w:bottom w:val="single" w:sz="4" w:space="0" w:color="auto"/>
              <w:right w:val="single" w:sz="4" w:space="0" w:color="auto"/>
            </w:tcBorders>
            <w:shd w:val="clear" w:color="auto" w:fill="auto"/>
            <w:vAlign w:val="center"/>
          </w:tcPr>
          <w:p w:rsidR="00C7227A" w:rsidRPr="00DB7D64" w:rsidRDefault="00C7227A" w:rsidP="0055233C">
            <w:pPr>
              <w:jc w:val="center"/>
              <w:rPr>
                <w:rFonts w:ascii="Times New Roman" w:hAnsi="Times New Roman" w:cs="Times New Roman"/>
                <w:sz w:val="14"/>
                <w:szCs w:val="14"/>
              </w:rPr>
            </w:pPr>
            <w:r w:rsidRPr="00DB7D64">
              <w:rPr>
                <w:rFonts w:ascii="Times New Roman" w:hAnsi="Times New Roman" w:cs="Times New Roman"/>
                <w:sz w:val="14"/>
                <w:szCs w:val="14"/>
              </w:rPr>
              <w:t>630,15</w:t>
            </w:r>
          </w:p>
        </w:tc>
        <w:tc>
          <w:tcPr>
            <w:tcW w:w="816" w:type="dxa"/>
            <w:tcBorders>
              <w:top w:val="nil"/>
              <w:left w:val="nil"/>
              <w:bottom w:val="single" w:sz="4" w:space="0" w:color="auto"/>
              <w:right w:val="single" w:sz="4" w:space="0" w:color="auto"/>
            </w:tcBorders>
            <w:shd w:val="clear" w:color="auto" w:fill="auto"/>
            <w:vAlign w:val="center"/>
          </w:tcPr>
          <w:p w:rsidR="00C7227A" w:rsidRPr="00DB7D64" w:rsidRDefault="00C7227A" w:rsidP="0055233C">
            <w:pPr>
              <w:jc w:val="center"/>
              <w:rPr>
                <w:rFonts w:ascii="Times New Roman" w:hAnsi="Times New Roman" w:cs="Times New Roman"/>
                <w:sz w:val="14"/>
                <w:szCs w:val="14"/>
              </w:rPr>
            </w:pPr>
            <w:r w:rsidRPr="00DB7D64">
              <w:rPr>
                <w:rFonts w:ascii="Times New Roman" w:hAnsi="Times New Roman" w:cs="Times New Roman"/>
                <w:sz w:val="14"/>
                <w:szCs w:val="14"/>
              </w:rPr>
              <w:t>650,94</w:t>
            </w:r>
          </w:p>
        </w:tc>
        <w:tc>
          <w:tcPr>
            <w:tcW w:w="1031" w:type="dxa"/>
            <w:tcBorders>
              <w:top w:val="nil"/>
              <w:left w:val="nil"/>
              <w:bottom w:val="single" w:sz="4" w:space="0" w:color="auto"/>
              <w:right w:val="single" w:sz="4" w:space="0" w:color="auto"/>
            </w:tcBorders>
            <w:shd w:val="clear" w:color="auto" w:fill="auto"/>
            <w:vAlign w:val="center"/>
          </w:tcPr>
          <w:p w:rsidR="00C7227A" w:rsidRPr="00DB7D64" w:rsidRDefault="00C7227A" w:rsidP="0055233C">
            <w:pPr>
              <w:jc w:val="center"/>
              <w:rPr>
                <w:rFonts w:ascii="Times New Roman" w:hAnsi="Times New Roman" w:cs="Times New Roman"/>
                <w:sz w:val="14"/>
                <w:szCs w:val="14"/>
              </w:rPr>
            </w:pPr>
            <w:r w:rsidRPr="00DB7D64">
              <w:rPr>
                <w:rFonts w:ascii="Times New Roman" w:hAnsi="Times New Roman" w:cs="Times New Roman"/>
                <w:sz w:val="14"/>
                <w:szCs w:val="14"/>
              </w:rPr>
              <w:t>686,67</w:t>
            </w:r>
          </w:p>
        </w:tc>
        <w:tc>
          <w:tcPr>
            <w:tcW w:w="1445" w:type="dxa"/>
            <w:tcBorders>
              <w:top w:val="nil"/>
              <w:left w:val="nil"/>
              <w:bottom w:val="single" w:sz="4" w:space="0" w:color="auto"/>
              <w:right w:val="single" w:sz="4" w:space="0" w:color="auto"/>
            </w:tcBorders>
            <w:shd w:val="clear" w:color="auto" w:fill="auto"/>
            <w:vAlign w:val="center"/>
          </w:tcPr>
          <w:p w:rsidR="00C7227A" w:rsidRPr="00DB7D64" w:rsidRDefault="00C7227A" w:rsidP="0055233C">
            <w:pPr>
              <w:jc w:val="center"/>
              <w:rPr>
                <w:rFonts w:ascii="Times New Roman" w:hAnsi="Times New Roman" w:cs="Times New Roman"/>
                <w:sz w:val="14"/>
                <w:szCs w:val="14"/>
              </w:rPr>
            </w:pPr>
            <w:r w:rsidRPr="00DB7D64">
              <w:rPr>
                <w:rFonts w:ascii="Times New Roman" w:hAnsi="Times New Roman" w:cs="Times New Roman"/>
                <w:sz w:val="14"/>
                <w:szCs w:val="14"/>
              </w:rPr>
              <w:t>678,23</w:t>
            </w:r>
          </w:p>
        </w:tc>
        <w:tc>
          <w:tcPr>
            <w:tcW w:w="960" w:type="dxa"/>
            <w:tcBorders>
              <w:top w:val="nil"/>
              <w:left w:val="nil"/>
              <w:bottom w:val="single" w:sz="4" w:space="0" w:color="auto"/>
              <w:right w:val="single" w:sz="4" w:space="0" w:color="auto"/>
            </w:tcBorders>
            <w:shd w:val="clear" w:color="auto" w:fill="auto"/>
            <w:vAlign w:val="center"/>
          </w:tcPr>
          <w:p w:rsidR="00C7227A" w:rsidRPr="00DB7D64" w:rsidRDefault="00C7227A" w:rsidP="0055233C">
            <w:pPr>
              <w:jc w:val="center"/>
              <w:rPr>
                <w:rFonts w:ascii="Times New Roman" w:hAnsi="Times New Roman" w:cs="Times New Roman"/>
                <w:sz w:val="14"/>
                <w:szCs w:val="14"/>
              </w:rPr>
            </w:pPr>
            <w:r w:rsidRPr="00DB7D64">
              <w:rPr>
                <w:rFonts w:ascii="Times New Roman" w:hAnsi="Times New Roman" w:cs="Times New Roman"/>
                <w:sz w:val="14"/>
                <w:szCs w:val="14"/>
              </w:rPr>
              <w:t>792,36</w:t>
            </w:r>
          </w:p>
        </w:tc>
        <w:tc>
          <w:tcPr>
            <w:tcW w:w="1445" w:type="dxa"/>
            <w:tcBorders>
              <w:top w:val="nil"/>
              <w:left w:val="nil"/>
              <w:bottom w:val="single" w:sz="4" w:space="0" w:color="auto"/>
              <w:right w:val="single" w:sz="4" w:space="0" w:color="auto"/>
            </w:tcBorders>
            <w:shd w:val="clear" w:color="auto" w:fill="auto"/>
            <w:vAlign w:val="center"/>
          </w:tcPr>
          <w:p w:rsidR="00C7227A" w:rsidRPr="00DB7D64" w:rsidRDefault="00C7227A" w:rsidP="0055233C">
            <w:pPr>
              <w:jc w:val="center"/>
              <w:rPr>
                <w:rFonts w:ascii="Times New Roman" w:hAnsi="Times New Roman" w:cs="Times New Roman"/>
                <w:sz w:val="14"/>
                <w:szCs w:val="14"/>
              </w:rPr>
            </w:pPr>
            <w:r w:rsidRPr="00DB7D64">
              <w:rPr>
                <w:rFonts w:ascii="Times New Roman" w:hAnsi="Times New Roman" w:cs="Times New Roman"/>
                <w:sz w:val="14"/>
                <w:szCs w:val="14"/>
              </w:rPr>
              <w:t>762,61</w:t>
            </w:r>
          </w:p>
        </w:tc>
        <w:tc>
          <w:tcPr>
            <w:tcW w:w="945" w:type="dxa"/>
            <w:tcBorders>
              <w:top w:val="nil"/>
              <w:left w:val="nil"/>
              <w:bottom w:val="single" w:sz="4" w:space="0" w:color="auto"/>
              <w:right w:val="single" w:sz="4" w:space="0" w:color="auto"/>
            </w:tcBorders>
            <w:shd w:val="clear" w:color="auto" w:fill="auto"/>
            <w:vAlign w:val="center"/>
          </w:tcPr>
          <w:p w:rsidR="00C7227A" w:rsidRPr="00DB7D64" w:rsidRDefault="00C7227A" w:rsidP="0055233C">
            <w:pPr>
              <w:jc w:val="center"/>
              <w:rPr>
                <w:rFonts w:ascii="Times New Roman" w:hAnsi="Times New Roman" w:cs="Times New Roman"/>
                <w:sz w:val="14"/>
                <w:szCs w:val="14"/>
              </w:rPr>
            </w:pPr>
            <w:r w:rsidRPr="00DB7D64">
              <w:rPr>
                <w:rFonts w:ascii="Times New Roman" w:hAnsi="Times New Roman" w:cs="Times New Roman"/>
                <w:sz w:val="14"/>
                <w:szCs w:val="14"/>
              </w:rPr>
              <w:t>776,81</w:t>
            </w:r>
          </w:p>
        </w:tc>
        <w:tc>
          <w:tcPr>
            <w:tcW w:w="1338" w:type="dxa"/>
            <w:tcBorders>
              <w:top w:val="nil"/>
              <w:left w:val="nil"/>
              <w:bottom w:val="single" w:sz="4" w:space="0" w:color="auto"/>
              <w:right w:val="single" w:sz="4" w:space="0" w:color="auto"/>
            </w:tcBorders>
            <w:shd w:val="clear" w:color="auto" w:fill="auto"/>
            <w:vAlign w:val="center"/>
          </w:tcPr>
          <w:p w:rsidR="00C7227A" w:rsidRPr="00DB7D64" w:rsidRDefault="00C7227A" w:rsidP="0055233C">
            <w:pPr>
              <w:jc w:val="center"/>
              <w:rPr>
                <w:rFonts w:ascii="Times New Roman" w:hAnsi="Times New Roman" w:cs="Times New Roman"/>
                <w:sz w:val="14"/>
                <w:szCs w:val="14"/>
              </w:rPr>
            </w:pPr>
            <w:r w:rsidRPr="00DB7D64">
              <w:rPr>
                <w:rFonts w:ascii="Times New Roman" w:hAnsi="Times New Roman" w:cs="Times New Roman"/>
                <w:sz w:val="14"/>
                <w:szCs w:val="14"/>
              </w:rPr>
              <w:t>777,32</w:t>
            </w:r>
          </w:p>
        </w:tc>
        <w:tc>
          <w:tcPr>
            <w:tcW w:w="824" w:type="dxa"/>
            <w:tcBorders>
              <w:top w:val="nil"/>
              <w:left w:val="nil"/>
              <w:bottom w:val="single" w:sz="4" w:space="0" w:color="auto"/>
              <w:right w:val="single" w:sz="4" w:space="0" w:color="auto"/>
            </w:tcBorders>
            <w:shd w:val="clear" w:color="auto" w:fill="auto"/>
            <w:vAlign w:val="center"/>
          </w:tcPr>
          <w:p w:rsidR="00C7227A" w:rsidRPr="00DB7D64" w:rsidRDefault="00C7227A" w:rsidP="0055233C">
            <w:pPr>
              <w:jc w:val="center"/>
              <w:rPr>
                <w:rFonts w:ascii="Times New Roman" w:hAnsi="Times New Roman" w:cs="Times New Roman"/>
                <w:sz w:val="14"/>
                <w:szCs w:val="14"/>
              </w:rPr>
            </w:pPr>
            <w:r w:rsidRPr="00DB7D64">
              <w:rPr>
                <w:rFonts w:ascii="Times New Roman" w:hAnsi="Times New Roman" w:cs="Times New Roman"/>
                <w:sz w:val="14"/>
                <w:szCs w:val="14"/>
              </w:rPr>
              <w:t>783,12</w:t>
            </w:r>
          </w:p>
        </w:tc>
      </w:tr>
      <w:tr w:rsidR="00C7227A" w:rsidRPr="00DB7D64" w:rsidTr="00E422C7">
        <w:trPr>
          <w:trHeight w:val="210"/>
        </w:trPr>
        <w:tc>
          <w:tcPr>
            <w:tcW w:w="736" w:type="dxa"/>
            <w:tcBorders>
              <w:top w:val="nil"/>
              <w:left w:val="single" w:sz="4" w:space="0" w:color="auto"/>
              <w:bottom w:val="single" w:sz="4" w:space="0" w:color="auto"/>
              <w:right w:val="single" w:sz="4" w:space="0" w:color="auto"/>
            </w:tcBorders>
            <w:shd w:val="clear" w:color="auto" w:fill="auto"/>
            <w:noWrap/>
            <w:vAlign w:val="center"/>
          </w:tcPr>
          <w:p w:rsidR="00C7227A" w:rsidRPr="00DB7D64" w:rsidRDefault="00C7227A" w:rsidP="0055233C">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8.6.2</w:t>
            </w:r>
          </w:p>
        </w:tc>
        <w:tc>
          <w:tcPr>
            <w:tcW w:w="3361" w:type="dxa"/>
            <w:tcBorders>
              <w:top w:val="nil"/>
              <w:left w:val="nil"/>
              <w:bottom w:val="single" w:sz="4" w:space="0" w:color="auto"/>
              <w:right w:val="single" w:sz="4" w:space="0" w:color="auto"/>
            </w:tcBorders>
            <w:shd w:val="clear" w:color="auto" w:fill="auto"/>
            <w:noWrap/>
            <w:vAlign w:val="center"/>
          </w:tcPr>
          <w:p w:rsidR="00C7227A" w:rsidRPr="00DB7D64" w:rsidRDefault="00C7227A" w:rsidP="0055233C">
            <w:pPr>
              <w:spacing w:after="0" w:line="240" w:lineRule="auto"/>
              <w:ind w:firstLineChars="100" w:firstLine="140"/>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национальная оборона</w:t>
            </w:r>
          </w:p>
        </w:tc>
        <w:tc>
          <w:tcPr>
            <w:tcW w:w="1439" w:type="dxa"/>
            <w:tcBorders>
              <w:top w:val="nil"/>
              <w:left w:val="nil"/>
              <w:bottom w:val="single" w:sz="4" w:space="0" w:color="auto"/>
              <w:right w:val="single" w:sz="4" w:space="0" w:color="auto"/>
            </w:tcBorders>
            <w:shd w:val="clear" w:color="auto" w:fill="auto"/>
            <w:noWrap/>
            <w:vAlign w:val="center"/>
          </w:tcPr>
          <w:p w:rsidR="00C7227A" w:rsidRPr="00DB7D64" w:rsidRDefault="00C7227A" w:rsidP="0055233C">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млн руб.</w:t>
            </w:r>
          </w:p>
        </w:tc>
        <w:tc>
          <w:tcPr>
            <w:tcW w:w="816" w:type="dxa"/>
            <w:tcBorders>
              <w:top w:val="nil"/>
              <w:left w:val="nil"/>
              <w:bottom w:val="single" w:sz="4" w:space="0" w:color="auto"/>
              <w:right w:val="single" w:sz="4" w:space="0" w:color="auto"/>
            </w:tcBorders>
            <w:shd w:val="clear" w:color="auto" w:fill="auto"/>
            <w:vAlign w:val="center"/>
          </w:tcPr>
          <w:p w:rsidR="00C7227A" w:rsidRPr="00DB7D64" w:rsidRDefault="00C7227A" w:rsidP="0055233C">
            <w:pPr>
              <w:jc w:val="center"/>
              <w:rPr>
                <w:rFonts w:ascii="Times New Roman" w:hAnsi="Times New Roman" w:cs="Times New Roman"/>
                <w:sz w:val="14"/>
                <w:szCs w:val="14"/>
              </w:rPr>
            </w:pPr>
            <w:r w:rsidRPr="00DB7D64">
              <w:rPr>
                <w:rFonts w:ascii="Times New Roman" w:hAnsi="Times New Roman" w:cs="Times New Roman"/>
                <w:sz w:val="14"/>
                <w:szCs w:val="14"/>
              </w:rPr>
              <w:t>2,39</w:t>
            </w:r>
          </w:p>
        </w:tc>
        <w:tc>
          <w:tcPr>
            <w:tcW w:w="816" w:type="dxa"/>
            <w:tcBorders>
              <w:top w:val="nil"/>
              <w:left w:val="nil"/>
              <w:bottom w:val="single" w:sz="4" w:space="0" w:color="auto"/>
              <w:right w:val="single" w:sz="4" w:space="0" w:color="auto"/>
            </w:tcBorders>
            <w:shd w:val="clear" w:color="auto" w:fill="auto"/>
            <w:vAlign w:val="center"/>
          </w:tcPr>
          <w:p w:rsidR="00C7227A" w:rsidRPr="00DB7D64" w:rsidRDefault="00C7227A" w:rsidP="0055233C">
            <w:pPr>
              <w:jc w:val="center"/>
              <w:rPr>
                <w:rFonts w:ascii="Times New Roman" w:hAnsi="Times New Roman" w:cs="Times New Roman"/>
                <w:sz w:val="14"/>
                <w:szCs w:val="14"/>
              </w:rPr>
            </w:pPr>
            <w:r w:rsidRPr="00DB7D64">
              <w:rPr>
                <w:rFonts w:ascii="Times New Roman" w:hAnsi="Times New Roman" w:cs="Times New Roman"/>
                <w:sz w:val="14"/>
                <w:szCs w:val="14"/>
              </w:rPr>
              <w:t>2,57</w:t>
            </w:r>
          </w:p>
        </w:tc>
        <w:tc>
          <w:tcPr>
            <w:tcW w:w="1031" w:type="dxa"/>
            <w:tcBorders>
              <w:top w:val="nil"/>
              <w:left w:val="nil"/>
              <w:bottom w:val="single" w:sz="4" w:space="0" w:color="auto"/>
              <w:right w:val="single" w:sz="4" w:space="0" w:color="auto"/>
            </w:tcBorders>
            <w:shd w:val="clear" w:color="auto" w:fill="auto"/>
            <w:vAlign w:val="center"/>
          </w:tcPr>
          <w:p w:rsidR="00C7227A" w:rsidRPr="00DB7D64" w:rsidRDefault="00C7227A" w:rsidP="0055233C">
            <w:pPr>
              <w:jc w:val="center"/>
              <w:rPr>
                <w:rFonts w:ascii="Times New Roman" w:hAnsi="Times New Roman" w:cs="Times New Roman"/>
                <w:sz w:val="14"/>
                <w:szCs w:val="14"/>
              </w:rPr>
            </w:pPr>
            <w:r w:rsidRPr="00DB7D64">
              <w:rPr>
                <w:rFonts w:ascii="Times New Roman" w:hAnsi="Times New Roman" w:cs="Times New Roman"/>
                <w:sz w:val="14"/>
                <w:szCs w:val="14"/>
              </w:rPr>
              <w:t>2,58</w:t>
            </w:r>
          </w:p>
        </w:tc>
        <w:tc>
          <w:tcPr>
            <w:tcW w:w="1445" w:type="dxa"/>
            <w:tcBorders>
              <w:top w:val="nil"/>
              <w:left w:val="nil"/>
              <w:bottom w:val="single" w:sz="4" w:space="0" w:color="auto"/>
              <w:right w:val="single" w:sz="4" w:space="0" w:color="auto"/>
            </w:tcBorders>
            <w:shd w:val="clear" w:color="auto" w:fill="auto"/>
            <w:vAlign w:val="center"/>
          </w:tcPr>
          <w:p w:rsidR="00C7227A" w:rsidRPr="00DB7D64" w:rsidRDefault="00C7227A" w:rsidP="0055233C">
            <w:pPr>
              <w:jc w:val="center"/>
              <w:rPr>
                <w:rFonts w:ascii="Times New Roman" w:hAnsi="Times New Roman" w:cs="Times New Roman"/>
                <w:sz w:val="14"/>
                <w:szCs w:val="14"/>
              </w:rPr>
            </w:pPr>
            <w:r w:rsidRPr="00DB7D64">
              <w:rPr>
                <w:rFonts w:ascii="Times New Roman" w:hAnsi="Times New Roman" w:cs="Times New Roman"/>
                <w:sz w:val="14"/>
                <w:szCs w:val="14"/>
              </w:rPr>
              <w:t>10,25</w:t>
            </w:r>
          </w:p>
        </w:tc>
        <w:tc>
          <w:tcPr>
            <w:tcW w:w="960" w:type="dxa"/>
            <w:tcBorders>
              <w:top w:val="nil"/>
              <w:left w:val="nil"/>
              <w:bottom w:val="single" w:sz="4" w:space="0" w:color="auto"/>
              <w:right w:val="single" w:sz="4" w:space="0" w:color="auto"/>
            </w:tcBorders>
            <w:shd w:val="clear" w:color="auto" w:fill="auto"/>
            <w:vAlign w:val="center"/>
          </w:tcPr>
          <w:p w:rsidR="00C7227A" w:rsidRPr="00DB7D64" w:rsidRDefault="00C7227A" w:rsidP="0055233C">
            <w:pPr>
              <w:jc w:val="center"/>
              <w:rPr>
                <w:rFonts w:ascii="Times New Roman" w:hAnsi="Times New Roman" w:cs="Times New Roman"/>
                <w:sz w:val="14"/>
                <w:szCs w:val="14"/>
              </w:rPr>
            </w:pPr>
            <w:r w:rsidRPr="00DB7D64">
              <w:rPr>
                <w:rFonts w:ascii="Times New Roman" w:hAnsi="Times New Roman" w:cs="Times New Roman"/>
                <w:sz w:val="14"/>
                <w:szCs w:val="14"/>
              </w:rPr>
              <w:t>29,02</w:t>
            </w:r>
          </w:p>
        </w:tc>
        <w:tc>
          <w:tcPr>
            <w:tcW w:w="1445" w:type="dxa"/>
            <w:tcBorders>
              <w:top w:val="nil"/>
              <w:left w:val="nil"/>
              <w:bottom w:val="single" w:sz="4" w:space="0" w:color="auto"/>
              <w:right w:val="single" w:sz="4" w:space="0" w:color="auto"/>
            </w:tcBorders>
            <w:shd w:val="clear" w:color="auto" w:fill="auto"/>
            <w:vAlign w:val="center"/>
          </w:tcPr>
          <w:p w:rsidR="00C7227A" w:rsidRPr="00DB7D64" w:rsidRDefault="00C7227A" w:rsidP="0055233C">
            <w:pPr>
              <w:jc w:val="center"/>
              <w:rPr>
                <w:rFonts w:ascii="Times New Roman" w:hAnsi="Times New Roman" w:cs="Times New Roman"/>
                <w:sz w:val="14"/>
                <w:szCs w:val="14"/>
              </w:rPr>
            </w:pPr>
            <w:r w:rsidRPr="00DB7D64">
              <w:rPr>
                <w:rFonts w:ascii="Times New Roman" w:hAnsi="Times New Roman" w:cs="Times New Roman"/>
                <w:sz w:val="14"/>
                <w:szCs w:val="14"/>
              </w:rPr>
              <w:t>14,24</w:t>
            </w:r>
          </w:p>
        </w:tc>
        <w:tc>
          <w:tcPr>
            <w:tcW w:w="945" w:type="dxa"/>
            <w:tcBorders>
              <w:top w:val="nil"/>
              <w:left w:val="nil"/>
              <w:bottom w:val="single" w:sz="4" w:space="0" w:color="auto"/>
              <w:right w:val="single" w:sz="4" w:space="0" w:color="auto"/>
            </w:tcBorders>
            <w:shd w:val="clear" w:color="auto" w:fill="auto"/>
            <w:vAlign w:val="center"/>
          </w:tcPr>
          <w:p w:rsidR="00C7227A" w:rsidRPr="00DB7D64" w:rsidRDefault="00C7227A" w:rsidP="0055233C">
            <w:pPr>
              <w:jc w:val="center"/>
              <w:rPr>
                <w:rFonts w:ascii="Times New Roman" w:hAnsi="Times New Roman" w:cs="Times New Roman"/>
                <w:sz w:val="14"/>
                <w:szCs w:val="14"/>
              </w:rPr>
            </w:pPr>
            <w:r w:rsidRPr="00DB7D64">
              <w:rPr>
                <w:rFonts w:ascii="Times New Roman" w:hAnsi="Times New Roman" w:cs="Times New Roman"/>
                <w:sz w:val="14"/>
                <w:szCs w:val="14"/>
              </w:rPr>
              <w:t>15,73</w:t>
            </w:r>
          </w:p>
        </w:tc>
        <w:tc>
          <w:tcPr>
            <w:tcW w:w="1338" w:type="dxa"/>
            <w:tcBorders>
              <w:top w:val="nil"/>
              <w:left w:val="nil"/>
              <w:bottom w:val="single" w:sz="4" w:space="0" w:color="auto"/>
              <w:right w:val="single" w:sz="4" w:space="0" w:color="auto"/>
            </w:tcBorders>
            <w:shd w:val="clear" w:color="auto" w:fill="auto"/>
            <w:vAlign w:val="center"/>
          </w:tcPr>
          <w:p w:rsidR="00C7227A" w:rsidRPr="00DB7D64" w:rsidRDefault="00C7227A" w:rsidP="0055233C">
            <w:pPr>
              <w:jc w:val="center"/>
              <w:rPr>
                <w:rFonts w:ascii="Times New Roman" w:hAnsi="Times New Roman" w:cs="Times New Roman"/>
                <w:sz w:val="14"/>
                <w:szCs w:val="14"/>
              </w:rPr>
            </w:pPr>
            <w:r w:rsidRPr="00DB7D64">
              <w:rPr>
                <w:rFonts w:ascii="Times New Roman" w:hAnsi="Times New Roman" w:cs="Times New Roman"/>
                <w:sz w:val="14"/>
                <w:szCs w:val="14"/>
              </w:rPr>
              <w:t>16,27</w:t>
            </w:r>
          </w:p>
        </w:tc>
        <w:tc>
          <w:tcPr>
            <w:tcW w:w="824" w:type="dxa"/>
            <w:tcBorders>
              <w:top w:val="nil"/>
              <w:left w:val="nil"/>
              <w:bottom w:val="single" w:sz="4" w:space="0" w:color="auto"/>
              <w:right w:val="single" w:sz="4" w:space="0" w:color="auto"/>
            </w:tcBorders>
            <w:shd w:val="clear" w:color="auto" w:fill="auto"/>
            <w:vAlign w:val="center"/>
          </w:tcPr>
          <w:p w:rsidR="00C7227A" w:rsidRPr="00DB7D64" w:rsidRDefault="00C7227A" w:rsidP="0055233C">
            <w:pPr>
              <w:jc w:val="center"/>
              <w:rPr>
                <w:rFonts w:ascii="Times New Roman" w:hAnsi="Times New Roman" w:cs="Times New Roman"/>
                <w:sz w:val="14"/>
                <w:szCs w:val="14"/>
              </w:rPr>
            </w:pPr>
            <w:r w:rsidRPr="00DB7D64">
              <w:rPr>
                <w:rFonts w:ascii="Times New Roman" w:hAnsi="Times New Roman" w:cs="Times New Roman"/>
                <w:sz w:val="14"/>
                <w:szCs w:val="14"/>
              </w:rPr>
              <w:t>19,13</w:t>
            </w:r>
          </w:p>
        </w:tc>
      </w:tr>
      <w:tr w:rsidR="00C7227A" w:rsidRPr="00DB7D64" w:rsidTr="00E422C7">
        <w:trPr>
          <w:trHeight w:val="375"/>
        </w:trPr>
        <w:tc>
          <w:tcPr>
            <w:tcW w:w="736" w:type="dxa"/>
            <w:tcBorders>
              <w:top w:val="nil"/>
              <w:left w:val="single" w:sz="4" w:space="0" w:color="auto"/>
              <w:bottom w:val="single" w:sz="4" w:space="0" w:color="auto"/>
              <w:right w:val="single" w:sz="4" w:space="0" w:color="auto"/>
            </w:tcBorders>
            <w:shd w:val="clear" w:color="auto" w:fill="auto"/>
            <w:noWrap/>
            <w:vAlign w:val="center"/>
          </w:tcPr>
          <w:p w:rsidR="00C7227A" w:rsidRPr="00DB7D64" w:rsidRDefault="00C7227A" w:rsidP="0055233C">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8.6.3</w:t>
            </w:r>
          </w:p>
        </w:tc>
        <w:tc>
          <w:tcPr>
            <w:tcW w:w="3361" w:type="dxa"/>
            <w:tcBorders>
              <w:top w:val="nil"/>
              <w:left w:val="nil"/>
              <w:bottom w:val="single" w:sz="4" w:space="0" w:color="auto"/>
              <w:right w:val="single" w:sz="4" w:space="0" w:color="auto"/>
            </w:tcBorders>
            <w:shd w:val="clear" w:color="auto" w:fill="auto"/>
            <w:vAlign w:val="center"/>
          </w:tcPr>
          <w:p w:rsidR="00C7227A" w:rsidRPr="00DB7D64" w:rsidRDefault="00C7227A" w:rsidP="0055233C">
            <w:pPr>
              <w:spacing w:after="0" w:line="240" w:lineRule="auto"/>
              <w:ind w:firstLineChars="100" w:firstLine="140"/>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национальная безопасность и правоохранительная деятельность</w:t>
            </w:r>
          </w:p>
        </w:tc>
        <w:tc>
          <w:tcPr>
            <w:tcW w:w="1439" w:type="dxa"/>
            <w:tcBorders>
              <w:top w:val="nil"/>
              <w:left w:val="nil"/>
              <w:bottom w:val="single" w:sz="4" w:space="0" w:color="auto"/>
              <w:right w:val="single" w:sz="4" w:space="0" w:color="auto"/>
            </w:tcBorders>
            <w:shd w:val="clear" w:color="auto" w:fill="auto"/>
            <w:noWrap/>
            <w:vAlign w:val="center"/>
          </w:tcPr>
          <w:p w:rsidR="00C7227A" w:rsidRPr="00DB7D64" w:rsidRDefault="00C7227A" w:rsidP="0055233C">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млн руб.</w:t>
            </w:r>
          </w:p>
        </w:tc>
        <w:tc>
          <w:tcPr>
            <w:tcW w:w="816" w:type="dxa"/>
            <w:tcBorders>
              <w:top w:val="nil"/>
              <w:left w:val="nil"/>
              <w:bottom w:val="single" w:sz="4" w:space="0" w:color="auto"/>
              <w:right w:val="single" w:sz="4" w:space="0" w:color="auto"/>
            </w:tcBorders>
            <w:shd w:val="clear" w:color="auto" w:fill="auto"/>
            <w:vAlign w:val="center"/>
          </w:tcPr>
          <w:p w:rsidR="00C7227A" w:rsidRPr="00DB7D64" w:rsidRDefault="00C7227A" w:rsidP="0055233C">
            <w:pPr>
              <w:jc w:val="center"/>
              <w:rPr>
                <w:rFonts w:ascii="Times New Roman" w:hAnsi="Times New Roman" w:cs="Times New Roman"/>
                <w:sz w:val="14"/>
                <w:szCs w:val="14"/>
              </w:rPr>
            </w:pPr>
            <w:r w:rsidRPr="00DB7D64">
              <w:rPr>
                <w:rFonts w:ascii="Times New Roman" w:hAnsi="Times New Roman" w:cs="Times New Roman"/>
                <w:sz w:val="14"/>
                <w:szCs w:val="14"/>
              </w:rPr>
              <w:t>28,30</w:t>
            </w:r>
          </w:p>
        </w:tc>
        <w:tc>
          <w:tcPr>
            <w:tcW w:w="816" w:type="dxa"/>
            <w:tcBorders>
              <w:top w:val="nil"/>
              <w:left w:val="nil"/>
              <w:bottom w:val="single" w:sz="4" w:space="0" w:color="auto"/>
              <w:right w:val="single" w:sz="4" w:space="0" w:color="auto"/>
            </w:tcBorders>
            <w:shd w:val="clear" w:color="auto" w:fill="auto"/>
            <w:vAlign w:val="center"/>
          </w:tcPr>
          <w:p w:rsidR="00C7227A" w:rsidRPr="00DB7D64" w:rsidRDefault="00C7227A" w:rsidP="0055233C">
            <w:pPr>
              <w:jc w:val="center"/>
              <w:rPr>
                <w:rFonts w:ascii="Times New Roman" w:hAnsi="Times New Roman" w:cs="Times New Roman"/>
                <w:sz w:val="14"/>
                <w:szCs w:val="14"/>
              </w:rPr>
            </w:pPr>
            <w:r w:rsidRPr="00DB7D64">
              <w:rPr>
                <w:rFonts w:ascii="Times New Roman" w:hAnsi="Times New Roman" w:cs="Times New Roman"/>
                <w:sz w:val="14"/>
                <w:szCs w:val="14"/>
              </w:rPr>
              <w:t>26,28</w:t>
            </w:r>
          </w:p>
        </w:tc>
        <w:tc>
          <w:tcPr>
            <w:tcW w:w="1031" w:type="dxa"/>
            <w:tcBorders>
              <w:top w:val="nil"/>
              <w:left w:val="nil"/>
              <w:bottom w:val="single" w:sz="4" w:space="0" w:color="auto"/>
              <w:right w:val="single" w:sz="4" w:space="0" w:color="auto"/>
            </w:tcBorders>
            <w:shd w:val="clear" w:color="auto" w:fill="auto"/>
            <w:vAlign w:val="center"/>
          </w:tcPr>
          <w:p w:rsidR="00C7227A" w:rsidRPr="00DB7D64" w:rsidRDefault="00C7227A" w:rsidP="0055233C">
            <w:pPr>
              <w:jc w:val="center"/>
              <w:rPr>
                <w:rFonts w:ascii="Times New Roman" w:hAnsi="Times New Roman" w:cs="Times New Roman"/>
                <w:sz w:val="14"/>
                <w:szCs w:val="14"/>
              </w:rPr>
            </w:pPr>
            <w:r w:rsidRPr="00DB7D64">
              <w:rPr>
                <w:rFonts w:ascii="Times New Roman" w:hAnsi="Times New Roman" w:cs="Times New Roman"/>
                <w:sz w:val="14"/>
                <w:szCs w:val="14"/>
              </w:rPr>
              <w:t>26,89</w:t>
            </w:r>
          </w:p>
        </w:tc>
        <w:tc>
          <w:tcPr>
            <w:tcW w:w="1445" w:type="dxa"/>
            <w:tcBorders>
              <w:top w:val="nil"/>
              <w:left w:val="nil"/>
              <w:bottom w:val="single" w:sz="4" w:space="0" w:color="auto"/>
              <w:right w:val="single" w:sz="4" w:space="0" w:color="auto"/>
            </w:tcBorders>
            <w:shd w:val="clear" w:color="auto" w:fill="auto"/>
            <w:vAlign w:val="center"/>
          </w:tcPr>
          <w:p w:rsidR="00C7227A" w:rsidRPr="00DB7D64" w:rsidRDefault="00C7227A" w:rsidP="0055233C">
            <w:pPr>
              <w:jc w:val="center"/>
              <w:rPr>
                <w:rFonts w:ascii="Times New Roman" w:hAnsi="Times New Roman" w:cs="Times New Roman"/>
                <w:sz w:val="14"/>
                <w:szCs w:val="14"/>
              </w:rPr>
            </w:pPr>
            <w:r w:rsidRPr="00DB7D64">
              <w:rPr>
                <w:rFonts w:ascii="Times New Roman" w:hAnsi="Times New Roman" w:cs="Times New Roman"/>
                <w:sz w:val="14"/>
                <w:szCs w:val="14"/>
              </w:rPr>
              <w:t>41,24</w:t>
            </w:r>
          </w:p>
        </w:tc>
        <w:tc>
          <w:tcPr>
            <w:tcW w:w="960" w:type="dxa"/>
            <w:tcBorders>
              <w:top w:val="nil"/>
              <w:left w:val="nil"/>
              <w:bottom w:val="single" w:sz="4" w:space="0" w:color="auto"/>
              <w:right w:val="single" w:sz="4" w:space="0" w:color="auto"/>
            </w:tcBorders>
            <w:shd w:val="clear" w:color="auto" w:fill="auto"/>
            <w:vAlign w:val="center"/>
          </w:tcPr>
          <w:p w:rsidR="00C7227A" w:rsidRPr="00DB7D64" w:rsidRDefault="00C7227A" w:rsidP="0055233C">
            <w:pPr>
              <w:jc w:val="center"/>
              <w:rPr>
                <w:rFonts w:ascii="Times New Roman" w:hAnsi="Times New Roman" w:cs="Times New Roman"/>
                <w:sz w:val="14"/>
                <w:szCs w:val="14"/>
              </w:rPr>
            </w:pPr>
            <w:r w:rsidRPr="00DB7D64">
              <w:rPr>
                <w:rFonts w:ascii="Times New Roman" w:hAnsi="Times New Roman" w:cs="Times New Roman"/>
                <w:sz w:val="14"/>
                <w:szCs w:val="14"/>
              </w:rPr>
              <w:t>61,16</w:t>
            </w:r>
          </w:p>
        </w:tc>
        <w:tc>
          <w:tcPr>
            <w:tcW w:w="1445" w:type="dxa"/>
            <w:tcBorders>
              <w:top w:val="nil"/>
              <w:left w:val="nil"/>
              <w:bottom w:val="single" w:sz="4" w:space="0" w:color="auto"/>
              <w:right w:val="single" w:sz="4" w:space="0" w:color="auto"/>
            </w:tcBorders>
            <w:shd w:val="clear" w:color="auto" w:fill="auto"/>
            <w:vAlign w:val="center"/>
          </w:tcPr>
          <w:p w:rsidR="00C7227A" w:rsidRPr="00DB7D64" w:rsidRDefault="00C7227A" w:rsidP="0055233C">
            <w:pPr>
              <w:jc w:val="center"/>
              <w:rPr>
                <w:rFonts w:ascii="Times New Roman" w:hAnsi="Times New Roman" w:cs="Times New Roman"/>
                <w:sz w:val="14"/>
                <w:szCs w:val="14"/>
              </w:rPr>
            </w:pPr>
            <w:r w:rsidRPr="00DB7D64">
              <w:rPr>
                <w:rFonts w:ascii="Times New Roman" w:hAnsi="Times New Roman" w:cs="Times New Roman"/>
                <w:sz w:val="14"/>
                <w:szCs w:val="14"/>
              </w:rPr>
              <w:t>40,71</w:t>
            </w:r>
          </w:p>
        </w:tc>
        <w:tc>
          <w:tcPr>
            <w:tcW w:w="945" w:type="dxa"/>
            <w:tcBorders>
              <w:top w:val="nil"/>
              <w:left w:val="nil"/>
              <w:bottom w:val="single" w:sz="4" w:space="0" w:color="auto"/>
              <w:right w:val="single" w:sz="4" w:space="0" w:color="auto"/>
            </w:tcBorders>
            <w:shd w:val="clear" w:color="auto" w:fill="auto"/>
            <w:vAlign w:val="center"/>
          </w:tcPr>
          <w:p w:rsidR="00C7227A" w:rsidRPr="00DB7D64" w:rsidRDefault="00C7227A" w:rsidP="0055233C">
            <w:pPr>
              <w:jc w:val="center"/>
              <w:rPr>
                <w:rFonts w:ascii="Times New Roman" w:hAnsi="Times New Roman" w:cs="Times New Roman"/>
                <w:sz w:val="14"/>
                <w:szCs w:val="14"/>
              </w:rPr>
            </w:pPr>
            <w:r w:rsidRPr="00DB7D64">
              <w:rPr>
                <w:rFonts w:ascii="Times New Roman" w:hAnsi="Times New Roman" w:cs="Times New Roman"/>
                <w:sz w:val="14"/>
                <w:szCs w:val="14"/>
              </w:rPr>
              <w:t>42,28</w:t>
            </w:r>
          </w:p>
        </w:tc>
        <w:tc>
          <w:tcPr>
            <w:tcW w:w="1338" w:type="dxa"/>
            <w:tcBorders>
              <w:top w:val="nil"/>
              <w:left w:val="nil"/>
              <w:bottom w:val="single" w:sz="4" w:space="0" w:color="auto"/>
              <w:right w:val="single" w:sz="4" w:space="0" w:color="auto"/>
            </w:tcBorders>
            <w:shd w:val="clear" w:color="auto" w:fill="auto"/>
            <w:vAlign w:val="center"/>
          </w:tcPr>
          <w:p w:rsidR="00C7227A" w:rsidRPr="00DB7D64" w:rsidRDefault="00C7227A" w:rsidP="0055233C">
            <w:pPr>
              <w:jc w:val="center"/>
              <w:rPr>
                <w:rFonts w:ascii="Times New Roman" w:hAnsi="Times New Roman" w:cs="Times New Roman"/>
                <w:sz w:val="14"/>
                <w:szCs w:val="14"/>
              </w:rPr>
            </w:pPr>
            <w:r w:rsidRPr="00DB7D64">
              <w:rPr>
                <w:rFonts w:ascii="Times New Roman" w:hAnsi="Times New Roman" w:cs="Times New Roman"/>
                <w:sz w:val="14"/>
                <w:szCs w:val="14"/>
              </w:rPr>
              <w:t>41,25</w:t>
            </w:r>
          </w:p>
        </w:tc>
        <w:tc>
          <w:tcPr>
            <w:tcW w:w="824" w:type="dxa"/>
            <w:tcBorders>
              <w:top w:val="nil"/>
              <w:left w:val="nil"/>
              <w:bottom w:val="single" w:sz="4" w:space="0" w:color="auto"/>
              <w:right w:val="single" w:sz="4" w:space="0" w:color="auto"/>
            </w:tcBorders>
            <w:shd w:val="clear" w:color="auto" w:fill="auto"/>
            <w:vAlign w:val="center"/>
          </w:tcPr>
          <w:p w:rsidR="00C7227A" w:rsidRPr="00DB7D64" w:rsidRDefault="00C7227A" w:rsidP="0055233C">
            <w:pPr>
              <w:jc w:val="center"/>
              <w:rPr>
                <w:rFonts w:ascii="Times New Roman" w:hAnsi="Times New Roman" w:cs="Times New Roman"/>
                <w:sz w:val="14"/>
                <w:szCs w:val="14"/>
              </w:rPr>
            </w:pPr>
            <w:r w:rsidRPr="00DB7D64">
              <w:rPr>
                <w:rFonts w:ascii="Times New Roman" w:hAnsi="Times New Roman" w:cs="Times New Roman"/>
                <w:sz w:val="14"/>
                <w:szCs w:val="14"/>
              </w:rPr>
              <w:t>42,31</w:t>
            </w:r>
          </w:p>
        </w:tc>
      </w:tr>
      <w:tr w:rsidR="00C7227A" w:rsidRPr="00DB7D64" w:rsidTr="00E422C7">
        <w:trPr>
          <w:trHeight w:val="255"/>
        </w:trPr>
        <w:tc>
          <w:tcPr>
            <w:tcW w:w="736" w:type="dxa"/>
            <w:tcBorders>
              <w:top w:val="nil"/>
              <w:left w:val="single" w:sz="4" w:space="0" w:color="auto"/>
              <w:bottom w:val="single" w:sz="4" w:space="0" w:color="auto"/>
              <w:right w:val="single" w:sz="4" w:space="0" w:color="auto"/>
            </w:tcBorders>
            <w:shd w:val="clear" w:color="auto" w:fill="auto"/>
            <w:noWrap/>
            <w:vAlign w:val="center"/>
          </w:tcPr>
          <w:p w:rsidR="00C7227A" w:rsidRPr="00DB7D64" w:rsidRDefault="00C7227A" w:rsidP="0055233C">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8.6.4</w:t>
            </w:r>
          </w:p>
        </w:tc>
        <w:tc>
          <w:tcPr>
            <w:tcW w:w="3361" w:type="dxa"/>
            <w:tcBorders>
              <w:top w:val="nil"/>
              <w:left w:val="nil"/>
              <w:bottom w:val="single" w:sz="4" w:space="0" w:color="auto"/>
              <w:right w:val="single" w:sz="4" w:space="0" w:color="auto"/>
            </w:tcBorders>
            <w:shd w:val="clear" w:color="auto" w:fill="auto"/>
            <w:noWrap/>
            <w:vAlign w:val="center"/>
          </w:tcPr>
          <w:p w:rsidR="00C7227A" w:rsidRPr="00DB7D64" w:rsidRDefault="00C7227A" w:rsidP="0055233C">
            <w:pPr>
              <w:spacing w:after="0" w:line="240" w:lineRule="auto"/>
              <w:ind w:firstLineChars="100" w:firstLine="140"/>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национальная экономика</w:t>
            </w:r>
          </w:p>
        </w:tc>
        <w:tc>
          <w:tcPr>
            <w:tcW w:w="1439" w:type="dxa"/>
            <w:tcBorders>
              <w:top w:val="nil"/>
              <w:left w:val="nil"/>
              <w:bottom w:val="single" w:sz="4" w:space="0" w:color="auto"/>
              <w:right w:val="single" w:sz="4" w:space="0" w:color="auto"/>
            </w:tcBorders>
            <w:shd w:val="clear" w:color="auto" w:fill="auto"/>
            <w:noWrap/>
            <w:vAlign w:val="center"/>
          </w:tcPr>
          <w:p w:rsidR="00C7227A" w:rsidRPr="00DB7D64" w:rsidRDefault="00C7227A" w:rsidP="0055233C">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млн руб.</w:t>
            </w:r>
          </w:p>
        </w:tc>
        <w:tc>
          <w:tcPr>
            <w:tcW w:w="816" w:type="dxa"/>
            <w:tcBorders>
              <w:top w:val="nil"/>
              <w:left w:val="nil"/>
              <w:bottom w:val="single" w:sz="4" w:space="0" w:color="auto"/>
              <w:right w:val="single" w:sz="4" w:space="0" w:color="auto"/>
            </w:tcBorders>
            <w:shd w:val="clear" w:color="auto" w:fill="auto"/>
            <w:vAlign w:val="center"/>
          </w:tcPr>
          <w:p w:rsidR="00C7227A" w:rsidRPr="00DB7D64" w:rsidRDefault="00C7227A" w:rsidP="0055233C">
            <w:pPr>
              <w:jc w:val="center"/>
              <w:rPr>
                <w:rFonts w:ascii="Times New Roman" w:hAnsi="Times New Roman" w:cs="Times New Roman"/>
                <w:sz w:val="14"/>
                <w:szCs w:val="14"/>
              </w:rPr>
            </w:pPr>
            <w:r w:rsidRPr="00DB7D64">
              <w:rPr>
                <w:rFonts w:ascii="Times New Roman" w:hAnsi="Times New Roman" w:cs="Times New Roman"/>
                <w:sz w:val="14"/>
                <w:szCs w:val="14"/>
              </w:rPr>
              <w:t>331,64</w:t>
            </w:r>
          </w:p>
        </w:tc>
        <w:tc>
          <w:tcPr>
            <w:tcW w:w="816" w:type="dxa"/>
            <w:tcBorders>
              <w:top w:val="nil"/>
              <w:left w:val="nil"/>
              <w:bottom w:val="single" w:sz="4" w:space="0" w:color="auto"/>
              <w:right w:val="single" w:sz="4" w:space="0" w:color="auto"/>
            </w:tcBorders>
            <w:shd w:val="clear" w:color="auto" w:fill="auto"/>
            <w:vAlign w:val="center"/>
          </w:tcPr>
          <w:p w:rsidR="00C7227A" w:rsidRPr="00DB7D64" w:rsidRDefault="00C7227A" w:rsidP="0055233C">
            <w:pPr>
              <w:jc w:val="center"/>
              <w:rPr>
                <w:rFonts w:ascii="Times New Roman" w:hAnsi="Times New Roman" w:cs="Times New Roman"/>
                <w:sz w:val="14"/>
                <w:szCs w:val="14"/>
              </w:rPr>
            </w:pPr>
            <w:r w:rsidRPr="00DB7D64">
              <w:rPr>
                <w:rFonts w:ascii="Times New Roman" w:hAnsi="Times New Roman" w:cs="Times New Roman"/>
                <w:sz w:val="14"/>
                <w:szCs w:val="14"/>
              </w:rPr>
              <w:t>346,14</w:t>
            </w:r>
          </w:p>
        </w:tc>
        <w:tc>
          <w:tcPr>
            <w:tcW w:w="1031" w:type="dxa"/>
            <w:tcBorders>
              <w:top w:val="nil"/>
              <w:left w:val="nil"/>
              <w:bottom w:val="single" w:sz="4" w:space="0" w:color="auto"/>
              <w:right w:val="single" w:sz="4" w:space="0" w:color="auto"/>
            </w:tcBorders>
            <w:shd w:val="clear" w:color="auto" w:fill="auto"/>
            <w:vAlign w:val="center"/>
          </w:tcPr>
          <w:p w:rsidR="00C7227A" w:rsidRPr="00DB7D64" w:rsidRDefault="00C7227A" w:rsidP="0055233C">
            <w:pPr>
              <w:jc w:val="center"/>
              <w:rPr>
                <w:rFonts w:ascii="Times New Roman" w:hAnsi="Times New Roman" w:cs="Times New Roman"/>
                <w:sz w:val="14"/>
                <w:szCs w:val="14"/>
              </w:rPr>
            </w:pPr>
            <w:r w:rsidRPr="00DB7D64">
              <w:rPr>
                <w:rFonts w:ascii="Times New Roman" w:hAnsi="Times New Roman" w:cs="Times New Roman"/>
                <w:sz w:val="14"/>
                <w:szCs w:val="14"/>
              </w:rPr>
              <w:t>230,44</w:t>
            </w:r>
          </w:p>
        </w:tc>
        <w:tc>
          <w:tcPr>
            <w:tcW w:w="1445" w:type="dxa"/>
            <w:tcBorders>
              <w:top w:val="nil"/>
              <w:left w:val="nil"/>
              <w:bottom w:val="single" w:sz="4" w:space="0" w:color="auto"/>
              <w:right w:val="single" w:sz="4" w:space="0" w:color="auto"/>
            </w:tcBorders>
            <w:shd w:val="clear" w:color="auto" w:fill="auto"/>
            <w:vAlign w:val="center"/>
          </w:tcPr>
          <w:p w:rsidR="00C7227A" w:rsidRPr="00DB7D64" w:rsidRDefault="00C7227A" w:rsidP="0055233C">
            <w:pPr>
              <w:jc w:val="center"/>
              <w:rPr>
                <w:rFonts w:ascii="Times New Roman" w:hAnsi="Times New Roman" w:cs="Times New Roman"/>
                <w:sz w:val="14"/>
                <w:szCs w:val="14"/>
              </w:rPr>
            </w:pPr>
            <w:r w:rsidRPr="00DB7D64">
              <w:rPr>
                <w:rFonts w:ascii="Times New Roman" w:hAnsi="Times New Roman" w:cs="Times New Roman"/>
                <w:sz w:val="14"/>
                <w:szCs w:val="14"/>
              </w:rPr>
              <w:t>357,15</w:t>
            </w:r>
          </w:p>
        </w:tc>
        <w:tc>
          <w:tcPr>
            <w:tcW w:w="960" w:type="dxa"/>
            <w:tcBorders>
              <w:top w:val="nil"/>
              <w:left w:val="nil"/>
              <w:bottom w:val="single" w:sz="4" w:space="0" w:color="auto"/>
              <w:right w:val="single" w:sz="4" w:space="0" w:color="auto"/>
            </w:tcBorders>
            <w:shd w:val="clear" w:color="auto" w:fill="auto"/>
            <w:vAlign w:val="center"/>
          </w:tcPr>
          <w:p w:rsidR="00C7227A" w:rsidRPr="00DB7D64" w:rsidRDefault="00C7227A" w:rsidP="0055233C">
            <w:pPr>
              <w:jc w:val="center"/>
              <w:rPr>
                <w:rFonts w:ascii="Times New Roman" w:hAnsi="Times New Roman" w:cs="Times New Roman"/>
                <w:sz w:val="14"/>
                <w:szCs w:val="14"/>
              </w:rPr>
            </w:pPr>
            <w:r w:rsidRPr="00DB7D64">
              <w:rPr>
                <w:rFonts w:ascii="Times New Roman" w:hAnsi="Times New Roman" w:cs="Times New Roman"/>
                <w:sz w:val="14"/>
                <w:szCs w:val="14"/>
              </w:rPr>
              <w:t>412,51</w:t>
            </w:r>
          </w:p>
        </w:tc>
        <w:tc>
          <w:tcPr>
            <w:tcW w:w="1445" w:type="dxa"/>
            <w:tcBorders>
              <w:top w:val="nil"/>
              <w:left w:val="nil"/>
              <w:bottom w:val="single" w:sz="4" w:space="0" w:color="auto"/>
              <w:right w:val="single" w:sz="4" w:space="0" w:color="auto"/>
            </w:tcBorders>
            <w:shd w:val="clear" w:color="auto" w:fill="auto"/>
            <w:vAlign w:val="center"/>
          </w:tcPr>
          <w:p w:rsidR="00C7227A" w:rsidRPr="00DB7D64" w:rsidRDefault="00C7227A" w:rsidP="0055233C">
            <w:pPr>
              <w:jc w:val="center"/>
              <w:rPr>
                <w:rFonts w:ascii="Times New Roman" w:hAnsi="Times New Roman" w:cs="Times New Roman"/>
                <w:sz w:val="14"/>
                <w:szCs w:val="14"/>
              </w:rPr>
            </w:pPr>
            <w:r w:rsidRPr="00DB7D64">
              <w:rPr>
                <w:rFonts w:ascii="Times New Roman" w:hAnsi="Times New Roman" w:cs="Times New Roman"/>
                <w:sz w:val="14"/>
                <w:szCs w:val="14"/>
              </w:rPr>
              <w:t>388,21</w:t>
            </w:r>
          </w:p>
        </w:tc>
        <w:tc>
          <w:tcPr>
            <w:tcW w:w="945" w:type="dxa"/>
            <w:tcBorders>
              <w:top w:val="nil"/>
              <w:left w:val="nil"/>
              <w:bottom w:val="single" w:sz="4" w:space="0" w:color="auto"/>
              <w:right w:val="single" w:sz="4" w:space="0" w:color="auto"/>
            </w:tcBorders>
            <w:shd w:val="clear" w:color="auto" w:fill="auto"/>
            <w:vAlign w:val="center"/>
          </w:tcPr>
          <w:p w:rsidR="00C7227A" w:rsidRPr="00DB7D64" w:rsidRDefault="00C7227A" w:rsidP="0055233C">
            <w:pPr>
              <w:jc w:val="center"/>
              <w:rPr>
                <w:rFonts w:ascii="Times New Roman" w:hAnsi="Times New Roman" w:cs="Times New Roman"/>
                <w:sz w:val="14"/>
                <w:szCs w:val="14"/>
              </w:rPr>
            </w:pPr>
            <w:r w:rsidRPr="00DB7D64">
              <w:rPr>
                <w:rFonts w:ascii="Times New Roman" w:hAnsi="Times New Roman" w:cs="Times New Roman"/>
                <w:sz w:val="14"/>
                <w:szCs w:val="14"/>
              </w:rPr>
              <w:t>389,58</w:t>
            </w:r>
          </w:p>
        </w:tc>
        <w:tc>
          <w:tcPr>
            <w:tcW w:w="1338" w:type="dxa"/>
            <w:tcBorders>
              <w:top w:val="nil"/>
              <w:left w:val="nil"/>
              <w:bottom w:val="single" w:sz="4" w:space="0" w:color="auto"/>
              <w:right w:val="single" w:sz="4" w:space="0" w:color="auto"/>
            </w:tcBorders>
            <w:shd w:val="clear" w:color="auto" w:fill="auto"/>
            <w:vAlign w:val="center"/>
          </w:tcPr>
          <w:p w:rsidR="00C7227A" w:rsidRPr="00DB7D64" w:rsidRDefault="00C7227A" w:rsidP="0055233C">
            <w:pPr>
              <w:jc w:val="center"/>
              <w:rPr>
                <w:rFonts w:ascii="Times New Roman" w:hAnsi="Times New Roman" w:cs="Times New Roman"/>
                <w:sz w:val="14"/>
                <w:szCs w:val="14"/>
              </w:rPr>
            </w:pPr>
            <w:r w:rsidRPr="00DB7D64">
              <w:rPr>
                <w:rFonts w:ascii="Times New Roman" w:hAnsi="Times New Roman" w:cs="Times New Roman"/>
                <w:sz w:val="14"/>
                <w:szCs w:val="14"/>
              </w:rPr>
              <w:t>400,29</w:t>
            </w:r>
          </w:p>
        </w:tc>
        <w:tc>
          <w:tcPr>
            <w:tcW w:w="824" w:type="dxa"/>
            <w:tcBorders>
              <w:top w:val="nil"/>
              <w:left w:val="nil"/>
              <w:bottom w:val="single" w:sz="4" w:space="0" w:color="auto"/>
              <w:right w:val="single" w:sz="4" w:space="0" w:color="auto"/>
            </w:tcBorders>
            <w:shd w:val="clear" w:color="auto" w:fill="auto"/>
            <w:vAlign w:val="center"/>
          </w:tcPr>
          <w:p w:rsidR="00C7227A" w:rsidRPr="00DB7D64" w:rsidRDefault="00C7227A" w:rsidP="0055233C">
            <w:pPr>
              <w:jc w:val="center"/>
              <w:rPr>
                <w:rFonts w:ascii="Times New Roman" w:hAnsi="Times New Roman" w:cs="Times New Roman"/>
                <w:sz w:val="14"/>
                <w:szCs w:val="14"/>
              </w:rPr>
            </w:pPr>
            <w:r w:rsidRPr="00DB7D64">
              <w:rPr>
                <w:rFonts w:ascii="Times New Roman" w:hAnsi="Times New Roman" w:cs="Times New Roman"/>
                <w:sz w:val="14"/>
                <w:szCs w:val="14"/>
              </w:rPr>
              <w:t>389,45</w:t>
            </w:r>
          </w:p>
        </w:tc>
      </w:tr>
      <w:tr w:rsidR="00C7227A" w:rsidRPr="00DB7D64" w:rsidTr="00E422C7">
        <w:trPr>
          <w:trHeight w:val="210"/>
        </w:trPr>
        <w:tc>
          <w:tcPr>
            <w:tcW w:w="736" w:type="dxa"/>
            <w:tcBorders>
              <w:top w:val="nil"/>
              <w:left w:val="single" w:sz="4" w:space="0" w:color="auto"/>
              <w:bottom w:val="single" w:sz="4" w:space="0" w:color="auto"/>
              <w:right w:val="single" w:sz="4" w:space="0" w:color="auto"/>
            </w:tcBorders>
            <w:shd w:val="clear" w:color="auto" w:fill="auto"/>
            <w:noWrap/>
            <w:vAlign w:val="center"/>
          </w:tcPr>
          <w:p w:rsidR="00C7227A" w:rsidRPr="00DB7D64" w:rsidRDefault="00C7227A" w:rsidP="0055233C">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8.6.5</w:t>
            </w:r>
          </w:p>
        </w:tc>
        <w:tc>
          <w:tcPr>
            <w:tcW w:w="3361" w:type="dxa"/>
            <w:tcBorders>
              <w:top w:val="nil"/>
              <w:left w:val="nil"/>
              <w:bottom w:val="single" w:sz="4" w:space="0" w:color="auto"/>
              <w:right w:val="single" w:sz="4" w:space="0" w:color="auto"/>
            </w:tcBorders>
            <w:shd w:val="clear" w:color="auto" w:fill="auto"/>
            <w:noWrap/>
            <w:vAlign w:val="center"/>
          </w:tcPr>
          <w:p w:rsidR="00C7227A" w:rsidRPr="00DB7D64" w:rsidRDefault="00C7227A" w:rsidP="0055233C">
            <w:pPr>
              <w:spacing w:after="0" w:line="240" w:lineRule="auto"/>
              <w:ind w:firstLineChars="100" w:firstLine="140"/>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жилищно-коммунальное хозяйство</w:t>
            </w:r>
          </w:p>
        </w:tc>
        <w:tc>
          <w:tcPr>
            <w:tcW w:w="1439" w:type="dxa"/>
            <w:tcBorders>
              <w:top w:val="nil"/>
              <w:left w:val="nil"/>
              <w:bottom w:val="single" w:sz="4" w:space="0" w:color="auto"/>
              <w:right w:val="single" w:sz="4" w:space="0" w:color="auto"/>
            </w:tcBorders>
            <w:shd w:val="clear" w:color="auto" w:fill="auto"/>
            <w:noWrap/>
            <w:vAlign w:val="center"/>
          </w:tcPr>
          <w:p w:rsidR="00C7227A" w:rsidRPr="00DB7D64" w:rsidRDefault="00C7227A" w:rsidP="0055233C">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млн руб.</w:t>
            </w:r>
          </w:p>
        </w:tc>
        <w:tc>
          <w:tcPr>
            <w:tcW w:w="816" w:type="dxa"/>
            <w:tcBorders>
              <w:top w:val="nil"/>
              <w:left w:val="nil"/>
              <w:bottom w:val="single" w:sz="4" w:space="0" w:color="auto"/>
              <w:right w:val="single" w:sz="4" w:space="0" w:color="auto"/>
            </w:tcBorders>
            <w:shd w:val="clear" w:color="auto" w:fill="auto"/>
            <w:vAlign w:val="center"/>
          </w:tcPr>
          <w:p w:rsidR="00C7227A" w:rsidRPr="00DB7D64" w:rsidRDefault="00C7227A" w:rsidP="0055233C">
            <w:pPr>
              <w:jc w:val="center"/>
              <w:rPr>
                <w:rFonts w:ascii="Times New Roman" w:hAnsi="Times New Roman" w:cs="Times New Roman"/>
                <w:sz w:val="14"/>
                <w:szCs w:val="14"/>
              </w:rPr>
            </w:pPr>
            <w:r w:rsidRPr="00DB7D64">
              <w:rPr>
                <w:rFonts w:ascii="Times New Roman" w:hAnsi="Times New Roman" w:cs="Times New Roman"/>
                <w:sz w:val="14"/>
                <w:szCs w:val="14"/>
              </w:rPr>
              <w:t>826,43</w:t>
            </w:r>
          </w:p>
        </w:tc>
        <w:tc>
          <w:tcPr>
            <w:tcW w:w="816" w:type="dxa"/>
            <w:tcBorders>
              <w:top w:val="nil"/>
              <w:left w:val="nil"/>
              <w:bottom w:val="single" w:sz="4" w:space="0" w:color="auto"/>
              <w:right w:val="single" w:sz="4" w:space="0" w:color="auto"/>
            </w:tcBorders>
            <w:shd w:val="clear" w:color="auto" w:fill="auto"/>
            <w:vAlign w:val="center"/>
          </w:tcPr>
          <w:p w:rsidR="00C7227A" w:rsidRPr="00DB7D64" w:rsidRDefault="00C7227A" w:rsidP="0055233C">
            <w:pPr>
              <w:jc w:val="center"/>
              <w:rPr>
                <w:rFonts w:ascii="Times New Roman" w:hAnsi="Times New Roman" w:cs="Times New Roman"/>
                <w:sz w:val="14"/>
                <w:szCs w:val="14"/>
              </w:rPr>
            </w:pPr>
            <w:r w:rsidRPr="00DB7D64">
              <w:rPr>
                <w:rFonts w:ascii="Times New Roman" w:hAnsi="Times New Roman" w:cs="Times New Roman"/>
                <w:sz w:val="14"/>
                <w:szCs w:val="14"/>
              </w:rPr>
              <w:t>987,77</w:t>
            </w:r>
          </w:p>
        </w:tc>
        <w:tc>
          <w:tcPr>
            <w:tcW w:w="1031" w:type="dxa"/>
            <w:tcBorders>
              <w:top w:val="nil"/>
              <w:left w:val="nil"/>
              <w:bottom w:val="single" w:sz="4" w:space="0" w:color="auto"/>
              <w:right w:val="single" w:sz="4" w:space="0" w:color="auto"/>
            </w:tcBorders>
            <w:shd w:val="clear" w:color="auto" w:fill="auto"/>
            <w:vAlign w:val="center"/>
          </w:tcPr>
          <w:p w:rsidR="00C7227A" w:rsidRPr="00DB7D64" w:rsidRDefault="00C7227A" w:rsidP="0055233C">
            <w:pPr>
              <w:jc w:val="center"/>
              <w:rPr>
                <w:rFonts w:ascii="Times New Roman" w:hAnsi="Times New Roman" w:cs="Times New Roman"/>
                <w:sz w:val="14"/>
                <w:szCs w:val="14"/>
              </w:rPr>
            </w:pPr>
            <w:r w:rsidRPr="00DB7D64">
              <w:rPr>
                <w:rFonts w:ascii="Times New Roman" w:hAnsi="Times New Roman" w:cs="Times New Roman"/>
                <w:sz w:val="14"/>
                <w:szCs w:val="14"/>
              </w:rPr>
              <w:t>795,30</w:t>
            </w:r>
          </w:p>
        </w:tc>
        <w:tc>
          <w:tcPr>
            <w:tcW w:w="1445" w:type="dxa"/>
            <w:tcBorders>
              <w:top w:val="nil"/>
              <w:left w:val="nil"/>
              <w:bottom w:val="single" w:sz="4" w:space="0" w:color="auto"/>
              <w:right w:val="single" w:sz="4" w:space="0" w:color="auto"/>
            </w:tcBorders>
            <w:shd w:val="clear" w:color="auto" w:fill="auto"/>
            <w:vAlign w:val="center"/>
          </w:tcPr>
          <w:p w:rsidR="00C7227A" w:rsidRPr="00DB7D64" w:rsidRDefault="00C7227A" w:rsidP="0055233C">
            <w:pPr>
              <w:jc w:val="center"/>
              <w:rPr>
                <w:rFonts w:ascii="Times New Roman" w:hAnsi="Times New Roman" w:cs="Times New Roman"/>
                <w:sz w:val="14"/>
                <w:szCs w:val="14"/>
              </w:rPr>
            </w:pPr>
            <w:r w:rsidRPr="00DB7D64">
              <w:rPr>
                <w:rFonts w:ascii="Times New Roman" w:hAnsi="Times New Roman" w:cs="Times New Roman"/>
                <w:sz w:val="14"/>
                <w:szCs w:val="14"/>
              </w:rPr>
              <w:t>1 030,58</w:t>
            </w:r>
          </w:p>
        </w:tc>
        <w:tc>
          <w:tcPr>
            <w:tcW w:w="960" w:type="dxa"/>
            <w:tcBorders>
              <w:top w:val="nil"/>
              <w:left w:val="nil"/>
              <w:bottom w:val="single" w:sz="4" w:space="0" w:color="auto"/>
              <w:right w:val="single" w:sz="4" w:space="0" w:color="auto"/>
            </w:tcBorders>
            <w:shd w:val="clear" w:color="auto" w:fill="auto"/>
            <w:vAlign w:val="center"/>
          </w:tcPr>
          <w:p w:rsidR="00C7227A" w:rsidRPr="00DB7D64" w:rsidRDefault="00C7227A" w:rsidP="0055233C">
            <w:pPr>
              <w:jc w:val="center"/>
              <w:rPr>
                <w:rFonts w:ascii="Times New Roman" w:hAnsi="Times New Roman" w:cs="Times New Roman"/>
                <w:sz w:val="14"/>
                <w:szCs w:val="14"/>
              </w:rPr>
            </w:pPr>
            <w:r w:rsidRPr="00DB7D64">
              <w:rPr>
                <w:rFonts w:ascii="Times New Roman" w:hAnsi="Times New Roman" w:cs="Times New Roman"/>
                <w:sz w:val="14"/>
                <w:szCs w:val="14"/>
              </w:rPr>
              <w:t>1 041,62</w:t>
            </w:r>
          </w:p>
        </w:tc>
        <w:tc>
          <w:tcPr>
            <w:tcW w:w="1445" w:type="dxa"/>
            <w:tcBorders>
              <w:top w:val="nil"/>
              <w:left w:val="nil"/>
              <w:bottom w:val="single" w:sz="4" w:space="0" w:color="auto"/>
              <w:right w:val="single" w:sz="4" w:space="0" w:color="auto"/>
            </w:tcBorders>
            <w:shd w:val="clear" w:color="auto" w:fill="auto"/>
            <w:vAlign w:val="center"/>
          </w:tcPr>
          <w:p w:rsidR="00C7227A" w:rsidRPr="00DB7D64" w:rsidRDefault="00C7227A" w:rsidP="0055233C">
            <w:pPr>
              <w:jc w:val="center"/>
              <w:rPr>
                <w:rFonts w:ascii="Times New Roman" w:hAnsi="Times New Roman" w:cs="Times New Roman"/>
                <w:sz w:val="14"/>
                <w:szCs w:val="14"/>
              </w:rPr>
            </w:pPr>
            <w:r w:rsidRPr="00DB7D64">
              <w:rPr>
                <w:rFonts w:ascii="Times New Roman" w:hAnsi="Times New Roman" w:cs="Times New Roman"/>
                <w:sz w:val="14"/>
                <w:szCs w:val="14"/>
              </w:rPr>
              <w:t>1 025,65</w:t>
            </w:r>
          </w:p>
        </w:tc>
        <w:tc>
          <w:tcPr>
            <w:tcW w:w="945" w:type="dxa"/>
            <w:tcBorders>
              <w:top w:val="nil"/>
              <w:left w:val="nil"/>
              <w:bottom w:val="single" w:sz="4" w:space="0" w:color="auto"/>
              <w:right w:val="single" w:sz="4" w:space="0" w:color="auto"/>
            </w:tcBorders>
            <w:shd w:val="clear" w:color="auto" w:fill="auto"/>
            <w:vAlign w:val="center"/>
          </w:tcPr>
          <w:p w:rsidR="00C7227A" w:rsidRPr="00DB7D64" w:rsidRDefault="00C7227A" w:rsidP="0055233C">
            <w:pPr>
              <w:jc w:val="center"/>
              <w:rPr>
                <w:rFonts w:ascii="Times New Roman" w:hAnsi="Times New Roman" w:cs="Times New Roman"/>
                <w:sz w:val="14"/>
                <w:szCs w:val="14"/>
              </w:rPr>
            </w:pPr>
            <w:r w:rsidRPr="00DB7D64">
              <w:rPr>
                <w:rFonts w:ascii="Times New Roman" w:hAnsi="Times New Roman" w:cs="Times New Roman"/>
                <w:sz w:val="14"/>
                <w:szCs w:val="14"/>
              </w:rPr>
              <w:t>1 033,77</w:t>
            </w:r>
          </w:p>
        </w:tc>
        <w:tc>
          <w:tcPr>
            <w:tcW w:w="1338" w:type="dxa"/>
            <w:tcBorders>
              <w:top w:val="nil"/>
              <w:left w:val="nil"/>
              <w:bottom w:val="single" w:sz="4" w:space="0" w:color="auto"/>
              <w:right w:val="single" w:sz="4" w:space="0" w:color="auto"/>
            </w:tcBorders>
            <w:shd w:val="clear" w:color="auto" w:fill="auto"/>
            <w:vAlign w:val="center"/>
          </w:tcPr>
          <w:p w:rsidR="00C7227A" w:rsidRPr="00DB7D64" w:rsidRDefault="00C7227A" w:rsidP="0055233C">
            <w:pPr>
              <w:jc w:val="center"/>
              <w:rPr>
                <w:rFonts w:ascii="Times New Roman" w:hAnsi="Times New Roman" w:cs="Times New Roman"/>
                <w:sz w:val="14"/>
                <w:szCs w:val="14"/>
              </w:rPr>
            </w:pPr>
            <w:r w:rsidRPr="00DB7D64">
              <w:rPr>
                <w:rFonts w:ascii="Times New Roman" w:hAnsi="Times New Roman" w:cs="Times New Roman"/>
                <w:sz w:val="14"/>
                <w:szCs w:val="14"/>
              </w:rPr>
              <w:t>1 031,38</w:t>
            </w:r>
          </w:p>
        </w:tc>
        <w:tc>
          <w:tcPr>
            <w:tcW w:w="824" w:type="dxa"/>
            <w:tcBorders>
              <w:top w:val="nil"/>
              <w:left w:val="nil"/>
              <w:bottom w:val="single" w:sz="4" w:space="0" w:color="auto"/>
              <w:right w:val="single" w:sz="4" w:space="0" w:color="auto"/>
            </w:tcBorders>
            <w:shd w:val="clear" w:color="auto" w:fill="auto"/>
            <w:vAlign w:val="center"/>
          </w:tcPr>
          <w:p w:rsidR="00C7227A" w:rsidRPr="00DB7D64" w:rsidRDefault="00C7227A" w:rsidP="0055233C">
            <w:pPr>
              <w:jc w:val="center"/>
              <w:rPr>
                <w:rFonts w:ascii="Times New Roman" w:hAnsi="Times New Roman" w:cs="Times New Roman"/>
                <w:sz w:val="14"/>
                <w:szCs w:val="14"/>
              </w:rPr>
            </w:pPr>
            <w:r w:rsidRPr="00DB7D64">
              <w:rPr>
                <w:rFonts w:ascii="Times New Roman" w:hAnsi="Times New Roman" w:cs="Times New Roman"/>
                <w:sz w:val="14"/>
                <w:szCs w:val="14"/>
              </w:rPr>
              <w:t>1 041,10</w:t>
            </w:r>
          </w:p>
        </w:tc>
      </w:tr>
      <w:tr w:rsidR="00C7227A" w:rsidRPr="00DB7D64" w:rsidTr="00E422C7">
        <w:trPr>
          <w:trHeight w:val="345"/>
        </w:trPr>
        <w:tc>
          <w:tcPr>
            <w:tcW w:w="736" w:type="dxa"/>
            <w:tcBorders>
              <w:top w:val="nil"/>
              <w:left w:val="single" w:sz="4" w:space="0" w:color="auto"/>
              <w:bottom w:val="single" w:sz="4" w:space="0" w:color="auto"/>
              <w:right w:val="single" w:sz="4" w:space="0" w:color="auto"/>
            </w:tcBorders>
            <w:shd w:val="clear" w:color="auto" w:fill="auto"/>
            <w:noWrap/>
            <w:vAlign w:val="center"/>
          </w:tcPr>
          <w:p w:rsidR="00C7227A" w:rsidRPr="00DB7D64" w:rsidRDefault="00C7227A" w:rsidP="0055233C">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8.6.6</w:t>
            </w:r>
          </w:p>
        </w:tc>
        <w:tc>
          <w:tcPr>
            <w:tcW w:w="3361" w:type="dxa"/>
            <w:tcBorders>
              <w:top w:val="nil"/>
              <w:left w:val="nil"/>
              <w:bottom w:val="nil"/>
              <w:right w:val="single" w:sz="4" w:space="0" w:color="auto"/>
            </w:tcBorders>
            <w:shd w:val="clear" w:color="auto" w:fill="auto"/>
            <w:vAlign w:val="center"/>
          </w:tcPr>
          <w:p w:rsidR="00C7227A" w:rsidRPr="00DB7D64" w:rsidRDefault="00C7227A" w:rsidP="0055233C">
            <w:pPr>
              <w:spacing w:after="0" w:line="240" w:lineRule="auto"/>
              <w:ind w:firstLineChars="100" w:firstLine="140"/>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охрана окружающей среды</w:t>
            </w:r>
          </w:p>
        </w:tc>
        <w:tc>
          <w:tcPr>
            <w:tcW w:w="1439" w:type="dxa"/>
            <w:tcBorders>
              <w:top w:val="nil"/>
              <w:left w:val="nil"/>
              <w:bottom w:val="nil"/>
              <w:right w:val="single" w:sz="4" w:space="0" w:color="auto"/>
            </w:tcBorders>
            <w:shd w:val="clear" w:color="auto" w:fill="auto"/>
            <w:noWrap/>
            <w:vAlign w:val="center"/>
          </w:tcPr>
          <w:p w:rsidR="00C7227A" w:rsidRPr="00DB7D64" w:rsidRDefault="00C7227A" w:rsidP="0055233C">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млн руб.</w:t>
            </w:r>
          </w:p>
        </w:tc>
        <w:tc>
          <w:tcPr>
            <w:tcW w:w="816" w:type="dxa"/>
            <w:tcBorders>
              <w:top w:val="nil"/>
              <w:left w:val="nil"/>
              <w:bottom w:val="single" w:sz="4" w:space="0" w:color="auto"/>
              <w:right w:val="single" w:sz="4" w:space="0" w:color="auto"/>
            </w:tcBorders>
            <w:shd w:val="clear" w:color="auto" w:fill="auto"/>
            <w:vAlign w:val="center"/>
          </w:tcPr>
          <w:p w:rsidR="00C7227A" w:rsidRPr="00DB7D64" w:rsidRDefault="00C7227A" w:rsidP="0055233C">
            <w:pPr>
              <w:jc w:val="center"/>
              <w:rPr>
                <w:rFonts w:ascii="Times New Roman" w:hAnsi="Times New Roman" w:cs="Times New Roman"/>
                <w:sz w:val="14"/>
                <w:szCs w:val="14"/>
              </w:rPr>
            </w:pPr>
            <w:r w:rsidRPr="00DB7D64">
              <w:rPr>
                <w:rFonts w:ascii="Times New Roman" w:hAnsi="Times New Roman" w:cs="Times New Roman"/>
                <w:sz w:val="14"/>
                <w:szCs w:val="14"/>
              </w:rPr>
              <w:t>3,29</w:t>
            </w:r>
          </w:p>
        </w:tc>
        <w:tc>
          <w:tcPr>
            <w:tcW w:w="816" w:type="dxa"/>
            <w:tcBorders>
              <w:top w:val="nil"/>
              <w:left w:val="nil"/>
              <w:bottom w:val="single" w:sz="4" w:space="0" w:color="auto"/>
              <w:right w:val="single" w:sz="4" w:space="0" w:color="auto"/>
            </w:tcBorders>
            <w:shd w:val="clear" w:color="auto" w:fill="auto"/>
            <w:vAlign w:val="center"/>
          </w:tcPr>
          <w:p w:rsidR="00C7227A" w:rsidRPr="00DB7D64" w:rsidRDefault="00C7227A" w:rsidP="0055233C">
            <w:pPr>
              <w:jc w:val="center"/>
              <w:rPr>
                <w:rFonts w:ascii="Times New Roman" w:hAnsi="Times New Roman" w:cs="Times New Roman"/>
                <w:sz w:val="14"/>
                <w:szCs w:val="14"/>
              </w:rPr>
            </w:pPr>
            <w:r w:rsidRPr="00DB7D64">
              <w:rPr>
                <w:rFonts w:ascii="Times New Roman" w:hAnsi="Times New Roman" w:cs="Times New Roman"/>
                <w:sz w:val="14"/>
                <w:szCs w:val="14"/>
              </w:rPr>
              <w:t>2,21</w:t>
            </w:r>
          </w:p>
        </w:tc>
        <w:tc>
          <w:tcPr>
            <w:tcW w:w="1031" w:type="dxa"/>
            <w:tcBorders>
              <w:top w:val="nil"/>
              <w:left w:val="nil"/>
              <w:bottom w:val="single" w:sz="4" w:space="0" w:color="auto"/>
              <w:right w:val="single" w:sz="4" w:space="0" w:color="auto"/>
            </w:tcBorders>
            <w:shd w:val="clear" w:color="auto" w:fill="auto"/>
            <w:vAlign w:val="center"/>
          </w:tcPr>
          <w:p w:rsidR="00C7227A" w:rsidRPr="00DB7D64" w:rsidRDefault="00C7227A" w:rsidP="0055233C">
            <w:pPr>
              <w:jc w:val="center"/>
              <w:rPr>
                <w:rFonts w:ascii="Times New Roman" w:hAnsi="Times New Roman" w:cs="Times New Roman"/>
                <w:sz w:val="14"/>
                <w:szCs w:val="14"/>
              </w:rPr>
            </w:pPr>
            <w:r w:rsidRPr="00DB7D64">
              <w:rPr>
                <w:rFonts w:ascii="Times New Roman" w:hAnsi="Times New Roman" w:cs="Times New Roman"/>
                <w:sz w:val="14"/>
                <w:szCs w:val="14"/>
              </w:rPr>
              <w:t>0,80</w:t>
            </w:r>
          </w:p>
        </w:tc>
        <w:tc>
          <w:tcPr>
            <w:tcW w:w="1445" w:type="dxa"/>
            <w:tcBorders>
              <w:top w:val="nil"/>
              <w:left w:val="nil"/>
              <w:bottom w:val="single" w:sz="4" w:space="0" w:color="auto"/>
              <w:right w:val="single" w:sz="4" w:space="0" w:color="auto"/>
            </w:tcBorders>
            <w:shd w:val="clear" w:color="auto" w:fill="auto"/>
            <w:vAlign w:val="center"/>
          </w:tcPr>
          <w:p w:rsidR="00C7227A" w:rsidRPr="00DB7D64" w:rsidRDefault="00C7227A" w:rsidP="0055233C">
            <w:pPr>
              <w:jc w:val="center"/>
              <w:rPr>
                <w:rFonts w:ascii="Times New Roman" w:hAnsi="Times New Roman" w:cs="Times New Roman"/>
                <w:sz w:val="14"/>
                <w:szCs w:val="14"/>
              </w:rPr>
            </w:pPr>
            <w:r w:rsidRPr="00DB7D64">
              <w:rPr>
                <w:rFonts w:ascii="Times New Roman" w:hAnsi="Times New Roman" w:cs="Times New Roman"/>
                <w:sz w:val="14"/>
                <w:szCs w:val="14"/>
              </w:rPr>
              <w:t>7,2</w:t>
            </w:r>
          </w:p>
        </w:tc>
        <w:tc>
          <w:tcPr>
            <w:tcW w:w="960" w:type="dxa"/>
            <w:tcBorders>
              <w:top w:val="nil"/>
              <w:left w:val="nil"/>
              <w:bottom w:val="single" w:sz="4" w:space="0" w:color="auto"/>
              <w:right w:val="single" w:sz="4" w:space="0" w:color="auto"/>
            </w:tcBorders>
            <w:shd w:val="clear" w:color="auto" w:fill="auto"/>
            <w:vAlign w:val="center"/>
          </w:tcPr>
          <w:p w:rsidR="00C7227A" w:rsidRPr="00DB7D64" w:rsidRDefault="00C7227A" w:rsidP="0055233C">
            <w:pPr>
              <w:jc w:val="center"/>
              <w:rPr>
                <w:rFonts w:ascii="Times New Roman" w:hAnsi="Times New Roman" w:cs="Times New Roman"/>
                <w:sz w:val="14"/>
                <w:szCs w:val="14"/>
              </w:rPr>
            </w:pPr>
            <w:r w:rsidRPr="00DB7D64">
              <w:rPr>
                <w:rFonts w:ascii="Times New Roman" w:hAnsi="Times New Roman" w:cs="Times New Roman"/>
                <w:sz w:val="14"/>
                <w:szCs w:val="14"/>
              </w:rPr>
              <w:t>12,5</w:t>
            </w:r>
          </w:p>
        </w:tc>
        <w:tc>
          <w:tcPr>
            <w:tcW w:w="1445" w:type="dxa"/>
            <w:tcBorders>
              <w:top w:val="nil"/>
              <w:left w:val="nil"/>
              <w:bottom w:val="single" w:sz="4" w:space="0" w:color="auto"/>
              <w:right w:val="single" w:sz="4" w:space="0" w:color="auto"/>
            </w:tcBorders>
            <w:shd w:val="clear" w:color="auto" w:fill="auto"/>
            <w:vAlign w:val="center"/>
          </w:tcPr>
          <w:p w:rsidR="00C7227A" w:rsidRPr="00DB7D64" w:rsidRDefault="00C7227A" w:rsidP="0055233C">
            <w:pPr>
              <w:jc w:val="center"/>
              <w:rPr>
                <w:rFonts w:ascii="Times New Roman" w:hAnsi="Times New Roman" w:cs="Times New Roman"/>
                <w:sz w:val="14"/>
                <w:szCs w:val="14"/>
              </w:rPr>
            </w:pPr>
            <w:r w:rsidRPr="00DB7D64">
              <w:rPr>
                <w:rFonts w:ascii="Times New Roman" w:hAnsi="Times New Roman" w:cs="Times New Roman"/>
                <w:sz w:val="14"/>
                <w:szCs w:val="14"/>
              </w:rPr>
              <w:t>9,2</w:t>
            </w:r>
          </w:p>
        </w:tc>
        <w:tc>
          <w:tcPr>
            <w:tcW w:w="945" w:type="dxa"/>
            <w:tcBorders>
              <w:top w:val="nil"/>
              <w:left w:val="nil"/>
              <w:bottom w:val="single" w:sz="4" w:space="0" w:color="auto"/>
              <w:right w:val="single" w:sz="4" w:space="0" w:color="auto"/>
            </w:tcBorders>
            <w:shd w:val="clear" w:color="auto" w:fill="auto"/>
            <w:vAlign w:val="center"/>
          </w:tcPr>
          <w:p w:rsidR="00C7227A" w:rsidRPr="00DB7D64" w:rsidRDefault="00C7227A" w:rsidP="0055233C">
            <w:pPr>
              <w:jc w:val="center"/>
              <w:rPr>
                <w:rFonts w:ascii="Times New Roman" w:hAnsi="Times New Roman" w:cs="Times New Roman"/>
                <w:sz w:val="14"/>
                <w:szCs w:val="14"/>
              </w:rPr>
            </w:pPr>
            <w:r w:rsidRPr="00DB7D64">
              <w:rPr>
                <w:rFonts w:ascii="Times New Roman" w:hAnsi="Times New Roman" w:cs="Times New Roman"/>
                <w:sz w:val="14"/>
                <w:szCs w:val="14"/>
              </w:rPr>
              <w:t>10,9</w:t>
            </w:r>
          </w:p>
        </w:tc>
        <w:tc>
          <w:tcPr>
            <w:tcW w:w="1338" w:type="dxa"/>
            <w:tcBorders>
              <w:top w:val="nil"/>
              <w:left w:val="nil"/>
              <w:bottom w:val="single" w:sz="4" w:space="0" w:color="auto"/>
              <w:right w:val="single" w:sz="4" w:space="0" w:color="auto"/>
            </w:tcBorders>
            <w:shd w:val="clear" w:color="auto" w:fill="auto"/>
            <w:vAlign w:val="center"/>
          </w:tcPr>
          <w:p w:rsidR="00C7227A" w:rsidRPr="00DB7D64" w:rsidRDefault="00C7227A" w:rsidP="0055233C">
            <w:pPr>
              <w:jc w:val="center"/>
              <w:rPr>
                <w:rFonts w:ascii="Times New Roman" w:hAnsi="Times New Roman" w:cs="Times New Roman"/>
                <w:sz w:val="14"/>
                <w:szCs w:val="14"/>
              </w:rPr>
            </w:pPr>
            <w:r w:rsidRPr="00DB7D64">
              <w:rPr>
                <w:rFonts w:ascii="Times New Roman" w:hAnsi="Times New Roman" w:cs="Times New Roman"/>
                <w:sz w:val="14"/>
                <w:szCs w:val="14"/>
              </w:rPr>
              <w:t>11,9</w:t>
            </w:r>
          </w:p>
        </w:tc>
        <w:tc>
          <w:tcPr>
            <w:tcW w:w="824" w:type="dxa"/>
            <w:tcBorders>
              <w:top w:val="nil"/>
              <w:left w:val="nil"/>
              <w:bottom w:val="single" w:sz="4" w:space="0" w:color="auto"/>
              <w:right w:val="single" w:sz="4" w:space="0" w:color="auto"/>
            </w:tcBorders>
            <w:shd w:val="clear" w:color="auto" w:fill="auto"/>
            <w:vAlign w:val="center"/>
          </w:tcPr>
          <w:p w:rsidR="00C7227A" w:rsidRPr="00DB7D64" w:rsidRDefault="00C7227A" w:rsidP="0055233C">
            <w:pPr>
              <w:jc w:val="center"/>
              <w:rPr>
                <w:rFonts w:ascii="Times New Roman" w:hAnsi="Times New Roman" w:cs="Times New Roman"/>
                <w:sz w:val="14"/>
                <w:szCs w:val="14"/>
              </w:rPr>
            </w:pPr>
            <w:r w:rsidRPr="00DB7D64">
              <w:rPr>
                <w:rFonts w:ascii="Times New Roman" w:hAnsi="Times New Roman" w:cs="Times New Roman"/>
                <w:sz w:val="14"/>
                <w:szCs w:val="14"/>
              </w:rPr>
              <w:t>9,0</w:t>
            </w:r>
          </w:p>
        </w:tc>
      </w:tr>
      <w:tr w:rsidR="00C7227A" w:rsidRPr="00DB7D64" w:rsidTr="00E422C7">
        <w:trPr>
          <w:trHeight w:val="210"/>
        </w:trPr>
        <w:tc>
          <w:tcPr>
            <w:tcW w:w="736" w:type="dxa"/>
            <w:tcBorders>
              <w:top w:val="nil"/>
              <w:left w:val="single" w:sz="4" w:space="0" w:color="auto"/>
              <w:bottom w:val="single" w:sz="4" w:space="0" w:color="auto"/>
              <w:right w:val="single" w:sz="4" w:space="0" w:color="auto"/>
            </w:tcBorders>
            <w:shd w:val="clear" w:color="auto" w:fill="auto"/>
            <w:noWrap/>
            <w:vAlign w:val="center"/>
          </w:tcPr>
          <w:p w:rsidR="00C7227A" w:rsidRPr="00DB7D64" w:rsidRDefault="00C7227A" w:rsidP="0055233C">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8.6.7</w:t>
            </w:r>
          </w:p>
        </w:tc>
        <w:tc>
          <w:tcPr>
            <w:tcW w:w="3361" w:type="dxa"/>
            <w:tcBorders>
              <w:top w:val="single" w:sz="4" w:space="0" w:color="auto"/>
              <w:left w:val="nil"/>
              <w:bottom w:val="single" w:sz="4" w:space="0" w:color="auto"/>
              <w:right w:val="single" w:sz="4" w:space="0" w:color="auto"/>
            </w:tcBorders>
            <w:shd w:val="clear" w:color="auto" w:fill="auto"/>
            <w:noWrap/>
            <w:vAlign w:val="center"/>
          </w:tcPr>
          <w:p w:rsidR="00C7227A" w:rsidRPr="00DB7D64" w:rsidRDefault="00C7227A" w:rsidP="0055233C">
            <w:pPr>
              <w:spacing w:after="0" w:line="240" w:lineRule="auto"/>
              <w:ind w:firstLineChars="100" w:firstLine="140"/>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Образование</w:t>
            </w:r>
          </w:p>
        </w:tc>
        <w:tc>
          <w:tcPr>
            <w:tcW w:w="1439" w:type="dxa"/>
            <w:tcBorders>
              <w:top w:val="single" w:sz="4" w:space="0" w:color="auto"/>
              <w:left w:val="nil"/>
              <w:bottom w:val="single" w:sz="4" w:space="0" w:color="auto"/>
              <w:right w:val="single" w:sz="4" w:space="0" w:color="auto"/>
            </w:tcBorders>
            <w:shd w:val="clear" w:color="auto" w:fill="auto"/>
            <w:noWrap/>
            <w:vAlign w:val="center"/>
          </w:tcPr>
          <w:p w:rsidR="00C7227A" w:rsidRPr="00DB7D64" w:rsidRDefault="00C7227A" w:rsidP="0055233C">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млн руб.</w:t>
            </w:r>
          </w:p>
        </w:tc>
        <w:tc>
          <w:tcPr>
            <w:tcW w:w="816" w:type="dxa"/>
            <w:tcBorders>
              <w:top w:val="nil"/>
              <w:left w:val="nil"/>
              <w:bottom w:val="single" w:sz="4" w:space="0" w:color="auto"/>
              <w:right w:val="single" w:sz="4" w:space="0" w:color="auto"/>
            </w:tcBorders>
            <w:shd w:val="clear" w:color="auto" w:fill="auto"/>
            <w:vAlign w:val="center"/>
          </w:tcPr>
          <w:p w:rsidR="00C7227A" w:rsidRPr="00DB7D64" w:rsidRDefault="00C7227A" w:rsidP="0055233C">
            <w:pPr>
              <w:jc w:val="center"/>
              <w:rPr>
                <w:rFonts w:ascii="Times New Roman" w:hAnsi="Times New Roman" w:cs="Times New Roman"/>
                <w:sz w:val="14"/>
                <w:szCs w:val="14"/>
              </w:rPr>
            </w:pPr>
            <w:r w:rsidRPr="00DB7D64">
              <w:rPr>
                <w:rFonts w:ascii="Times New Roman" w:hAnsi="Times New Roman" w:cs="Times New Roman"/>
                <w:sz w:val="14"/>
                <w:szCs w:val="14"/>
              </w:rPr>
              <w:t>1758,43</w:t>
            </w:r>
          </w:p>
        </w:tc>
        <w:tc>
          <w:tcPr>
            <w:tcW w:w="816" w:type="dxa"/>
            <w:tcBorders>
              <w:top w:val="nil"/>
              <w:left w:val="nil"/>
              <w:bottom w:val="single" w:sz="4" w:space="0" w:color="auto"/>
              <w:right w:val="single" w:sz="4" w:space="0" w:color="auto"/>
            </w:tcBorders>
            <w:shd w:val="clear" w:color="auto" w:fill="auto"/>
            <w:vAlign w:val="center"/>
          </w:tcPr>
          <w:p w:rsidR="00C7227A" w:rsidRPr="00DB7D64" w:rsidRDefault="00C7227A" w:rsidP="0055233C">
            <w:pPr>
              <w:jc w:val="center"/>
              <w:rPr>
                <w:rFonts w:ascii="Times New Roman" w:hAnsi="Times New Roman" w:cs="Times New Roman"/>
                <w:sz w:val="14"/>
                <w:szCs w:val="14"/>
              </w:rPr>
            </w:pPr>
            <w:r w:rsidRPr="00DB7D64">
              <w:rPr>
                <w:rFonts w:ascii="Times New Roman" w:hAnsi="Times New Roman" w:cs="Times New Roman"/>
                <w:sz w:val="14"/>
                <w:szCs w:val="14"/>
              </w:rPr>
              <w:t>1764,70</w:t>
            </w:r>
          </w:p>
        </w:tc>
        <w:tc>
          <w:tcPr>
            <w:tcW w:w="1031" w:type="dxa"/>
            <w:tcBorders>
              <w:top w:val="nil"/>
              <w:left w:val="nil"/>
              <w:bottom w:val="single" w:sz="4" w:space="0" w:color="auto"/>
              <w:right w:val="single" w:sz="4" w:space="0" w:color="auto"/>
            </w:tcBorders>
            <w:shd w:val="clear" w:color="auto" w:fill="auto"/>
            <w:vAlign w:val="center"/>
          </w:tcPr>
          <w:p w:rsidR="00C7227A" w:rsidRPr="00DB7D64" w:rsidRDefault="00C7227A" w:rsidP="0055233C">
            <w:pPr>
              <w:jc w:val="center"/>
              <w:rPr>
                <w:rFonts w:ascii="Times New Roman" w:hAnsi="Times New Roman" w:cs="Times New Roman"/>
                <w:sz w:val="14"/>
                <w:szCs w:val="14"/>
              </w:rPr>
            </w:pPr>
            <w:r w:rsidRPr="00DB7D64">
              <w:rPr>
                <w:rFonts w:ascii="Times New Roman" w:hAnsi="Times New Roman" w:cs="Times New Roman"/>
                <w:sz w:val="14"/>
                <w:szCs w:val="14"/>
              </w:rPr>
              <w:t>2309,55</w:t>
            </w:r>
          </w:p>
        </w:tc>
        <w:tc>
          <w:tcPr>
            <w:tcW w:w="1445" w:type="dxa"/>
            <w:tcBorders>
              <w:top w:val="nil"/>
              <w:left w:val="nil"/>
              <w:bottom w:val="single" w:sz="4" w:space="0" w:color="auto"/>
              <w:right w:val="single" w:sz="4" w:space="0" w:color="auto"/>
            </w:tcBorders>
            <w:shd w:val="clear" w:color="auto" w:fill="auto"/>
            <w:vAlign w:val="center"/>
          </w:tcPr>
          <w:p w:rsidR="00C7227A" w:rsidRPr="00DB7D64" w:rsidRDefault="00C7227A" w:rsidP="0055233C">
            <w:pPr>
              <w:jc w:val="center"/>
              <w:rPr>
                <w:rFonts w:ascii="Times New Roman" w:hAnsi="Times New Roman" w:cs="Times New Roman"/>
                <w:sz w:val="14"/>
                <w:szCs w:val="14"/>
              </w:rPr>
            </w:pPr>
            <w:r w:rsidRPr="00DB7D64">
              <w:rPr>
                <w:rFonts w:ascii="Times New Roman" w:hAnsi="Times New Roman" w:cs="Times New Roman"/>
                <w:sz w:val="14"/>
                <w:szCs w:val="14"/>
              </w:rPr>
              <w:t>1977,46</w:t>
            </w:r>
          </w:p>
        </w:tc>
        <w:tc>
          <w:tcPr>
            <w:tcW w:w="960" w:type="dxa"/>
            <w:tcBorders>
              <w:top w:val="nil"/>
              <w:left w:val="nil"/>
              <w:bottom w:val="single" w:sz="4" w:space="0" w:color="auto"/>
              <w:right w:val="single" w:sz="4" w:space="0" w:color="auto"/>
            </w:tcBorders>
            <w:shd w:val="clear" w:color="auto" w:fill="auto"/>
            <w:vAlign w:val="center"/>
          </w:tcPr>
          <w:p w:rsidR="00C7227A" w:rsidRPr="00DB7D64" w:rsidRDefault="00C7227A" w:rsidP="0055233C">
            <w:pPr>
              <w:jc w:val="center"/>
              <w:rPr>
                <w:rFonts w:ascii="Times New Roman" w:hAnsi="Times New Roman" w:cs="Times New Roman"/>
                <w:sz w:val="14"/>
                <w:szCs w:val="14"/>
              </w:rPr>
            </w:pPr>
            <w:r w:rsidRPr="00DB7D64">
              <w:rPr>
                <w:rFonts w:ascii="Times New Roman" w:hAnsi="Times New Roman" w:cs="Times New Roman"/>
                <w:sz w:val="14"/>
                <w:szCs w:val="14"/>
              </w:rPr>
              <w:t>1982,59</w:t>
            </w:r>
          </w:p>
        </w:tc>
        <w:tc>
          <w:tcPr>
            <w:tcW w:w="1445" w:type="dxa"/>
            <w:tcBorders>
              <w:top w:val="nil"/>
              <w:left w:val="nil"/>
              <w:bottom w:val="single" w:sz="4" w:space="0" w:color="auto"/>
              <w:right w:val="single" w:sz="4" w:space="0" w:color="auto"/>
            </w:tcBorders>
            <w:shd w:val="clear" w:color="auto" w:fill="auto"/>
            <w:vAlign w:val="center"/>
          </w:tcPr>
          <w:p w:rsidR="00C7227A" w:rsidRPr="00DB7D64" w:rsidRDefault="00C7227A" w:rsidP="0055233C">
            <w:pPr>
              <w:jc w:val="center"/>
              <w:rPr>
                <w:rFonts w:ascii="Times New Roman" w:hAnsi="Times New Roman" w:cs="Times New Roman"/>
                <w:sz w:val="14"/>
                <w:szCs w:val="14"/>
              </w:rPr>
            </w:pPr>
            <w:r w:rsidRPr="00DB7D64">
              <w:rPr>
                <w:rFonts w:ascii="Times New Roman" w:hAnsi="Times New Roman" w:cs="Times New Roman"/>
                <w:sz w:val="14"/>
                <w:szCs w:val="14"/>
              </w:rPr>
              <w:t>1976,28</w:t>
            </w:r>
          </w:p>
        </w:tc>
        <w:tc>
          <w:tcPr>
            <w:tcW w:w="945" w:type="dxa"/>
            <w:tcBorders>
              <w:top w:val="nil"/>
              <w:left w:val="nil"/>
              <w:bottom w:val="single" w:sz="4" w:space="0" w:color="auto"/>
              <w:right w:val="single" w:sz="4" w:space="0" w:color="auto"/>
            </w:tcBorders>
            <w:shd w:val="clear" w:color="auto" w:fill="auto"/>
            <w:vAlign w:val="center"/>
          </w:tcPr>
          <w:p w:rsidR="00C7227A" w:rsidRPr="00DB7D64" w:rsidRDefault="00C7227A" w:rsidP="0055233C">
            <w:pPr>
              <w:jc w:val="center"/>
              <w:rPr>
                <w:rFonts w:ascii="Times New Roman" w:hAnsi="Times New Roman" w:cs="Times New Roman"/>
                <w:sz w:val="14"/>
                <w:szCs w:val="14"/>
              </w:rPr>
            </w:pPr>
            <w:r w:rsidRPr="00DB7D64">
              <w:rPr>
                <w:rFonts w:ascii="Times New Roman" w:hAnsi="Times New Roman" w:cs="Times New Roman"/>
                <w:sz w:val="14"/>
                <w:szCs w:val="14"/>
              </w:rPr>
              <w:t>1956,79</w:t>
            </w:r>
          </w:p>
        </w:tc>
        <w:tc>
          <w:tcPr>
            <w:tcW w:w="1338" w:type="dxa"/>
            <w:tcBorders>
              <w:top w:val="nil"/>
              <w:left w:val="nil"/>
              <w:bottom w:val="single" w:sz="4" w:space="0" w:color="auto"/>
              <w:right w:val="single" w:sz="4" w:space="0" w:color="auto"/>
            </w:tcBorders>
            <w:shd w:val="clear" w:color="auto" w:fill="auto"/>
            <w:vAlign w:val="center"/>
          </w:tcPr>
          <w:p w:rsidR="00C7227A" w:rsidRPr="00DB7D64" w:rsidRDefault="00C7227A" w:rsidP="0055233C">
            <w:pPr>
              <w:jc w:val="center"/>
              <w:rPr>
                <w:rFonts w:ascii="Times New Roman" w:hAnsi="Times New Roman" w:cs="Times New Roman"/>
                <w:sz w:val="14"/>
                <w:szCs w:val="14"/>
              </w:rPr>
            </w:pPr>
            <w:r w:rsidRPr="00DB7D64">
              <w:rPr>
                <w:rFonts w:ascii="Times New Roman" w:hAnsi="Times New Roman" w:cs="Times New Roman"/>
                <w:sz w:val="14"/>
                <w:szCs w:val="14"/>
              </w:rPr>
              <w:t>1949,27</w:t>
            </w:r>
          </w:p>
        </w:tc>
        <w:tc>
          <w:tcPr>
            <w:tcW w:w="824" w:type="dxa"/>
            <w:tcBorders>
              <w:top w:val="nil"/>
              <w:left w:val="nil"/>
              <w:bottom w:val="single" w:sz="4" w:space="0" w:color="auto"/>
              <w:right w:val="single" w:sz="4" w:space="0" w:color="auto"/>
            </w:tcBorders>
            <w:shd w:val="clear" w:color="auto" w:fill="auto"/>
            <w:vAlign w:val="center"/>
          </w:tcPr>
          <w:p w:rsidR="00C7227A" w:rsidRPr="00DB7D64" w:rsidRDefault="00C7227A" w:rsidP="0055233C">
            <w:pPr>
              <w:jc w:val="center"/>
              <w:rPr>
                <w:rFonts w:ascii="Times New Roman" w:hAnsi="Times New Roman" w:cs="Times New Roman"/>
                <w:sz w:val="14"/>
                <w:szCs w:val="14"/>
              </w:rPr>
            </w:pPr>
            <w:r w:rsidRPr="00DB7D64">
              <w:rPr>
                <w:rFonts w:ascii="Times New Roman" w:hAnsi="Times New Roman" w:cs="Times New Roman"/>
                <w:sz w:val="14"/>
                <w:szCs w:val="14"/>
              </w:rPr>
              <w:t>1951,52</w:t>
            </w:r>
          </w:p>
        </w:tc>
      </w:tr>
      <w:tr w:rsidR="00C7227A" w:rsidRPr="00DB7D64" w:rsidTr="00E422C7">
        <w:trPr>
          <w:trHeight w:val="210"/>
        </w:trPr>
        <w:tc>
          <w:tcPr>
            <w:tcW w:w="736" w:type="dxa"/>
            <w:tcBorders>
              <w:top w:val="nil"/>
              <w:left w:val="single" w:sz="4" w:space="0" w:color="auto"/>
              <w:bottom w:val="single" w:sz="4" w:space="0" w:color="auto"/>
              <w:right w:val="single" w:sz="4" w:space="0" w:color="auto"/>
            </w:tcBorders>
            <w:shd w:val="clear" w:color="auto" w:fill="auto"/>
            <w:noWrap/>
            <w:vAlign w:val="center"/>
          </w:tcPr>
          <w:p w:rsidR="00C7227A" w:rsidRPr="00DB7D64" w:rsidRDefault="00C7227A" w:rsidP="0055233C">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8.6.8</w:t>
            </w:r>
          </w:p>
        </w:tc>
        <w:tc>
          <w:tcPr>
            <w:tcW w:w="3361" w:type="dxa"/>
            <w:tcBorders>
              <w:top w:val="nil"/>
              <w:left w:val="nil"/>
              <w:bottom w:val="single" w:sz="4" w:space="0" w:color="auto"/>
              <w:right w:val="single" w:sz="4" w:space="0" w:color="auto"/>
            </w:tcBorders>
            <w:shd w:val="clear" w:color="auto" w:fill="auto"/>
            <w:noWrap/>
            <w:vAlign w:val="center"/>
          </w:tcPr>
          <w:p w:rsidR="00C7227A" w:rsidRPr="00DB7D64" w:rsidRDefault="00C7227A" w:rsidP="0055233C">
            <w:pPr>
              <w:spacing w:after="0" w:line="240" w:lineRule="auto"/>
              <w:ind w:firstLineChars="100" w:firstLine="140"/>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культура, кинематография</w:t>
            </w:r>
          </w:p>
        </w:tc>
        <w:tc>
          <w:tcPr>
            <w:tcW w:w="1439" w:type="dxa"/>
            <w:tcBorders>
              <w:top w:val="nil"/>
              <w:left w:val="nil"/>
              <w:bottom w:val="single" w:sz="4" w:space="0" w:color="auto"/>
              <w:right w:val="single" w:sz="4" w:space="0" w:color="auto"/>
            </w:tcBorders>
            <w:shd w:val="clear" w:color="auto" w:fill="auto"/>
            <w:noWrap/>
            <w:vAlign w:val="center"/>
          </w:tcPr>
          <w:p w:rsidR="00C7227A" w:rsidRPr="00DB7D64" w:rsidRDefault="00C7227A" w:rsidP="0055233C">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млн руб.</w:t>
            </w:r>
          </w:p>
        </w:tc>
        <w:tc>
          <w:tcPr>
            <w:tcW w:w="816" w:type="dxa"/>
            <w:tcBorders>
              <w:top w:val="nil"/>
              <w:left w:val="nil"/>
              <w:bottom w:val="single" w:sz="4" w:space="0" w:color="auto"/>
              <w:right w:val="single" w:sz="4" w:space="0" w:color="auto"/>
            </w:tcBorders>
            <w:shd w:val="clear" w:color="auto" w:fill="auto"/>
            <w:vAlign w:val="center"/>
          </w:tcPr>
          <w:p w:rsidR="00C7227A" w:rsidRPr="00DB7D64" w:rsidRDefault="00C7227A" w:rsidP="0055233C">
            <w:pPr>
              <w:jc w:val="center"/>
              <w:rPr>
                <w:rFonts w:ascii="Times New Roman" w:hAnsi="Times New Roman" w:cs="Times New Roman"/>
                <w:sz w:val="14"/>
                <w:szCs w:val="14"/>
              </w:rPr>
            </w:pPr>
            <w:r w:rsidRPr="00DB7D64">
              <w:rPr>
                <w:rFonts w:ascii="Times New Roman" w:hAnsi="Times New Roman" w:cs="Times New Roman"/>
                <w:sz w:val="14"/>
                <w:szCs w:val="14"/>
              </w:rPr>
              <w:t>183,38</w:t>
            </w:r>
          </w:p>
        </w:tc>
        <w:tc>
          <w:tcPr>
            <w:tcW w:w="816" w:type="dxa"/>
            <w:tcBorders>
              <w:top w:val="nil"/>
              <w:left w:val="nil"/>
              <w:bottom w:val="single" w:sz="4" w:space="0" w:color="auto"/>
              <w:right w:val="single" w:sz="4" w:space="0" w:color="auto"/>
            </w:tcBorders>
            <w:shd w:val="clear" w:color="auto" w:fill="auto"/>
            <w:vAlign w:val="center"/>
          </w:tcPr>
          <w:p w:rsidR="00C7227A" w:rsidRPr="00DB7D64" w:rsidRDefault="00C7227A" w:rsidP="0055233C">
            <w:pPr>
              <w:jc w:val="center"/>
              <w:rPr>
                <w:rFonts w:ascii="Times New Roman" w:hAnsi="Times New Roman" w:cs="Times New Roman"/>
                <w:sz w:val="14"/>
                <w:szCs w:val="14"/>
              </w:rPr>
            </w:pPr>
            <w:r w:rsidRPr="00DB7D64">
              <w:rPr>
                <w:rFonts w:ascii="Times New Roman" w:hAnsi="Times New Roman" w:cs="Times New Roman"/>
                <w:sz w:val="14"/>
                <w:szCs w:val="14"/>
              </w:rPr>
              <w:t>161,63</w:t>
            </w:r>
          </w:p>
        </w:tc>
        <w:tc>
          <w:tcPr>
            <w:tcW w:w="1031" w:type="dxa"/>
            <w:tcBorders>
              <w:top w:val="nil"/>
              <w:left w:val="nil"/>
              <w:bottom w:val="single" w:sz="4" w:space="0" w:color="auto"/>
              <w:right w:val="single" w:sz="4" w:space="0" w:color="auto"/>
            </w:tcBorders>
            <w:shd w:val="clear" w:color="auto" w:fill="auto"/>
            <w:vAlign w:val="center"/>
          </w:tcPr>
          <w:p w:rsidR="00C7227A" w:rsidRPr="00DB7D64" w:rsidRDefault="00C7227A" w:rsidP="0055233C">
            <w:pPr>
              <w:jc w:val="center"/>
              <w:rPr>
                <w:rFonts w:ascii="Times New Roman" w:hAnsi="Times New Roman" w:cs="Times New Roman"/>
                <w:sz w:val="14"/>
                <w:szCs w:val="14"/>
              </w:rPr>
            </w:pPr>
            <w:r w:rsidRPr="00DB7D64">
              <w:rPr>
                <w:rFonts w:ascii="Times New Roman" w:hAnsi="Times New Roman" w:cs="Times New Roman"/>
                <w:sz w:val="14"/>
                <w:szCs w:val="14"/>
              </w:rPr>
              <w:t>173,23</w:t>
            </w:r>
          </w:p>
        </w:tc>
        <w:tc>
          <w:tcPr>
            <w:tcW w:w="1445" w:type="dxa"/>
            <w:tcBorders>
              <w:top w:val="nil"/>
              <w:left w:val="nil"/>
              <w:bottom w:val="single" w:sz="4" w:space="0" w:color="auto"/>
              <w:right w:val="single" w:sz="4" w:space="0" w:color="auto"/>
            </w:tcBorders>
            <w:shd w:val="clear" w:color="auto" w:fill="auto"/>
            <w:vAlign w:val="center"/>
          </w:tcPr>
          <w:p w:rsidR="00C7227A" w:rsidRPr="00DB7D64" w:rsidRDefault="00C7227A" w:rsidP="0055233C">
            <w:pPr>
              <w:jc w:val="center"/>
              <w:rPr>
                <w:rFonts w:ascii="Times New Roman" w:hAnsi="Times New Roman" w:cs="Times New Roman"/>
                <w:sz w:val="14"/>
                <w:szCs w:val="14"/>
              </w:rPr>
            </w:pPr>
            <w:r w:rsidRPr="00DB7D64">
              <w:rPr>
                <w:rFonts w:ascii="Times New Roman" w:hAnsi="Times New Roman" w:cs="Times New Roman"/>
                <w:sz w:val="14"/>
                <w:szCs w:val="14"/>
              </w:rPr>
              <w:t>198,10</w:t>
            </w:r>
          </w:p>
        </w:tc>
        <w:tc>
          <w:tcPr>
            <w:tcW w:w="960" w:type="dxa"/>
            <w:tcBorders>
              <w:top w:val="nil"/>
              <w:left w:val="nil"/>
              <w:bottom w:val="single" w:sz="4" w:space="0" w:color="auto"/>
              <w:right w:val="single" w:sz="4" w:space="0" w:color="auto"/>
            </w:tcBorders>
            <w:shd w:val="clear" w:color="auto" w:fill="auto"/>
            <w:vAlign w:val="center"/>
          </w:tcPr>
          <w:p w:rsidR="00C7227A" w:rsidRPr="00DB7D64" w:rsidRDefault="00C7227A" w:rsidP="0055233C">
            <w:pPr>
              <w:jc w:val="center"/>
              <w:rPr>
                <w:rFonts w:ascii="Times New Roman" w:hAnsi="Times New Roman" w:cs="Times New Roman"/>
                <w:sz w:val="14"/>
                <w:szCs w:val="14"/>
              </w:rPr>
            </w:pPr>
            <w:r w:rsidRPr="00DB7D64">
              <w:rPr>
                <w:rFonts w:ascii="Times New Roman" w:hAnsi="Times New Roman" w:cs="Times New Roman"/>
                <w:sz w:val="14"/>
                <w:szCs w:val="14"/>
              </w:rPr>
              <w:t>172,58</w:t>
            </w:r>
          </w:p>
        </w:tc>
        <w:tc>
          <w:tcPr>
            <w:tcW w:w="1445" w:type="dxa"/>
            <w:tcBorders>
              <w:top w:val="nil"/>
              <w:left w:val="nil"/>
              <w:bottom w:val="single" w:sz="4" w:space="0" w:color="auto"/>
              <w:right w:val="single" w:sz="4" w:space="0" w:color="auto"/>
            </w:tcBorders>
            <w:shd w:val="clear" w:color="auto" w:fill="auto"/>
            <w:vAlign w:val="center"/>
          </w:tcPr>
          <w:p w:rsidR="00C7227A" w:rsidRPr="00DB7D64" w:rsidRDefault="00C7227A" w:rsidP="0055233C">
            <w:pPr>
              <w:jc w:val="center"/>
              <w:rPr>
                <w:rFonts w:ascii="Times New Roman" w:hAnsi="Times New Roman" w:cs="Times New Roman"/>
                <w:sz w:val="14"/>
                <w:szCs w:val="14"/>
              </w:rPr>
            </w:pPr>
            <w:r w:rsidRPr="00DB7D64">
              <w:rPr>
                <w:rFonts w:ascii="Times New Roman" w:hAnsi="Times New Roman" w:cs="Times New Roman"/>
                <w:sz w:val="14"/>
                <w:szCs w:val="14"/>
              </w:rPr>
              <w:t>199,22</w:t>
            </w:r>
          </w:p>
        </w:tc>
        <w:tc>
          <w:tcPr>
            <w:tcW w:w="945" w:type="dxa"/>
            <w:tcBorders>
              <w:top w:val="nil"/>
              <w:left w:val="nil"/>
              <w:bottom w:val="single" w:sz="4" w:space="0" w:color="auto"/>
              <w:right w:val="single" w:sz="4" w:space="0" w:color="auto"/>
            </w:tcBorders>
            <w:shd w:val="clear" w:color="auto" w:fill="auto"/>
            <w:vAlign w:val="center"/>
          </w:tcPr>
          <w:p w:rsidR="00C7227A" w:rsidRPr="00DB7D64" w:rsidRDefault="00C7227A" w:rsidP="0055233C">
            <w:pPr>
              <w:jc w:val="center"/>
              <w:rPr>
                <w:rFonts w:ascii="Times New Roman" w:hAnsi="Times New Roman" w:cs="Times New Roman"/>
                <w:sz w:val="14"/>
                <w:szCs w:val="14"/>
              </w:rPr>
            </w:pPr>
            <w:r w:rsidRPr="00DB7D64">
              <w:rPr>
                <w:rFonts w:ascii="Times New Roman" w:hAnsi="Times New Roman" w:cs="Times New Roman"/>
                <w:sz w:val="14"/>
                <w:szCs w:val="14"/>
              </w:rPr>
              <w:t>201,43</w:t>
            </w:r>
          </w:p>
        </w:tc>
        <w:tc>
          <w:tcPr>
            <w:tcW w:w="1338" w:type="dxa"/>
            <w:tcBorders>
              <w:top w:val="nil"/>
              <w:left w:val="nil"/>
              <w:bottom w:val="single" w:sz="4" w:space="0" w:color="auto"/>
              <w:right w:val="single" w:sz="4" w:space="0" w:color="auto"/>
            </w:tcBorders>
            <w:shd w:val="clear" w:color="auto" w:fill="auto"/>
            <w:vAlign w:val="center"/>
          </w:tcPr>
          <w:p w:rsidR="00C7227A" w:rsidRPr="00DB7D64" w:rsidRDefault="00C7227A" w:rsidP="0055233C">
            <w:pPr>
              <w:jc w:val="center"/>
              <w:rPr>
                <w:rFonts w:ascii="Times New Roman" w:hAnsi="Times New Roman" w:cs="Times New Roman"/>
                <w:sz w:val="14"/>
                <w:szCs w:val="14"/>
              </w:rPr>
            </w:pPr>
            <w:r w:rsidRPr="00DB7D64">
              <w:rPr>
                <w:rFonts w:ascii="Times New Roman" w:hAnsi="Times New Roman" w:cs="Times New Roman"/>
                <w:sz w:val="14"/>
                <w:szCs w:val="14"/>
              </w:rPr>
              <w:t>201,16</w:t>
            </w:r>
          </w:p>
        </w:tc>
        <w:tc>
          <w:tcPr>
            <w:tcW w:w="824" w:type="dxa"/>
            <w:tcBorders>
              <w:top w:val="nil"/>
              <w:left w:val="nil"/>
              <w:bottom w:val="single" w:sz="4" w:space="0" w:color="auto"/>
              <w:right w:val="single" w:sz="4" w:space="0" w:color="auto"/>
            </w:tcBorders>
            <w:shd w:val="clear" w:color="auto" w:fill="auto"/>
            <w:vAlign w:val="center"/>
          </w:tcPr>
          <w:p w:rsidR="00C7227A" w:rsidRPr="00DB7D64" w:rsidRDefault="00C7227A" w:rsidP="0055233C">
            <w:pPr>
              <w:jc w:val="center"/>
              <w:rPr>
                <w:rFonts w:ascii="Times New Roman" w:hAnsi="Times New Roman" w:cs="Times New Roman"/>
                <w:sz w:val="14"/>
                <w:szCs w:val="14"/>
              </w:rPr>
            </w:pPr>
            <w:r w:rsidRPr="00DB7D64">
              <w:rPr>
                <w:rFonts w:ascii="Times New Roman" w:hAnsi="Times New Roman" w:cs="Times New Roman"/>
                <w:sz w:val="14"/>
                <w:szCs w:val="14"/>
              </w:rPr>
              <w:t>201,30</w:t>
            </w:r>
          </w:p>
        </w:tc>
      </w:tr>
      <w:tr w:rsidR="00C7227A" w:rsidRPr="00DB7D64" w:rsidTr="00E422C7">
        <w:trPr>
          <w:trHeight w:val="210"/>
        </w:trPr>
        <w:tc>
          <w:tcPr>
            <w:tcW w:w="736" w:type="dxa"/>
            <w:tcBorders>
              <w:top w:val="nil"/>
              <w:left w:val="single" w:sz="4" w:space="0" w:color="auto"/>
              <w:bottom w:val="single" w:sz="4" w:space="0" w:color="auto"/>
              <w:right w:val="single" w:sz="4" w:space="0" w:color="auto"/>
            </w:tcBorders>
            <w:shd w:val="clear" w:color="auto" w:fill="auto"/>
            <w:noWrap/>
            <w:vAlign w:val="center"/>
          </w:tcPr>
          <w:p w:rsidR="00C7227A" w:rsidRPr="00DB7D64" w:rsidRDefault="00C7227A" w:rsidP="0055233C">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lastRenderedPageBreak/>
              <w:t>8.6.9</w:t>
            </w:r>
          </w:p>
        </w:tc>
        <w:tc>
          <w:tcPr>
            <w:tcW w:w="3361" w:type="dxa"/>
            <w:tcBorders>
              <w:top w:val="nil"/>
              <w:left w:val="nil"/>
              <w:bottom w:val="single" w:sz="4" w:space="0" w:color="auto"/>
              <w:right w:val="single" w:sz="4" w:space="0" w:color="auto"/>
            </w:tcBorders>
            <w:shd w:val="clear" w:color="auto" w:fill="auto"/>
            <w:noWrap/>
            <w:vAlign w:val="center"/>
          </w:tcPr>
          <w:p w:rsidR="00C7227A" w:rsidRPr="00DB7D64" w:rsidRDefault="00C7227A" w:rsidP="0055233C">
            <w:pPr>
              <w:spacing w:after="0" w:line="240" w:lineRule="auto"/>
              <w:ind w:firstLineChars="100" w:firstLine="140"/>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Здравоохранение</w:t>
            </w:r>
          </w:p>
        </w:tc>
        <w:tc>
          <w:tcPr>
            <w:tcW w:w="1439" w:type="dxa"/>
            <w:tcBorders>
              <w:top w:val="nil"/>
              <w:left w:val="nil"/>
              <w:bottom w:val="single" w:sz="4" w:space="0" w:color="auto"/>
              <w:right w:val="single" w:sz="4" w:space="0" w:color="auto"/>
            </w:tcBorders>
            <w:shd w:val="clear" w:color="auto" w:fill="auto"/>
            <w:noWrap/>
            <w:vAlign w:val="center"/>
          </w:tcPr>
          <w:p w:rsidR="00C7227A" w:rsidRPr="00DB7D64" w:rsidRDefault="00C7227A" w:rsidP="0055233C">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млн руб.</w:t>
            </w:r>
          </w:p>
        </w:tc>
        <w:tc>
          <w:tcPr>
            <w:tcW w:w="816" w:type="dxa"/>
            <w:tcBorders>
              <w:top w:val="nil"/>
              <w:left w:val="nil"/>
              <w:bottom w:val="single" w:sz="4" w:space="0" w:color="auto"/>
              <w:right w:val="single" w:sz="4" w:space="0" w:color="auto"/>
            </w:tcBorders>
            <w:shd w:val="clear" w:color="auto" w:fill="auto"/>
            <w:vAlign w:val="center"/>
          </w:tcPr>
          <w:p w:rsidR="00C7227A" w:rsidRPr="00DB7D64" w:rsidRDefault="00C7227A" w:rsidP="0055233C">
            <w:pPr>
              <w:jc w:val="center"/>
              <w:rPr>
                <w:rFonts w:ascii="Times New Roman" w:hAnsi="Times New Roman" w:cs="Times New Roman"/>
                <w:sz w:val="14"/>
                <w:szCs w:val="14"/>
              </w:rPr>
            </w:pPr>
            <w:r w:rsidRPr="00DB7D64">
              <w:rPr>
                <w:rFonts w:ascii="Times New Roman" w:hAnsi="Times New Roman" w:cs="Times New Roman"/>
                <w:sz w:val="14"/>
                <w:szCs w:val="14"/>
              </w:rPr>
              <w:t>0,82</w:t>
            </w:r>
          </w:p>
        </w:tc>
        <w:tc>
          <w:tcPr>
            <w:tcW w:w="816" w:type="dxa"/>
            <w:tcBorders>
              <w:top w:val="nil"/>
              <w:left w:val="nil"/>
              <w:bottom w:val="single" w:sz="4" w:space="0" w:color="auto"/>
              <w:right w:val="single" w:sz="4" w:space="0" w:color="auto"/>
            </w:tcBorders>
            <w:shd w:val="clear" w:color="auto" w:fill="auto"/>
            <w:vAlign w:val="center"/>
          </w:tcPr>
          <w:p w:rsidR="00C7227A" w:rsidRPr="00DB7D64" w:rsidRDefault="00C7227A" w:rsidP="0055233C">
            <w:pPr>
              <w:jc w:val="center"/>
              <w:rPr>
                <w:rFonts w:ascii="Times New Roman" w:hAnsi="Times New Roman" w:cs="Times New Roman"/>
                <w:sz w:val="14"/>
                <w:szCs w:val="14"/>
              </w:rPr>
            </w:pPr>
            <w:r w:rsidRPr="00DB7D64">
              <w:rPr>
                <w:rFonts w:ascii="Times New Roman" w:hAnsi="Times New Roman" w:cs="Times New Roman"/>
                <w:sz w:val="14"/>
                <w:szCs w:val="14"/>
              </w:rPr>
              <w:t>3,40</w:t>
            </w:r>
          </w:p>
        </w:tc>
        <w:tc>
          <w:tcPr>
            <w:tcW w:w="1031" w:type="dxa"/>
            <w:tcBorders>
              <w:top w:val="nil"/>
              <w:left w:val="nil"/>
              <w:bottom w:val="single" w:sz="4" w:space="0" w:color="auto"/>
              <w:right w:val="single" w:sz="4" w:space="0" w:color="auto"/>
            </w:tcBorders>
            <w:shd w:val="clear" w:color="auto" w:fill="auto"/>
            <w:vAlign w:val="center"/>
          </w:tcPr>
          <w:p w:rsidR="00C7227A" w:rsidRPr="00DB7D64" w:rsidRDefault="00C7227A" w:rsidP="0055233C">
            <w:pPr>
              <w:jc w:val="center"/>
              <w:rPr>
                <w:rFonts w:ascii="Times New Roman" w:hAnsi="Times New Roman" w:cs="Times New Roman"/>
                <w:sz w:val="14"/>
                <w:szCs w:val="14"/>
              </w:rPr>
            </w:pPr>
            <w:r w:rsidRPr="00DB7D64">
              <w:rPr>
                <w:rFonts w:ascii="Times New Roman" w:hAnsi="Times New Roman" w:cs="Times New Roman"/>
                <w:sz w:val="14"/>
                <w:szCs w:val="14"/>
              </w:rPr>
              <w:t>0,82</w:t>
            </w:r>
          </w:p>
        </w:tc>
        <w:tc>
          <w:tcPr>
            <w:tcW w:w="1445" w:type="dxa"/>
            <w:tcBorders>
              <w:top w:val="nil"/>
              <w:left w:val="nil"/>
              <w:bottom w:val="single" w:sz="4" w:space="0" w:color="auto"/>
              <w:right w:val="single" w:sz="4" w:space="0" w:color="auto"/>
            </w:tcBorders>
            <w:shd w:val="clear" w:color="auto" w:fill="auto"/>
            <w:vAlign w:val="center"/>
          </w:tcPr>
          <w:p w:rsidR="00C7227A" w:rsidRPr="00DB7D64" w:rsidRDefault="00C7227A" w:rsidP="0055233C">
            <w:pPr>
              <w:jc w:val="center"/>
              <w:rPr>
                <w:rFonts w:ascii="Times New Roman" w:hAnsi="Times New Roman" w:cs="Times New Roman"/>
                <w:sz w:val="14"/>
                <w:szCs w:val="14"/>
              </w:rPr>
            </w:pPr>
            <w:r w:rsidRPr="00DB7D64">
              <w:rPr>
                <w:rFonts w:ascii="Times New Roman" w:hAnsi="Times New Roman" w:cs="Times New Roman"/>
                <w:sz w:val="14"/>
                <w:szCs w:val="14"/>
              </w:rPr>
              <w:t>0,82</w:t>
            </w:r>
          </w:p>
        </w:tc>
        <w:tc>
          <w:tcPr>
            <w:tcW w:w="960" w:type="dxa"/>
            <w:tcBorders>
              <w:top w:val="nil"/>
              <w:left w:val="nil"/>
              <w:bottom w:val="single" w:sz="4" w:space="0" w:color="auto"/>
              <w:right w:val="single" w:sz="4" w:space="0" w:color="auto"/>
            </w:tcBorders>
            <w:shd w:val="clear" w:color="auto" w:fill="auto"/>
            <w:vAlign w:val="center"/>
          </w:tcPr>
          <w:p w:rsidR="00C7227A" w:rsidRPr="00DB7D64" w:rsidRDefault="00C7227A" w:rsidP="0055233C">
            <w:pPr>
              <w:jc w:val="center"/>
              <w:rPr>
                <w:rFonts w:ascii="Times New Roman" w:hAnsi="Times New Roman" w:cs="Times New Roman"/>
                <w:sz w:val="14"/>
                <w:szCs w:val="14"/>
              </w:rPr>
            </w:pPr>
            <w:r w:rsidRPr="00DB7D64">
              <w:rPr>
                <w:rFonts w:ascii="Times New Roman" w:hAnsi="Times New Roman" w:cs="Times New Roman"/>
                <w:sz w:val="14"/>
                <w:szCs w:val="14"/>
              </w:rPr>
              <w:t>0,98</w:t>
            </w:r>
          </w:p>
        </w:tc>
        <w:tc>
          <w:tcPr>
            <w:tcW w:w="1445" w:type="dxa"/>
            <w:tcBorders>
              <w:top w:val="nil"/>
              <w:left w:val="nil"/>
              <w:bottom w:val="single" w:sz="4" w:space="0" w:color="auto"/>
              <w:right w:val="single" w:sz="4" w:space="0" w:color="auto"/>
            </w:tcBorders>
            <w:shd w:val="clear" w:color="auto" w:fill="auto"/>
            <w:vAlign w:val="center"/>
          </w:tcPr>
          <w:p w:rsidR="00C7227A" w:rsidRPr="00DB7D64" w:rsidRDefault="00C7227A" w:rsidP="0055233C">
            <w:pPr>
              <w:jc w:val="center"/>
              <w:rPr>
                <w:rFonts w:ascii="Times New Roman" w:hAnsi="Times New Roman" w:cs="Times New Roman"/>
                <w:sz w:val="14"/>
                <w:szCs w:val="14"/>
              </w:rPr>
            </w:pPr>
            <w:r w:rsidRPr="00DB7D64">
              <w:rPr>
                <w:rFonts w:ascii="Times New Roman" w:hAnsi="Times New Roman" w:cs="Times New Roman"/>
                <w:sz w:val="14"/>
                <w:szCs w:val="14"/>
              </w:rPr>
              <w:t>16,58</w:t>
            </w:r>
          </w:p>
        </w:tc>
        <w:tc>
          <w:tcPr>
            <w:tcW w:w="945" w:type="dxa"/>
            <w:tcBorders>
              <w:top w:val="nil"/>
              <w:left w:val="nil"/>
              <w:bottom w:val="single" w:sz="4" w:space="0" w:color="auto"/>
              <w:right w:val="single" w:sz="4" w:space="0" w:color="auto"/>
            </w:tcBorders>
            <w:shd w:val="clear" w:color="auto" w:fill="auto"/>
            <w:vAlign w:val="center"/>
          </w:tcPr>
          <w:p w:rsidR="00C7227A" w:rsidRPr="00DB7D64" w:rsidRDefault="00C7227A" w:rsidP="0055233C">
            <w:pPr>
              <w:jc w:val="center"/>
              <w:rPr>
                <w:rFonts w:ascii="Times New Roman" w:hAnsi="Times New Roman" w:cs="Times New Roman"/>
                <w:sz w:val="14"/>
                <w:szCs w:val="14"/>
              </w:rPr>
            </w:pPr>
            <w:r w:rsidRPr="00DB7D64">
              <w:rPr>
                <w:rFonts w:ascii="Times New Roman" w:hAnsi="Times New Roman" w:cs="Times New Roman"/>
                <w:sz w:val="14"/>
                <w:szCs w:val="14"/>
              </w:rPr>
              <w:t>13,40</w:t>
            </w:r>
          </w:p>
        </w:tc>
        <w:tc>
          <w:tcPr>
            <w:tcW w:w="1338" w:type="dxa"/>
            <w:tcBorders>
              <w:top w:val="nil"/>
              <w:left w:val="nil"/>
              <w:bottom w:val="single" w:sz="4" w:space="0" w:color="auto"/>
              <w:right w:val="single" w:sz="4" w:space="0" w:color="auto"/>
            </w:tcBorders>
            <w:shd w:val="clear" w:color="auto" w:fill="auto"/>
            <w:vAlign w:val="center"/>
          </w:tcPr>
          <w:p w:rsidR="00C7227A" w:rsidRPr="00DB7D64" w:rsidRDefault="00C7227A" w:rsidP="0055233C">
            <w:pPr>
              <w:jc w:val="center"/>
              <w:rPr>
                <w:rFonts w:ascii="Times New Roman" w:hAnsi="Times New Roman" w:cs="Times New Roman"/>
                <w:sz w:val="14"/>
                <w:szCs w:val="14"/>
              </w:rPr>
            </w:pPr>
            <w:r w:rsidRPr="00DB7D64">
              <w:rPr>
                <w:rFonts w:ascii="Times New Roman" w:hAnsi="Times New Roman" w:cs="Times New Roman"/>
                <w:sz w:val="14"/>
                <w:szCs w:val="14"/>
              </w:rPr>
              <w:t>14,23</w:t>
            </w:r>
          </w:p>
        </w:tc>
        <w:tc>
          <w:tcPr>
            <w:tcW w:w="824" w:type="dxa"/>
            <w:tcBorders>
              <w:top w:val="nil"/>
              <w:left w:val="nil"/>
              <w:bottom w:val="single" w:sz="4" w:space="0" w:color="auto"/>
              <w:right w:val="single" w:sz="4" w:space="0" w:color="auto"/>
            </w:tcBorders>
            <w:shd w:val="clear" w:color="auto" w:fill="auto"/>
            <w:vAlign w:val="center"/>
          </w:tcPr>
          <w:p w:rsidR="00C7227A" w:rsidRPr="00DB7D64" w:rsidRDefault="00C7227A" w:rsidP="0055233C">
            <w:pPr>
              <w:jc w:val="center"/>
              <w:rPr>
                <w:rFonts w:ascii="Times New Roman" w:hAnsi="Times New Roman" w:cs="Times New Roman"/>
                <w:sz w:val="14"/>
                <w:szCs w:val="14"/>
              </w:rPr>
            </w:pPr>
            <w:r w:rsidRPr="00DB7D64">
              <w:rPr>
                <w:rFonts w:ascii="Times New Roman" w:hAnsi="Times New Roman" w:cs="Times New Roman"/>
                <w:sz w:val="14"/>
                <w:szCs w:val="14"/>
              </w:rPr>
              <w:t>14,25</w:t>
            </w:r>
          </w:p>
        </w:tc>
      </w:tr>
      <w:tr w:rsidR="00C7227A" w:rsidRPr="00DB7D64" w:rsidTr="00E422C7">
        <w:trPr>
          <w:trHeight w:val="210"/>
        </w:trPr>
        <w:tc>
          <w:tcPr>
            <w:tcW w:w="736" w:type="dxa"/>
            <w:tcBorders>
              <w:top w:val="nil"/>
              <w:left w:val="single" w:sz="4" w:space="0" w:color="auto"/>
              <w:bottom w:val="single" w:sz="4" w:space="0" w:color="auto"/>
              <w:right w:val="single" w:sz="4" w:space="0" w:color="auto"/>
            </w:tcBorders>
            <w:shd w:val="clear" w:color="auto" w:fill="auto"/>
            <w:noWrap/>
            <w:vAlign w:val="center"/>
          </w:tcPr>
          <w:p w:rsidR="00C7227A" w:rsidRPr="00DB7D64" w:rsidRDefault="00C7227A" w:rsidP="0055233C">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8.6.10</w:t>
            </w:r>
          </w:p>
        </w:tc>
        <w:tc>
          <w:tcPr>
            <w:tcW w:w="3361" w:type="dxa"/>
            <w:tcBorders>
              <w:top w:val="nil"/>
              <w:left w:val="nil"/>
              <w:bottom w:val="single" w:sz="4" w:space="0" w:color="auto"/>
              <w:right w:val="single" w:sz="4" w:space="0" w:color="auto"/>
            </w:tcBorders>
            <w:shd w:val="clear" w:color="auto" w:fill="auto"/>
            <w:noWrap/>
            <w:vAlign w:val="center"/>
          </w:tcPr>
          <w:p w:rsidR="00C7227A" w:rsidRPr="00DB7D64" w:rsidRDefault="00C7227A" w:rsidP="0055233C">
            <w:pPr>
              <w:spacing w:after="0" w:line="240" w:lineRule="auto"/>
              <w:ind w:firstLineChars="100" w:firstLine="140"/>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социальная политика</w:t>
            </w:r>
          </w:p>
        </w:tc>
        <w:tc>
          <w:tcPr>
            <w:tcW w:w="1439" w:type="dxa"/>
            <w:tcBorders>
              <w:top w:val="nil"/>
              <w:left w:val="nil"/>
              <w:bottom w:val="single" w:sz="4" w:space="0" w:color="auto"/>
              <w:right w:val="single" w:sz="4" w:space="0" w:color="auto"/>
            </w:tcBorders>
            <w:shd w:val="clear" w:color="auto" w:fill="auto"/>
            <w:noWrap/>
            <w:vAlign w:val="center"/>
          </w:tcPr>
          <w:p w:rsidR="00C7227A" w:rsidRPr="00DB7D64" w:rsidRDefault="00C7227A" w:rsidP="0055233C">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млн руб.</w:t>
            </w:r>
          </w:p>
        </w:tc>
        <w:tc>
          <w:tcPr>
            <w:tcW w:w="816" w:type="dxa"/>
            <w:tcBorders>
              <w:top w:val="nil"/>
              <w:left w:val="nil"/>
              <w:bottom w:val="single" w:sz="4" w:space="0" w:color="auto"/>
              <w:right w:val="single" w:sz="4" w:space="0" w:color="auto"/>
            </w:tcBorders>
            <w:shd w:val="clear" w:color="auto" w:fill="auto"/>
            <w:vAlign w:val="center"/>
          </w:tcPr>
          <w:p w:rsidR="00C7227A" w:rsidRPr="00DB7D64" w:rsidRDefault="00C7227A" w:rsidP="0055233C">
            <w:pPr>
              <w:jc w:val="center"/>
              <w:rPr>
                <w:rFonts w:ascii="Times New Roman" w:hAnsi="Times New Roman" w:cs="Times New Roman"/>
                <w:sz w:val="14"/>
                <w:szCs w:val="14"/>
              </w:rPr>
            </w:pPr>
            <w:r w:rsidRPr="00DB7D64">
              <w:rPr>
                <w:rFonts w:ascii="Times New Roman" w:hAnsi="Times New Roman" w:cs="Times New Roman"/>
                <w:sz w:val="14"/>
                <w:szCs w:val="14"/>
              </w:rPr>
              <w:t>141,89</w:t>
            </w:r>
          </w:p>
        </w:tc>
        <w:tc>
          <w:tcPr>
            <w:tcW w:w="816" w:type="dxa"/>
            <w:tcBorders>
              <w:top w:val="nil"/>
              <w:left w:val="nil"/>
              <w:bottom w:val="single" w:sz="4" w:space="0" w:color="auto"/>
              <w:right w:val="single" w:sz="4" w:space="0" w:color="auto"/>
            </w:tcBorders>
            <w:shd w:val="clear" w:color="auto" w:fill="auto"/>
            <w:vAlign w:val="center"/>
          </w:tcPr>
          <w:p w:rsidR="00C7227A" w:rsidRPr="00DB7D64" w:rsidRDefault="00C7227A" w:rsidP="0055233C">
            <w:pPr>
              <w:jc w:val="center"/>
              <w:rPr>
                <w:rFonts w:ascii="Times New Roman" w:hAnsi="Times New Roman" w:cs="Times New Roman"/>
                <w:sz w:val="14"/>
                <w:szCs w:val="14"/>
              </w:rPr>
            </w:pPr>
            <w:r w:rsidRPr="00DB7D64">
              <w:rPr>
                <w:rFonts w:ascii="Times New Roman" w:hAnsi="Times New Roman" w:cs="Times New Roman"/>
                <w:sz w:val="14"/>
                <w:szCs w:val="14"/>
              </w:rPr>
              <w:t>144,50</w:t>
            </w:r>
          </w:p>
        </w:tc>
        <w:tc>
          <w:tcPr>
            <w:tcW w:w="1031" w:type="dxa"/>
            <w:tcBorders>
              <w:top w:val="nil"/>
              <w:left w:val="nil"/>
              <w:bottom w:val="single" w:sz="4" w:space="0" w:color="auto"/>
              <w:right w:val="single" w:sz="4" w:space="0" w:color="auto"/>
            </w:tcBorders>
            <w:shd w:val="clear" w:color="auto" w:fill="auto"/>
            <w:vAlign w:val="center"/>
          </w:tcPr>
          <w:p w:rsidR="00C7227A" w:rsidRPr="00DB7D64" w:rsidRDefault="00C7227A" w:rsidP="0055233C">
            <w:pPr>
              <w:jc w:val="center"/>
              <w:rPr>
                <w:rFonts w:ascii="Times New Roman" w:hAnsi="Times New Roman" w:cs="Times New Roman"/>
                <w:sz w:val="14"/>
                <w:szCs w:val="14"/>
              </w:rPr>
            </w:pPr>
            <w:r w:rsidRPr="00DB7D64">
              <w:rPr>
                <w:rFonts w:ascii="Times New Roman" w:hAnsi="Times New Roman" w:cs="Times New Roman"/>
                <w:sz w:val="14"/>
                <w:szCs w:val="14"/>
              </w:rPr>
              <w:t>189,27</w:t>
            </w:r>
          </w:p>
        </w:tc>
        <w:tc>
          <w:tcPr>
            <w:tcW w:w="1445" w:type="dxa"/>
            <w:tcBorders>
              <w:top w:val="nil"/>
              <w:left w:val="nil"/>
              <w:bottom w:val="single" w:sz="4" w:space="0" w:color="auto"/>
              <w:right w:val="single" w:sz="4" w:space="0" w:color="auto"/>
            </w:tcBorders>
            <w:shd w:val="clear" w:color="auto" w:fill="auto"/>
            <w:vAlign w:val="center"/>
          </w:tcPr>
          <w:p w:rsidR="00C7227A" w:rsidRPr="00DB7D64" w:rsidRDefault="00C7227A" w:rsidP="0055233C">
            <w:pPr>
              <w:jc w:val="center"/>
              <w:rPr>
                <w:rFonts w:ascii="Times New Roman" w:hAnsi="Times New Roman" w:cs="Times New Roman"/>
                <w:sz w:val="14"/>
                <w:szCs w:val="14"/>
              </w:rPr>
            </w:pPr>
            <w:r w:rsidRPr="00DB7D64">
              <w:rPr>
                <w:rFonts w:ascii="Times New Roman" w:hAnsi="Times New Roman" w:cs="Times New Roman"/>
                <w:sz w:val="14"/>
                <w:szCs w:val="14"/>
              </w:rPr>
              <w:t>187,20</w:t>
            </w:r>
          </w:p>
        </w:tc>
        <w:tc>
          <w:tcPr>
            <w:tcW w:w="960" w:type="dxa"/>
            <w:tcBorders>
              <w:top w:val="nil"/>
              <w:left w:val="nil"/>
              <w:bottom w:val="single" w:sz="4" w:space="0" w:color="auto"/>
              <w:right w:val="single" w:sz="4" w:space="0" w:color="auto"/>
            </w:tcBorders>
            <w:shd w:val="clear" w:color="auto" w:fill="auto"/>
            <w:vAlign w:val="center"/>
          </w:tcPr>
          <w:p w:rsidR="00C7227A" w:rsidRPr="00DB7D64" w:rsidRDefault="00C7227A" w:rsidP="0055233C">
            <w:pPr>
              <w:jc w:val="center"/>
              <w:rPr>
                <w:rFonts w:ascii="Times New Roman" w:hAnsi="Times New Roman" w:cs="Times New Roman"/>
                <w:sz w:val="14"/>
                <w:szCs w:val="14"/>
              </w:rPr>
            </w:pPr>
            <w:r w:rsidRPr="00DB7D64">
              <w:rPr>
                <w:rFonts w:ascii="Times New Roman" w:hAnsi="Times New Roman" w:cs="Times New Roman"/>
                <w:sz w:val="14"/>
                <w:szCs w:val="14"/>
              </w:rPr>
              <w:t>182,99</w:t>
            </w:r>
          </w:p>
        </w:tc>
        <w:tc>
          <w:tcPr>
            <w:tcW w:w="1445" w:type="dxa"/>
            <w:tcBorders>
              <w:top w:val="nil"/>
              <w:left w:val="nil"/>
              <w:bottom w:val="single" w:sz="4" w:space="0" w:color="auto"/>
              <w:right w:val="single" w:sz="4" w:space="0" w:color="auto"/>
            </w:tcBorders>
            <w:shd w:val="clear" w:color="auto" w:fill="auto"/>
            <w:vAlign w:val="center"/>
          </w:tcPr>
          <w:p w:rsidR="00C7227A" w:rsidRPr="00DB7D64" w:rsidRDefault="00C7227A" w:rsidP="0055233C">
            <w:pPr>
              <w:jc w:val="center"/>
              <w:rPr>
                <w:rFonts w:ascii="Times New Roman" w:hAnsi="Times New Roman" w:cs="Times New Roman"/>
                <w:sz w:val="14"/>
                <w:szCs w:val="14"/>
              </w:rPr>
            </w:pPr>
            <w:r w:rsidRPr="00DB7D64">
              <w:rPr>
                <w:rFonts w:ascii="Times New Roman" w:hAnsi="Times New Roman" w:cs="Times New Roman"/>
                <w:sz w:val="14"/>
                <w:szCs w:val="14"/>
              </w:rPr>
              <w:t>186,53</w:t>
            </w:r>
          </w:p>
        </w:tc>
        <w:tc>
          <w:tcPr>
            <w:tcW w:w="945" w:type="dxa"/>
            <w:tcBorders>
              <w:top w:val="nil"/>
              <w:left w:val="nil"/>
              <w:bottom w:val="single" w:sz="4" w:space="0" w:color="auto"/>
              <w:right w:val="single" w:sz="4" w:space="0" w:color="auto"/>
            </w:tcBorders>
            <w:shd w:val="clear" w:color="auto" w:fill="auto"/>
            <w:vAlign w:val="center"/>
          </w:tcPr>
          <w:p w:rsidR="00C7227A" w:rsidRPr="00DB7D64" w:rsidRDefault="00C7227A" w:rsidP="0055233C">
            <w:pPr>
              <w:jc w:val="center"/>
              <w:rPr>
                <w:rFonts w:ascii="Times New Roman" w:hAnsi="Times New Roman" w:cs="Times New Roman"/>
                <w:sz w:val="14"/>
                <w:szCs w:val="14"/>
              </w:rPr>
            </w:pPr>
            <w:r w:rsidRPr="00DB7D64">
              <w:rPr>
                <w:rFonts w:ascii="Times New Roman" w:hAnsi="Times New Roman" w:cs="Times New Roman"/>
                <w:sz w:val="14"/>
                <w:szCs w:val="14"/>
              </w:rPr>
              <w:t>186,16</w:t>
            </w:r>
          </w:p>
        </w:tc>
        <w:tc>
          <w:tcPr>
            <w:tcW w:w="1338" w:type="dxa"/>
            <w:tcBorders>
              <w:top w:val="nil"/>
              <w:left w:val="nil"/>
              <w:bottom w:val="single" w:sz="4" w:space="0" w:color="auto"/>
              <w:right w:val="single" w:sz="4" w:space="0" w:color="auto"/>
            </w:tcBorders>
            <w:shd w:val="clear" w:color="auto" w:fill="auto"/>
            <w:vAlign w:val="center"/>
          </w:tcPr>
          <w:p w:rsidR="00C7227A" w:rsidRPr="00DB7D64" w:rsidRDefault="00C7227A" w:rsidP="0055233C">
            <w:pPr>
              <w:jc w:val="center"/>
              <w:rPr>
                <w:rFonts w:ascii="Times New Roman" w:hAnsi="Times New Roman" w:cs="Times New Roman"/>
                <w:sz w:val="14"/>
                <w:szCs w:val="14"/>
              </w:rPr>
            </w:pPr>
            <w:r w:rsidRPr="00DB7D64">
              <w:rPr>
                <w:rFonts w:ascii="Times New Roman" w:hAnsi="Times New Roman" w:cs="Times New Roman"/>
                <w:sz w:val="14"/>
                <w:szCs w:val="14"/>
              </w:rPr>
              <w:t>178,12</w:t>
            </w:r>
          </w:p>
        </w:tc>
        <w:tc>
          <w:tcPr>
            <w:tcW w:w="824" w:type="dxa"/>
            <w:tcBorders>
              <w:top w:val="nil"/>
              <w:left w:val="nil"/>
              <w:bottom w:val="single" w:sz="4" w:space="0" w:color="auto"/>
              <w:right w:val="single" w:sz="4" w:space="0" w:color="auto"/>
            </w:tcBorders>
            <w:shd w:val="clear" w:color="auto" w:fill="auto"/>
            <w:vAlign w:val="center"/>
          </w:tcPr>
          <w:p w:rsidR="00C7227A" w:rsidRPr="00DB7D64" w:rsidRDefault="00C7227A" w:rsidP="0055233C">
            <w:pPr>
              <w:jc w:val="center"/>
              <w:rPr>
                <w:rFonts w:ascii="Times New Roman" w:hAnsi="Times New Roman" w:cs="Times New Roman"/>
                <w:sz w:val="14"/>
                <w:szCs w:val="14"/>
              </w:rPr>
            </w:pPr>
            <w:r w:rsidRPr="00DB7D64">
              <w:rPr>
                <w:rFonts w:ascii="Times New Roman" w:hAnsi="Times New Roman" w:cs="Times New Roman"/>
                <w:sz w:val="14"/>
                <w:szCs w:val="14"/>
              </w:rPr>
              <w:t>176,24</w:t>
            </w:r>
          </w:p>
        </w:tc>
      </w:tr>
      <w:tr w:rsidR="00C7227A" w:rsidRPr="00DB7D64" w:rsidTr="00E422C7">
        <w:trPr>
          <w:trHeight w:val="210"/>
        </w:trPr>
        <w:tc>
          <w:tcPr>
            <w:tcW w:w="736" w:type="dxa"/>
            <w:tcBorders>
              <w:top w:val="nil"/>
              <w:left w:val="single" w:sz="4" w:space="0" w:color="auto"/>
              <w:bottom w:val="single" w:sz="4" w:space="0" w:color="auto"/>
              <w:right w:val="single" w:sz="4" w:space="0" w:color="auto"/>
            </w:tcBorders>
            <w:shd w:val="clear" w:color="auto" w:fill="auto"/>
            <w:noWrap/>
            <w:vAlign w:val="center"/>
          </w:tcPr>
          <w:p w:rsidR="00C7227A" w:rsidRPr="00DB7D64" w:rsidRDefault="00C7227A" w:rsidP="0055233C">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8.6.11</w:t>
            </w:r>
          </w:p>
        </w:tc>
        <w:tc>
          <w:tcPr>
            <w:tcW w:w="3361" w:type="dxa"/>
            <w:tcBorders>
              <w:top w:val="nil"/>
              <w:left w:val="nil"/>
              <w:bottom w:val="single" w:sz="4" w:space="0" w:color="auto"/>
              <w:right w:val="single" w:sz="4" w:space="0" w:color="auto"/>
            </w:tcBorders>
            <w:shd w:val="clear" w:color="auto" w:fill="auto"/>
            <w:noWrap/>
            <w:vAlign w:val="center"/>
          </w:tcPr>
          <w:p w:rsidR="00C7227A" w:rsidRPr="00DB7D64" w:rsidRDefault="00C7227A" w:rsidP="0055233C">
            <w:pPr>
              <w:spacing w:after="0" w:line="240" w:lineRule="auto"/>
              <w:ind w:firstLineChars="100" w:firstLine="140"/>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физическая культура и спорт</w:t>
            </w:r>
          </w:p>
        </w:tc>
        <w:tc>
          <w:tcPr>
            <w:tcW w:w="1439" w:type="dxa"/>
            <w:tcBorders>
              <w:top w:val="nil"/>
              <w:left w:val="nil"/>
              <w:bottom w:val="single" w:sz="4" w:space="0" w:color="auto"/>
              <w:right w:val="single" w:sz="4" w:space="0" w:color="auto"/>
            </w:tcBorders>
            <w:shd w:val="clear" w:color="auto" w:fill="auto"/>
            <w:noWrap/>
            <w:vAlign w:val="center"/>
          </w:tcPr>
          <w:p w:rsidR="00C7227A" w:rsidRPr="00DB7D64" w:rsidRDefault="00C7227A" w:rsidP="0055233C">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млн руб.</w:t>
            </w:r>
          </w:p>
        </w:tc>
        <w:tc>
          <w:tcPr>
            <w:tcW w:w="816" w:type="dxa"/>
            <w:tcBorders>
              <w:top w:val="nil"/>
              <w:left w:val="nil"/>
              <w:bottom w:val="single" w:sz="4" w:space="0" w:color="auto"/>
              <w:right w:val="single" w:sz="4" w:space="0" w:color="auto"/>
            </w:tcBorders>
            <w:shd w:val="clear" w:color="auto" w:fill="auto"/>
            <w:vAlign w:val="center"/>
          </w:tcPr>
          <w:p w:rsidR="00C7227A" w:rsidRPr="00DB7D64" w:rsidRDefault="00C7227A" w:rsidP="0055233C">
            <w:pPr>
              <w:jc w:val="center"/>
              <w:rPr>
                <w:rFonts w:ascii="Times New Roman" w:hAnsi="Times New Roman" w:cs="Times New Roman"/>
                <w:sz w:val="14"/>
                <w:szCs w:val="14"/>
              </w:rPr>
            </w:pPr>
            <w:r w:rsidRPr="00DB7D64">
              <w:rPr>
                <w:rFonts w:ascii="Times New Roman" w:hAnsi="Times New Roman" w:cs="Times New Roman"/>
                <w:sz w:val="14"/>
                <w:szCs w:val="14"/>
              </w:rPr>
              <w:t>146,99</w:t>
            </w:r>
          </w:p>
        </w:tc>
        <w:tc>
          <w:tcPr>
            <w:tcW w:w="816" w:type="dxa"/>
            <w:tcBorders>
              <w:top w:val="nil"/>
              <w:left w:val="nil"/>
              <w:bottom w:val="single" w:sz="4" w:space="0" w:color="auto"/>
              <w:right w:val="single" w:sz="4" w:space="0" w:color="auto"/>
            </w:tcBorders>
            <w:shd w:val="clear" w:color="auto" w:fill="auto"/>
            <w:vAlign w:val="center"/>
          </w:tcPr>
          <w:p w:rsidR="00C7227A" w:rsidRPr="00DB7D64" w:rsidRDefault="00C7227A" w:rsidP="0055233C">
            <w:pPr>
              <w:jc w:val="center"/>
              <w:rPr>
                <w:rFonts w:ascii="Times New Roman" w:hAnsi="Times New Roman" w:cs="Times New Roman"/>
                <w:sz w:val="14"/>
                <w:szCs w:val="14"/>
              </w:rPr>
            </w:pPr>
            <w:r w:rsidRPr="00DB7D64">
              <w:rPr>
                <w:rFonts w:ascii="Times New Roman" w:hAnsi="Times New Roman" w:cs="Times New Roman"/>
                <w:sz w:val="14"/>
                <w:szCs w:val="14"/>
              </w:rPr>
              <w:t>152,94</w:t>
            </w:r>
          </w:p>
        </w:tc>
        <w:tc>
          <w:tcPr>
            <w:tcW w:w="1031" w:type="dxa"/>
            <w:tcBorders>
              <w:top w:val="nil"/>
              <w:left w:val="nil"/>
              <w:bottom w:val="single" w:sz="4" w:space="0" w:color="auto"/>
              <w:right w:val="single" w:sz="4" w:space="0" w:color="auto"/>
            </w:tcBorders>
            <w:shd w:val="clear" w:color="auto" w:fill="auto"/>
            <w:vAlign w:val="center"/>
          </w:tcPr>
          <w:p w:rsidR="00C7227A" w:rsidRPr="00DB7D64" w:rsidRDefault="00C7227A" w:rsidP="0055233C">
            <w:pPr>
              <w:jc w:val="center"/>
              <w:rPr>
                <w:rFonts w:ascii="Times New Roman" w:hAnsi="Times New Roman" w:cs="Times New Roman"/>
                <w:sz w:val="14"/>
                <w:szCs w:val="14"/>
              </w:rPr>
            </w:pPr>
            <w:r w:rsidRPr="00DB7D64">
              <w:rPr>
                <w:rFonts w:ascii="Times New Roman" w:hAnsi="Times New Roman" w:cs="Times New Roman"/>
                <w:sz w:val="14"/>
                <w:szCs w:val="14"/>
              </w:rPr>
              <w:t>165,87</w:t>
            </w:r>
          </w:p>
        </w:tc>
        <w:tc>
          <w:tcPr>
            <w:tcW w:w="1445" w:type="dxa"/>
            <w:tcBorders>
              <w:top w:val="nil"/>
              <w:left w:val="nil"/>
              <w:bottom w:val="single" w:sz="4" w:space="0" w:color="auto"/>
              <w:right w:val="single" w:sz="4" w:space="0" w:color="auto"/>
            </w:tcBorders>
            <w:shd w:val="clear" w:color="auto" w:fill="auto"/>
            <w:vAlign w:val="center"/>
          </w:tcPr>
          <w:p w:rsidR="00C7227A" w:rsidRPr="00DB7D64" w:rsidRDefault="00C7227A" w:rsidP="0055233C">
            <w:pPr>
              <w:jc w:val="center"/>
              <w:rPr>
                <w:rFonts w:ascii="Times New Roman" w:hAnsi="Times New Roman" w:cs="Times New Roman"/>
                <w:sz w:val="14"/>
                <w:szCs w:val="14"/>
              </w:rPr>
            </w:pPr>
            <w:r w:rsidRPr="00DB7D64">
              <w:rPr>
                <w:rFonts w:ascii="Times New Roman" w:hAnsi="Times New Roman" w:cs="Times New Roman"/>
                <w:sz w:val="14"/>
                <w:szCs w:val="14"/>
              </w:rPr>
              <w:t>177,28</w:t>
            </w:r>
          </w:p>
        </w:tc>
        <w:tc>
          <w:tcPr>
            <w:tcW w:w="960" w:type="dxa"/>
            <w:tcBorders>
              <w:top w:val="nil"/>
              <w:left w:val="nil"/>
              <w:bottom w:val="single" w:sz="4" w:space="0" w:color="auto"/>
              <w:right w:val="single" w:sz="4" w:space="0" w:color="auto"/>
            </w:tcBorders>
            <w:shd w:val="clear" w:color="auto" w:fill="auto"/>
            <w:vAlign w:val="center"/>
          </w:tcPr>
          <w:p w:rsidR="00C7227A" w:rsidRPr="00DB7D64" w:rsidRDefault="00C7227A" w:rsidP="0055233C">
            <w:pPr>
              <w:jc w:val="center"/>
              <w:rPr>
                <w:rFonts w:ascii="Times New Roman" w:hAnsi="Times New Roman" w:cs="Times New Roman"/>
                <w:sz w:val="14"/>
                <w:szCs w:val="14"/>
              </w:rPr>
            </w:pPr>
            <w:r w:rsidRPr="00DB7D64">
              <w:rPr>
                <w:rFonts w:ascii="Times New Roman" w:hAnsi="Times New Roman" w:cs="Times New Roman"/>
                <w:sz w:val="14"/>
                <w:szCs w:val="14"/>
              </w:rPr>
              <w:t>186,99</w:t>
            </w:r>
          </w:p>
        </w:tc>
        <w:tc>
          <w:tcPr>
            <w:tcW w:w="1445" w:type="dxa"/>
            <w:tcBorders>
              <w:top w:val="nil"/>
              <w:left w:val="nil"/>
              <w:bottom w:val="single" w:sz="4" w:space="0" w:color="auto"/>
              <w:right w:val="single" w:sz="4" w:space="0" w:color="auto"/>
            </w:tcBorders>
            <w:shd w:val="clear" w:color="auto" w:fill="auto"/>
            <w:vAlign w:val="center"/>
          </w:tcPr>
          <w:p w:rsidR="00C7227A" w:rsidRPr="00DB7D64" w:rsidRDefault="00C7227A" w:rsidP="0055233C">
            <w:pPr>
              <w:jc w:val="center"/>
              <w:rPr>
                <w:rFonts w:ascii="Times New Roman" w:hAnsi="Times New Roman" w:cs="Times New Roman"/>
                <w:sz w:val="14"/>
                <w:szCs w:val="14"/>
              </w:rPr>
            </w:pPr>
            <w:r w:rsidRPr="00DB7D64">
              <w:rPr>
                <w:rFonts w:ascii="Times New Roman" w:hAnsi="Times New Roman" w:cs="Times New Roman"/>
                <w:sz w:val="14"/>
                <w:szCs w:val="14"/>
              </w:rPr>
              <w:t>189,84</w:t>
            </w:r>
          </w:p>
        </w:tc>
        <w:tc>
          <w:tcPr>
            <w:tcW w:w="945" w:type="dxa"/>
            <w:tcBorders>
              <w:top w:val="nil"/>
              <w:left w:val="nil"/>
              <w:bottom w:val="single" w:sz="4" w:space="0" w:color="auto"/>
              <w:right w:val="single" w:sz="4" w:space="0" w:color="auto"/>
            </w:tcBorders>
            <w:shd w:val="clear" w:color="auto" w:fill="auto"/>
            <w:vAlign w:val="center"/>
          </w:tcPr>
          <w:p w:rsidR="00C7227A" w:rsidRPr="00DB7D64" w:rsidRDefault="00C7227A" w:rsidP="0055233C">
            <w:pPr>
              <w:jc w:val="center"/>
              <w:rPr>
                <w:rFonts w:ascii="Times New Roman" w:hAnsi="Times New Roman" w:cs="Times New Roman"/>
                <w:sz w:val="14"/>
                <w:szCs w:val="14"/>
              </w:rPr>
            </w:pPr>
            <w:r w:rsidRPr="00DB7D64">
              <w:rPr>
                <w:rFonts w:ascii="Times New Roman" w:hAnsi="Times New Roman" w:cs="Times New Roman"/>
                <w:sz w:val="14"/>
                <w:szCs w:val="14"/>
              </w:rPr>
              <w:t>190,22</w:t>
            </w:r>
          </w:p>
        </w:tc>
        <w:tc>
          <w:tcPr>
            <w:tcW w:w="1338" w:type="dxa"/>
            <w:tcBorders>
              <w:top w:val="nil"/>
              <w:left w:val="nil"/>
              <w:bottom w:val="single" w:sz="4" w:space="0" w:color="auto"/>
              <w:right w:val="single" w:sz="4" w:space="0" w:color="auto"/>
            </w:tcBorders>
            <w:shd w:val="clear" w:color="auto" w:fill="auto"/>
            <w:vAlign w:val="center"/>
          </w:tcPr>
          <w:p w:rsidR="00C7227A" w:rsidRPr="00DB7D64" w:rsidRDefault="00C7227A" w:rsidP="0055233C">
            <w:pPr>
              <w:jc w:val="center"/>
              <w:rPr>
                <w:rFonts w:ascii="Times New Roman" w:hAnsi="Times New Roman" w:cs="Times New Roman"/>
                <w:sz w:val="14"/>
                <w:szCs w:val="14"/>
              </w:rPr>
            </w:pPr>
            <w:r w:rsidRPr="00DB7D64">
              <w:rPr>
                <w:rFonts w:ascii="Times New Roman" w:hAnsi="Times New Roman" w:cs="Times New Roman"/>
                <w:sz w:val="14"/>
                <w:szCs w:val="14"/>
              </w:rPr>
              <w:t>190,42</w:t>
            </w:r>
          </w:p>
        </w:tc>
        <w:tc>
          <w:tcPr>
            <w:tcW w:w="824" w:type="dxa"/>
            <w:tcBorders>
              <w:top w:val="nil"/>
              <w:left w:val="nil"/>
              <w:bottom w:val="single" w:sz="4" w:space="0" w:color="auto"/>
              <w:right w:val="single" w:sz="4" w:space="0" w:color="auto"/>
            </w:tcBorders>
            <w:shd w:val="clear" w:color="auto" w:fill="auto"/>
            <w:vAlign w:val="center"/>
          </w:tcPr>
          <w:p w:rsidR="00C7227A" w:rsidRPr="00DB7D64" w:rsidRDefault="00C7227A" w:rsidP="0055233C">
            <w:pPr>
              <w:jc w:val="center"/>
              <w:rPr>
                <w:rFonts w:ascii="Times New Roman" w:hAnsi="Times New Roman" w:cs="Times New Roman"/>
                <w:sz w:val="14"/>
                <w:szCs w:val="14"/>
              </w:rPr>
            </w:pPr>
            <w:r w:rsidRPr="00DB7D64">
              <w:rPr>
                <w:rFonts w:ascii="Times New Roman" w:hAnsi="Times New Roman" w:cs="Times New Roman"/>
                <w:sz w:val="14"/>
                <w:szCs w:val="14"/>
              </w:rPr>
              <w:t>192,14</w:t>
            </w:r>
          </w:p>
        </w:tc>
      </w:tr>
      <w:tr w:rsidR="00C7227A" w:rsidRPr="00DB7D64" w:rsidTr="00E422C7">
        <w:trPr>
          <w:trHeight w:val="210"/>
        </w:trPr>
        <w:tc>
          <w:tcPr>
            <w:tcW w:w="736" w:type="dxa"/>
            <w:tcBorders>
              <w:top w:val="nil"/>
              <w:left w:val="single" w:sz="4" w:space="0" w:color="auto"/>
              <w:bottom w:val="single" w:sz="4" w:space="0" w:color="auto"/>
              <w:right w:val="single" w:sz="4" w:space="0" w:color="auto"/>
            </w:tcBorders>
            <w:shd w:val="clear" w:color="auto" w:fill="auto"/>
            <w:noWrap/>
            <w:vAlign w:val="center"/>
          </w:tcPr>
          <w:p w:rsidR="00C7227A" w:rsidRPr="00DB7D64" w:rsidRDefault="00C7227A" w:rsidP="0055233C">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8.6.12</w:t>
            </w:r>
          </w:p>
        </w:tc>
        <w:tc>
          <w:tcPr>
            <w:tcW w:w="3361" w:type="dxa"/>
            <w:tcBorders>
              <w:top w:val="nil"/>
              <w:left w:val="nil"/>
              <w:bottom w:val="single" w:sz="4" w:space="0" w:color="auto"/>
              <w:right w:val="single" w:sz="4" w:space="0" w:color="auto"/>
            </w:tcBorders>
            <w:shd w:val="clear" w:color="auto" w:fill="auto"/>
            <w:noWrap/>
            <w:vAlign w:val="center"/>
          </w:tcPr>
          <w:p w:rsidR="00C7227A" w:rsidRPr="00DB7D64" w:rsidRDefault="00C7227A" w:rsidP="0055233C">
            <w:pPr>
              <w:spacing w:after="0" w:line="240" w:lineRule="auto"/>
              <w:ind w:firstLineChars="100" w:firstLine="140"/>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средства массовой информации</w:t>
            </w:r>
          </w:p>
        </w:tc>
        <w:tc>
          <w:tcPr>
            <w:tcW w:w="1439" w:type="dxa"/>
            <w:tcBorders>
              <w:top w:val="nil"/>
              <w:left w:val="nil"/>
              <w:bottom w:val="single" w:sz="4" w:space="0" w:color="auto"/>
              <w:right w:val="single" w:sz="4" w:space="0" w:color="auto"/>
            </w:tcBorders>
            <w:shd w:val="clear" w:color="auto" w:fill="auto"/>
            <w:noWrap/>
            <w:vAlign w:val="center"/>
          </w:tcPr>
          <w:p w:rsidR="00C7227A" w:rsidRPr="00DB7D64" w:rsidRDefault="00C7227A" w:rsidP="0055233C">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млн руб.</w:t>
            </w:r>
          </w:p>
        </w:tc>
        <w:tc>
          <w:tcPr>
            <w:tcW w:w="816" w:type="dxa"/>
            <w:tcBorders>
              <w:top w:val="nil"/>
              <w:left w:val="nil"/>
              <w:bottom w:val="single" w:sz="4" w:space="0" w:color="auto"/>
              <w:right w:val="single" w:sz="4" w:space="0" w:color="auto"/>
            </w:tcBorders>
            <w:shd w:val="clear" w:color="auto" w:fill="auto"/>
            <w:vAlign w:val="center"/>
          </w:tcPr>
          <w:p w:rsidR="00C7227A" w:rsidRPr="00DB7D64" w:rsidRDefault="00C7227A" w:rsidP="0055233C">
            <w:pPr>
              <w:jc w:val="center"/>
              <w:rPr>
                <w:rFonts w:ascii="Times New Roman" w:hAnsi="Times New Roman" w:cs="Times New Roman"/>
                <w:sz w:val="14"/>
                <w:szCs w:val="14"/>
              </w:rPr>
            </w:pPr>
            <w:r w:rsidRPr="00DB7D64">
              <w:rPr>
                <w:rFonts w:ascii="Times New Roman" w:hAnsi="Times New Roman" w:cs="Times New Roman"/>
                <w:sz w:val="14"/>
                <w:szCs w:val="14"/>
              </w:rPr>
              <w:t>30,03</w:t>
            </w:r>
          </w:p>
        </w:tc>
        <w:tc>
          <w:tcPr>
            <w:tcW w:w="816" w:type="dxa"/>
            <w:tcBorders>
              <w:top w:val="nil"/>
              <w:left w:val="nil"/>
              <w:bottom w:val="single" w:sz="4" w:space="0" w:color="auto"/>
              <w:right w:val="single" w:sz="4" w:space="0" w:color="auto"/>
            </w:tcBorders>
            <w:shd w:val="clear" w:color="auto" w:fill="auto"/>
            <w:vAlign w:val="center"/>
          </w:tcPr>
          <w:p w:rsidR="00C7227A" w:rsidRPr="00DB7D64" w:rsidRDefault="00C7227A" w:rsidP="0055233C">
            <w:pPr>
              <w:jc w:val="center"/>
              <w:rPr>
                <w:rFonts w:ascii="Times New Roman" w:hAnsi="Times New Roman" w:cs="Times New Roman"/>
                <w:sz w:val="14"/>
                <w:szCs w:val="14"/>
              </w:rPr>
            </w:pPr>
            <w:r w:rsidRPr="00DB7D64">
              <w:rPr>
                <w:rFonts w:ascii="Times New Roman" w:hAnsi="Times New Roman" w:cs="Times New Roman"/>
                <w:sz w:val="14"/>
                <w:szCs w:val="14"/>
              </w:rPr>
              <w:t>21,69</w:t>
            </w:r>
          </w:p>
        </w:tc>
        <w:tc>
          <w:tcPr>
            <w:tcW w:w="1031" w:type="dxa"/>
            <w:tcBorders>
              <w:top w:val="nil"/>
              <w:left w:val="nil"/>
              <w:bottom w:val="single" w:sz="4" w:space="0" w:color="auto"/>
              <w:right w:val="single" w:sz="4" w:space="0" w:color="auto"/>
            </w:tcBorders>
            <w:shd w:val="clear" w:color="auto" w:fill="auto"/>
            <w:vAlign w:val="center"/>
          </w:tcPr>
          <w:p w:rsidR="00C7227A" w:rsidRPr="00DB7D64" w:rsidRDefault="00C7227A" w:rsidP="0055233C">
            <w:pPr>
              <w:jc w:val="center"/>
              <w:rPr>
                <w:rFonts w:ascii="Times New Roman" w:hAnsi="Times New Roman" w:cs="Times New Roman"/>
                <w:sz w:val="14"/>
                <w:szCs w:val="14"/>
              </w:rPr>
            </w:pPr>
            <w:r w:rsidRPr="00DB7D64">
              <w:rPr>
                <w:rFonts w:ascii="Times New Roman" w:hAnsi="Times New Roman" w:cs="Times New Roman"/>
                <w:sz w:val="14"/>
                <w:szCs w:val="14"/>
              </w:rPr>
              <w:t>23,02</w:t>
            </w:r>
          </w:p>
        </w:tc>
        <w:tc>
          <w:tcPr>
            <w:tcW w:w="1445" w:type="dxa"/>
            <w:tcBorders>
              <w:top w:val="nil"/>
              <w:left w:val="nil"/>
              <w:bottom w:val="single" w:sz="4" w:space="0" w:color="auto"/>
              <w:right w:val="single" w:sz="4" w:space="0" w:color="auto"/>
            </w:tcBorders>
            <w:shd w:val="clear" w:color="auto" w:fill="auto"/>
            <w:vAlign w:val="center"/>
          </w:tcPr>
          <w:p w:rsidR="00C7227A" w:rsidRPr="00DB7D64" w:rsidRDefault="00C7227A" w:rsidP="0055233C">
            <w:pPr>
              <w:jc w:val="center"/>
              <w:rPr>
                <w:rFonts w:ascii="Times New Roman" w:hAnsi="Times New Roman" w:cs="Times New Roman"/>
                <w:sz w:val="14"/>
                <w:szCs w:val="14"/>
              </w:rPr>
            </w:pPr>
            <w:r w:rsidRPr="00DB7D64">
              <w:rPr>
                <w:rFonts w:ascii="Times New Roman" w:hAnsi="Times New Roman" w:cs="Times New Roman"/>
                <w:sz w:val="14"/>
                <w:szCs w:val="14"/>
              </w:rPr>
              <w:t>23,35</w:t>
            </w:r>
          </w:p>
        </w:tc>
        <w:tc>
          <w:tcPr>
            <w:tcW w:w="960" w:type="dxa"/>
            <w:tcBorders>
              <w:top w:val="nil"/>
              <w:left w:val="nil"/>
              <w:bottom w:val="single" w:sz="4" w:space="0" w:color="auto"/>
              <w:right w:val="single" w:sz="4" w:space="0" w:color="auto"/>
            </w:tcBorders>
            <w:shd w:val="clear" w:color="auto" w:fill="auto"/>
            <w:vAlign w:val="center"/>
          </w:tcPr>
          <w:p w:rsidR="00C7227A" w:rsidRPr="00DB7D64" w:rsidRDefault="00C7227A" w:rsidP="0055233C">
            <w:pPr>
              <w:jc w:val="center"/>
              <w:rPr>
                <w:rFonts w:ascii="Times New Roman" w:hAnsi="Times New Roman" w:cs="Times New Roman"/>
                <w:sz w:val="14"/>
                <w:szCs w:val="14"/>
              </w:rPr>
            </w:pPr>
            <w:r w:rsidRPr="00DB7D64">
              <w:rPr>
                <w:rFonts w:ascii="Times New Roman" w:hAnsi="Times New Roman" w:cs="Times New Roman"/>
                <w:sz w:val="14"/>
                <w:szCs w:val="14"/>
              </w:rPr>
              <w:t>50,59</w:t>
            </w:r>
          </w:p>
        </w:tc>
        <w:tc>
          <w:tcPr>
            <w:tcW w:w="1445" w:type="dxa"/>
            <w:tcBorders>
              <w:top w:val="nil"/>
              <w:left w:val="nil"/>
              <w:bottom w:val="single" w:sz="4" w:space="0" w:color="auto"/>
              <w:right w:val="single" w:sz="4" w:space="0" w:color="auto"/>
            </w:tcBorders>
            <w:shd w:val="clear" w:color="auto" w:fill="auto"/>
            <w:vAlign w:val="center"/>
          </w:tcPr>
          <w:p w:rsidR="00C7227A" w:rsidRPr="00DB7D64" w:rsidRDefault="00C7227A" w:rsidP="0055233C">
            <w:pPr>
              <w:jc w:val="center"/>
              <w:rPr>
                <w:rFonts w:ascii="Times New Roman" w:hAnsi="Times New Roman" w:cs="Times New Roman"/>
                <w:sz w:val="14"/>
                <w:szCs w:val="14"/>
              </w:rPr>
            </w:pPr>
            <w:r w:rsidRPr="00DB7D64">
              <w:rPr>
                <w:rFonts w:ascii="Times New Roman" w:hAnsi="Times New Roman" w:cs="Times New Roman"/>
                <w:sz w:val="14"/>
                <w:szCs w:val="14"/>
              </w:rPr>
              <w:t>48,95</w:t>
            </w:r>
          </w:p>
        </w:tc>
        <w:tc>
          <w:tcPr>
            <w:tcW w:w="945" w:type="dxa"/>
            <w:tcBorders>
              <w:top w:val="nil"/>
              <w:left w:val="nil"/>
              <w:bottom w:val="single" w:sz="4" w:space="0" w:color="auto"/>
              <w:right w:val="single" w:sz="4" w:space="0" w:color="auto"/>
            </w:tcBorders>
            <w:shd w:val="clear" w:color="auto" w:fill="auto"/>
            <w:vAlign w:val="center"/>
          </w:tcPr>
          <w:p w:rsidR="00C7227A" w:rsidRPr="00DB7D64" w:rsidRDefault="00C7227A" w:rsidP="0055233C">
            <w:pPr>
              <w:jc w:val="center"/>
              <w:rPr>
                <w:rFonts w:ascii="Times New Roman" w:hAnsi="Times New Roman" w:cs="Times New Roman"/>
                <w:sz w:val="14"/>
                <w:szCs w:val="14"/>
              </w:rPr>
            </w:pPr>
            <w:r w:rsidRPr="00DB7D64">
              <w:rPr>
                <w:rFonts w:ascii="Times New Roman" w:hAnsi="Times New Roman" w:cs="Times New Roman"/>
                <w:sz w:val="14"/>
                <w:szCs w:val="14"/>
              </w:rPr>
              <w:t>50,11</w:t>
            </w:r>
          </w:p>
        </w:tc>
        <w:tc>
          <w:tcPr>
            <w:tcW w:w="1338" w:type="dxa"/>
            <w:tcBorders>
              <w:top w:val="nil"/>
              <w:left w:val="nil"/>
              <w:bottom w:val="single" w:sz="4" w:space="0" w:color="auto"/>
              <w:right w:val="single" w:sz="4" w:space="0" w:color="auto"/>
            </w:tcBorders>
            <w:shd w:val="clear" w:color="auto" w:fill="auto"/>
            <w:vAlign w:val="center"/>
          </w:tcPr>
          <w:p w:rsidR="00C7227A" w:rsidRPr="00DB7D64" w:rsidRDefault="00C7227A" w:rsidP="0055233C">
            <w:pPr>
              <w:jc w:val="center"/>
              <w:rPr>
                <w:rFonts w:ascii="Times New Roman" w:hAnsi="Times New Roman" w:cs="Times New Roman"/>
                <w:sz w:val="14"/>
                <w:szCs w:val="14"/>
              </w:rPr>
            </w:pPr>
            <w:r w:rsidRPr="00DB7D64">
              <w:rPr>
                <w:rFonts w:ascii="Times New Roman" w:hAnsi="Times New Roman" w:cs="Times New Roman"/>
                <w:sz w:val="14"/>
                <w:szCs w:val="14"/>
              </w:rPr>
              <w:t>50,24</w:t>
            </w:r>
          </w:p>
        </w:tc>
        <w:tc>
          <w:tcPr>
            <w:tcW w:w="824" w:type="dxa"/>
            <w:tcBorders>
              <w:top w:val="nil"/>
              <w:left w:val="nil"/>
              <w:bottom w:val="single" w:sz="4" w:space="0" w:color="auto"/>
              <w:right w:val="single" w:sz="4" w:space="0" w:color="auto"/>
            </w:tcBorders>
            <w:shd w:val="clear" w:color="auto" w:fill="auto"/>
            <w:vAlign w:val="center"/>
          </w:tcPr>
          <w:p w:rsidR="00C7227A" w:rsidRPr="00DB7D64" w:rsidRDefault="00C7227A" w:rsidP="0055233C">
            <w:pPr>
              <w:jc w:val="center"/>
              <w:rPr>
                <w:rFonts w:ascii="Times New Roman" w:hAnsi="Times New Roman" w:cs="Times New Roman"/>
                <w:sz w:val="14"/>
                <w:szCs w:val="14"/>
              </w:rPr>
            </w:pPr>
            <w:r w:rsidRPr="00DB7D64">
              <w:rPr>
                <w:rFonts w:ascii="Times New Roman" w:hAnsi="Times New Roman" w:cs="Times New Roman"/>
                <w:sz w:val="14"/>
                <w:szCs w:val="14"/>
              </w:rPr>
              <w:t>54,27</w:t>
            </w:r>
          </w:p>
        </w:tc>
      </w:tr>
      <w:tr w:rsidR="00C7227A" w:rsidRPr="00DB7D64" w:rsidTr="00E422C7">
        <w:trPr>
          <w:trHeight w:val="210"/>
        </w:trPr>
        <w:tc>
          <w:tcPr>
            <w:tcW w:w="736" w:type="dxa"/>
            <w:tcBorders>
              <w:top w:val="nil"/>
              <w:left w:val="single" w:sz="4" w:space="0" w:color="auto"/>
              <w:bottom w:val="single" w:sz="4" w:space="0" w:color="auto"/>
              <w:right w:val="single" w:sz="4" w:space="0" w:color="auto"/>
            </w:tcBorders>
            <w:shd w:val="clear" w:color="auto" w:fill="auto"/>
            <w:noWrap/>
            <w:vAlign w:val="center"/>
          </w:tcPr>
          <w:p w:rsidR="00C7227A" w:rsidRPr="00DB7D64" w:rsidRDefault="00C7227A" w:rsidP="0055233C">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8.6.13</w:t>
            </w:r>
          </w:p>
        </w:tc>
        <w:tc>
          <w:tcPr>
            <w:tcW w:w="3361" w:type="dxa"/>
            <w:tcBorders>
              <w:top w:val="nil"/>
              <w:left w:val="nil"/>
              <w:bottom w:val="single" w:sz="4" w:space="0" w:color="auto"/>
              <w:right w:val="single" w:sz="4" w:space="0" w:color="auto"/>
            </w:tcBorders>
            <w:shd w:val="clear" w:color="auto" w:fill="auto"/>
            <w:noWrap/>
            <w:vAlign w:val="center"/>
          </w:tcPr>
          <w:p w:rsidR="00C7227A" w:rsidRPr="00DB7D64" w:rsidRDefault="00C7227A" w:rsidP="0055233C">
            <w:pPr>
              <w:spacing w:after="0" w:line="240" w:lineRule="auto"/>
              <w:ind w:firstLineChars="100" w:firstLine="140"/>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обслуживание государственного и муниципального долга</w:t>
            </w:r>
          </w:p>
        </w:tc>
        <w:tc>
          <w:tcPr>
            <w:tcW w:w="1439" w:type="dxa"/>
            <w:tcBorders>
              <w:top w:val="nil"/>
              <w:left w:val="nil"/>
              <w:bottom w:val="single" w:sz="4" w:space="0" w:color="auto"/>
              <w:right w:val="single" w:sz="4" w:space="0" w:color="auto"/>
            </w:tcBorders>
            <w:shd w:val="clear" w:color="auto" w:fill="auto"/>
            <w:noWrap/>
            <w:vAlign w:val="center"/>
          </w:tcPr>
          <w:p w:rsidR="00C7227A" w:rsidRPr="00DB7D64" w:rsidRDefault="00C7227A" w:rsidP="0055233C">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млн руб.</w:t>
            </w:r>
          </w:p>
        </w:tc>
        <w:tc>
          <w:tcPr>
            <w:tcW w:w="816" w:type="dxa"/>
            <w:tcBorders>
              <w:top w:val="nil"/>
              <w:left w:val="nil"/>
              <w:bottom w:val="single" w:sz="4" w:space="0" w:color="auto"/>
              <w:right w:val="single" w:sz="4" w:space="0" w:color="auto"/>
            </w:tcBorders>
            <w:shd w:val="clear" w:color="auto" w:fill="auto"/>
            <w:vAlign w:val="center"/>
          </w:tcPr>
          <w:p w:rsidR="00C7227A" w:rsidRPr="00DB7D64" w:rsidRDefault="00C7227A" w:rsidP="0055233C">
            <w:pPr>
              <w:jc w:val="center"/>
              <w:rPr>
                <w:rFonts w:ascii="Times New Roman" w:hAnsi="Times New Roman" w:cs="Times New Roman"/>
                <w:sz w:val="14"/>
                <w:szCs w:val="14"/>
              </w:rPr>
            </w:pPr>
            <w:r w:rsidRPr="00DB7D64">
              <w:rPr>
                <w:rFonts w:ascii="Times New Roman" w:hAnsi="Times New Roman" w:cs="Times New Roman"/>
                <w:sz w:val="14"/>
                <w:szCs w:val="14"/>
              </w:rPr>
              <w:t xml:space="preserve">          0,10 </w:t>
            </w:r>
          </w:p>
        </w:tc>
        <w:tc>
          <w:tcPr>
            <w:tcW w:w="816" w:type="dxa"/>
            <w:tcBorders>
              <w:top w:val="nil"/>
              <w:left w:val="nil"/>
              <w:bottom w:val="single" w:sz="4" w:space="0" w:color="auto"/>
              <w:right w:val="single" w:sz="4" w:space="0" w:color="auto"/>
            </w:tcBorders>
            <w:shd w:val="clear" w:color="auto" w:fill="auto"/>
            <w:vAlign w:val="center"/>
          </w:tcPr>
          <w:p w:rsidR="00C7227A" w:rsidRPr="00DB7D64" w:rsidRDefault="00C7227A" w:rsidP="0055233C">
            <w:pPr>
              <w:jc w:val="center"/>
              <w:rPr>
                <w:rFonts w:ascii="Times New Roman" w:hAnsi="Times New Roman" w:cs="Times New Roman"/>
                <w:sz w:val="14"/>
                <w:szCs w:val="14"/>
              </w:rPr>
            </w:pPr>
            <w:r w:rsidRPr="00DB7D64">
              <w:rPr>
                <w:rFonts w:ascii="Times New Roman" w:hAnsi="Times New Roman" w:cs="Times New Roman"/>
                <w:sz w:val="14"/>
                <w:szCs w:val="14"/>
              </w:rPr>
              <w:t xml:space="preserve">          0,10 </w:t>
            </w:r>
          </w:p>
        </w:tc>
        <w:tc>
          <w:tcPr>
            <w:tcW w:w="1031" w:type="dxa"/>
            <w:tcBorders>
              <w:top w:val="nil"/>
              <w:left w:val="nil"/>
              <w:bottom w:val="single" w:sz="4" w:space="0" w:color="auto"/>
              <w:right w:val="single" w:sz="4" w:space="0" w:color="auto"/>
            </w:tcBorders>
            <w:shd w:val="clear" w:color="auto" w:fill="auto"/>
            <w:vAlign w:val="center"/>
          </w:tcPr>
          <w:p w:rsidR="00C7227A" w:rsidRPr="00DB7D64" w:rsidRDefault="00C7227A" w:rsidP="0055233C">
            <w:pPr>
              <w:jc w:val="center"/>
              <w:rPr>
                <w:rFonts w:ascii="Times New Roman" w:hAnsi="Times New Roman" w:cs="Times New Roman"/>
                <w:sz w:val="14"/>
                <w:szCs w:val="14"/>
              </w:rPr>
            </w:pPr>
            <w:r w:rsidRPr="00DB7D64">
              <w:rPr>
                <w:rFonts w:ascii="Times New Roman" w:hAnsi="Times New Roman" w:cs="Times New Roman"/>
                <w:sz w:val="14"/>
                <w:szCs w:val="14"/>
              </w:rPr>
              <w:t xml:space="preserve">              0,11 </w:t>
            </w:r>
          </w:p>
        </w:tc>
        <w:tc>
          <w:tcPr>
            <w:tcW w:w="1445" w:type="dxa"/>
            <w:tcBorders>
              <w:top w:val="nil"/>
              <w:left w:val="nil"/>
              <w:bottom w:val="single" w:sz="4" w:space="0" w:color="auto"/>
              <w:right w:val="single" w:sz="4" w:space="0" w:color="auto"/>
            </w:tcBorders>
            <w:shd w:val="clear" w:color="auto" w:fill="auto"/>
            <w:vAlign w:val="center"/>
          </w:tcPr>
          <w:p w:rsidR="00C7227A" w:rsidRPr="00DB7D64" w:rsidRDefault="00C7227A" w:rsidP="0055233C">
            <w:pPr>
              <w:jc w:val="center"/>
              <w:rPr>
                <w:rFonts w:ascii="Times New Roman" w:hAnsi="Times New Roman" w:cs="Times New Roman"/>
                <w:sz w:val="14"/>
                <w:szCs w:val="14"/>
              </w:rPr>
            </w:pPr>
            <w:r w:rsidRPr="00DB7D64">
              <w:rPr>
                <w:rFonts w:ascii="Times New Roman" w:hAnsi="Times New Roman" w:cs="Times New Roman"/>
                <w:sz w:val="14"/>
                <w:szCs w:val="14"/>
              </w:rPr>
              <w:t xml:space="preserve">             0,10 </w:t>
            </w:r>
          </w:p>
        </w:tc>
        <w:tc>
          <w:tcPr>
            <w:tcW w:w="960" w:type="dxa"/>
            <w:tcBorders>
              <w:top w:val="nil"/>
              <w:left w:val="nil"/>
              <w:bottom w:val="single" w:sz="4" w:space="0" w:color="auto"/>
              <w:right w:val="single" w:sz="4" w:space="0" w:color="auto"/>
            </w:tcBorders>
            <w:shd w:val="clear" w:color="auto" w:fill="auto"/>
            <w:vAlign w:val="center"/>
          </w:tcPr>
          <w:p w:rsidR="00C7227A" w:rsidRPr="00DB7D64" w:rsidRDefault="00C7227A" w:rsidP="0055233C">
            <w:pPr>
              <w:jc w:val="center"/>
              <w:rPr>
                <w:rFonts w:ascii="Times New Roman" w:hAnsi="Times New Roman" w:cs="Times New Roman"/>
                <w:sz w:val="14"/>
                <w:szCs w:val="14"/>
              </w:rPr>
            </w:pPr>
            <w:r w:rsidRPr="00DB7D64">
              <w:rPr>
                <w:rFonts w:ascii="Times New Roman" w:hAnsi="Times New Roman" w:cs="Times New Roman"/>
                <w:sz w:val="14"/>
                <w:szCs w:val="14"/>
              </w:rPr>
              <w:t xml:space="preserve">              0,10 </w:t>
            </w:r>
          </w:p>
        </w:tc>
        <w:tc>
          <w:tcPr>
            <w:tcW w:w="1445" w:type="dxa"/>
            <w:tcBorders>
              <w:top w:val="nil"/>
              <w:left w:val="nil"/>
              <w:bottom w:val="single" w:sz="4" w:space="0" w:color="auto"/>
              <w:right w:val="single" w:sz="4" w:space="0" w:color="auto"/>
            </w:tcBorders>
            <w:shd w:val="clear" w:color="auto" w:fill="auto"/>
            <w:vAlign w:val="center"/>
          </w:tcPr>
          <w:p w:rsidR="00C7227A" w:rsidRPr="00DB7D64" w:rsidRDefault="00C7227A" w:rsidP="0055233C">
            <w:pPr>
              <w:jc w:val="center"/>
              <w:rPr>
                <w:rFonts w:ascii="Times New Roman" w:hAnsi="Times New Roman" w:cs="Times New Roman"/>
                <w:sz w:val="14"/>
                <w:szCs w:val="14"/>
              </w:rPr>
            </w:pPr>
            <w:r w:rsidRPr="00DB7D64">
              <w:rPr>
                <w:rFonts w:ascii="Times New Roman" w:hAnsi="Times New Roman" w:cs="Times New Roman"/>
                <w:sz w:val="14"/>
                <w:szCs w:val="14"/>
              </w:rPr>
              <w:t xml:space="preserve">             0,12 </w:t>
            </w:r>
          </w:p>
        </w:tc>
        <w:tc>
          <w:tcPr>
            <w:tcW w:w="945" w:type="dxa"/>
            <w:tcBorders>
              <w:top w:val="nil"/>
              <w:left w:val="nil"/>
              <w:bottom w:val="single" w:sz="4" w:space="0" w:color="auto"/>
              <w:right w:val="single" w:sz="4" w:space="0" w:color="auto"/>
            </w:tcBorders>
            <w:shd w:val="clear" w:color="auto" w:fill="auto"/>
            <w:vAlign w:val="center"/>
          </w:tcPr>
          <w:p w:rsidR="00C7227A" w:rsidRPr="00DB7D64" w:rsidRDefault="00C7227A" w:rsidP="0055233C">
            <w:pPr>
              <w:jc w:val="center"/>
              <w:rPr>
                <w:rFonts w:ascii="Times New Roman" w:hAnsi="Times New Roman" w:cs="Times New Roman"/>
                <w:sz w:val="14"/>
                <w:szCs w:val="14"/>
              </w:rPr>
            </w:pPr>
            <w:r w:rsidRPr="00DB7D64">
              <w:rPr>
                <w:rFonts w:ascii="Times New Roman" w:hAnsi="Times New Roman" w:cs="Times New Roman"/>
                <w:sz w:val="14"/>
                <w:szCs w:val="14"/>
              </w:rPr>
              <w:t xml:space="preserve">              0,10 </w:t>
            </w:r>
          </w:p>
        </w:tc>
        <w:tc>
          <w:tcPr>
            <w:tcW w:w="1338" w:type="dxa"/>
            <w:tcBorders>
              <w:top w:val="nil"/>
              <w:left w:val="nil"/>
              <w:bottom w:val="single" w:sz="4" w:space="0" w:color="auto"/>
              <w:right w:val="single" w:sz="4" w:space="0" w:color="auto"/>
            </w:tcBorders>
            <w:shd w:val="clear" w:color="auto" w:fill="auto"/>
            <w:vAlign w:val="center"/>
          </w:tcPr>
          <w:p w:rsidR="00C7227A" w:rsidRPr="00DB7D64" w:rsidRDefault="00C7227A" w:rsidP="0055233C">
            <w:pPr>
              <w:jc w:val="center"/>
              <w:rPr>
                <w:rFonts w:ascii="Times New Roman" w:hAnsi="Times New Roman" w:cs="Times New Roman"/>
                <w:sz w:val="14"/>
                <w:szCs w:val="14"/>
              </w:rPr>
            </w:pPr>
            <w:r w:rsidRPr="00DB7D64">
              <w:rPr>
                <w:rFonts w:ascii="Times New Roman" w:hAnsi="Times New Roman" w:cs="Times New Roman"/>
                <w:sz w:val="14"/>
                <w:szCs w:val="14"/>
              </w:rPr>
              <w:t xml:space="preserve">              0,11 </w:t>
            </w:r>
          </w:p>
        </w:tc>
        <w:tc>
          <w:tcPr>
            <w:tcW w:w="824" w:type="dxa"/>
            <w:tcBorders>
              <w:top w:val="nil"/>
              <w:left w:val="nil"/>
              <w:bottom w:val="single" w:sz="4" w:space="0" w:color="auto"/>
              <w:right w:val="single" w:sz="4" w:space="0" w:color="auto"/>
            </w:tcBorders>
            <w:shd w:val="clear" w:color="auto" w:fill="auto"/>
            <w:vAlign w:val="center"/>
          </w:tcPr>
          <w:p w:rsidR="00C7227A" w:rsidRPr="00DB7D64" w:rsidRDefault="00C7227A" w:rsidP="0055233C">
            <w:pPr>
              <w:jc w:val="center"/>
              <w:rPr>
                <w:rFonts w:ascii="Times New Roman" w:hAnsi="Times New Roman" w:cs="Times New Roman"/>
                <w:sz w:val="14"/>
                <w:szCs w:val="14"/>
              </w:rPr>
            </w:pPr>
            <w:r w:rsidRPr="00DB7D64">
              <w:rPr>
                <w:rFonts w:ascii="Times New Roman" w:hAnsi="Times New Roman" w:cs="Times New Roman"/>
                <w:sz w:val="14"/>
                <w:szCs w:val="14"/>
              </w:rPr>
              <w:t xml:space="preserve">                  0,11 </w:t>
            </w:r>
          </w:p>
        </w:tc>
      </w:tr>
      <w:tr w:rsidR="00C7227A" w:rsidRPr="00DB7D64" w:rsidTr="0055233C">
        <w:trPr>
          <w:trHeight w:val="210"/>
        </w:trPr>
        <w:tc>
          <w:tcPr>
            <w:tcW w:w="736" w:type="dxa"/>
            <w:tcBorders>
              <w:top w:val="nil"/>
              <w:left w:val="single" w:sz="4" w:space="0" w:color="auto"/>
              <w:bottom w:val="single" w:sz="4" w:space="0" w:color="auto"/>
              <w:right w:val="single" w:sz="4" w:space="0" w:color="auto"/>
            </w:tcBorders>
            <w:shd w:val="clear" w:color="auto" w:fill="auto"/>
            <w:noWrap/>
            <w:vAlign w:val="center"/>
          </w:tcPr>
          <w:p w:rsidR="00C7227A" w:rsidRPr="00DB7D64" w:rsidRDefault="00C7227A" w:rsidP="0055233C">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8.7</w:t>
            </w:r>
          </w:p>
        </w:tc>
        <w:tc>
          <w:tcPr>
            <w:tcW w:w="3361" w:type="dxa"/>
            <w:tcBorders>
              <w:top w:val="nil"/>
              <w:left w:val="nil"/>
              <w:bottom w:val="single" w:sz="4" w:space="0" w:color="auto"/>
              <w:right w:val="single" w:sz="4" w:space="0" w:color="auto"/>
            </w:tcBorders>
            <w:shd w:val="clear" w:color="auto" w:fill="auto"/>
            <w:noWrap/>
            <w:vAlign w:val="center"/>
          </w:tcPr>
          <w:p w:rsidR="00C7227A" w:rsidRPr="00DB7D64" w:rsidRDefault="00C7227A" w:rsidP="0055233C">
            <w:pPr>
              <w:spacing w:after="0" w:line="240" w:lineRule="auto"/>
              <w:rPr>
                <w:rFonts w:ascii="Times New Roman" w:eastAsia="Times New Roman" w:hAnsi="Times New Roman" w:cs="Times New Roman"/>
                <w:i/>
                <w:iCs/>
                <w:sz w:val="14"/>
                <w:szCs w:val="14"/>
                <w:lang w:eastAsia="ru-RU"/>
              </w:rPr>
            </w:pPr>
            <w:r w:rsidRPr="00DB7D64">
              <w:rPr>
                <w:rFonts w:ascii="Times New Roman" w:eastAsia="Times New Roman" w:hAnsi="Times New Roman" w:cs="Times New Roman"/>
                <w:i/>
                <w:iCs/>
                <w:sz w:val="14"/>
                <w:szCs w:val="14"/>
                <w:lang w:eastAsia="ru-RU"/>
              </w:rPr>
              <w:t>Дефицит(-), профицит(+) консолидированного бюджета муниципального образования, млн рублей</w:t>
            </w:r>
          </w:p>
        </w:tc>
        <w:tc>
          <w:tcPr>
            <w:tcW w:w="1439" w:type="dxa"/>
            <w:tcBorders>
              <w:top w:val="nil"/>
              <w:left w:val="nil"/>
              <w:bottom w:val="single" w:sz="4" w:space="0" w:color="auto"/>
              <w:right w:val="single" w:sz="4" w:space="0" w:color="auto"/>
            </w:tcBorders>
            <w:shd w:val="clear" w:color="auto" w:fill="auto"/>
            <w:noWrap/>
            <w:vAlign w:val="center"/>
          </w:tcPr>
          <w:p w:rsidR="00C7227A" w:rsidRPr="00DB7D64" w:rsidRDefault="00C7227A" w:rsidP="0055233C">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млн руб.</w:t>
            </w:r>
          </w:p>
        </w:tc>
        <w:tc>
          <w:tcPr>
            <w:tcW w:w="816" w:type="dxa"/>
            <w:tcBorders>
              <w:top w:val="nil"/>
              <w:left w:val="nil"/>
              <w:bottom w:val="single" w:sz="4" w:space="0" w:color="auto"/>
              <w:right w:val="single" w:sz="4" w:space="0" w:color="auto"/>
            </w:tcBorders>
            <w:shd w:val="clear" w:color="auto" w:fill="auto"/>
            <w:vAlign w:val="bottom"/>
          </w:tcPr>
          <w:p w:rsidR="00C7227A" w:rsidRPr="00DB7D64" w:rsidRDefault="00C7227A" w:rsidP="0055233C">
            <w:pPr>
              <w:jc w:val="center"/>
              <w:rPr>
                <w:rFonts w:ascii="Times New Roman" w:hAnsi="Times New Roman" w:cs="Times New Roman"/>
                <w:bCs/>
                <w:sz w:val="14"/>
                <w:szCs w:val="14"/>
              </w:rPr>
            </w:pPr>
            <w:r w:rsidRPr="00DB7D64">
              <w:rPr>
                <w:rFonts w:ascii="Times New Roman" w:hAnsi="Times New Roman" w:cs="Times New Roman"/>
                <w:bCs/>
                <w:sz w:val="14"/>
                <w:szCs w:val="14"/>
              </w:rPr>
              <w:t xml:space="preserve">     129,88 </w:t>
            </w:r>
          </w:p>
        </w:tc>
        <w:tc>
          <w:tcPr>
            <w:tcW w:w="816" w:type="dxa"/>
            <w:tcBorders>
              <w:top w:val="nil"/>
              <w:left w:val="nil"/>
              <w:bottom w:val="single" w:sz="4" w:space="0" w:color="auto"/>
              <w:right w:val="single" w:sz="4" w:space="0" w:color="auto"/>
            </w:tcBorders>
            <w:shd w:val="clear" w:color="auto" w:fill="auto"/>
            <w:vAlign w:val="bottom"/>
          </w:tcPr>
          <w:p w:rsidR="00C7227A" w:rsidRPr="00DB7D64" w:rsidRDefault="00C7227A" w:rsidP="0055233C">
            <w:pPr>
              <w:jc w:val="center"/>
              <w:rPr>
                <w:rFonts w:ascii="Times New Roman" w:hAnsi="Times New Roman" w:cs="Times New Roman"/>
                <w:bCs/>
                <w:sz w:val="14"/>
                <w:szCs w:val="14"/>
              </w:rPr>
            </w:pPr>
            <w:r w:rsidRPr="00DB7D64">
              <w:rPr>
                <w:rFonts w:ascii="Times New Roman" w:hAnsi="Times New Roman" w:cs="Times New Roman"/>
                <w:bCs/>
                <w:sz w:val="14"/>
                <w:szCs w:val="14"/>
              </w:rPr>
              <w:t xml:space="preserve">       76,22 </w:t>
            </w:r>
          </w:p>
        </w:tc>
        <w:tc>
          <w:tcPr>
            <w:tcW w:w="1031" w:type="dxa"/>
            <w:tcBorders>
              <w:top w:val="nil"/>
              <w:left w:val="nil"/>
              <w:bottom w:val="single" w:sz="4" w:space="0" w:color="auto"/>
              <w:right w:val="single" w:sz="4" w:space="0" w:color="auto"/>
            </w:tcBorders>
            <w:shd w:val="clear" w:color="auto" w:fill="auto"/>
            <w:vAlign w:val="bottom"/>
          </w:tcPr>
          <w:p w:rsidR="00C7227A" w:rsidRPr="00DB7D64" w:rsidRDefault="00C7227A" w:rsidP="0055233C">
            <w:pPr>
              <w:jc w:val="center"/>
              <w:rPr>
                <w:rFonts w:ascii="Times New Roman" w:hAnsi="Times New Roman" w:cs="Times New Roman"/>
                <w:bCs/>
                <w:sz w:val="14"/>
                <w:szCs w:val="14"/>
              </w:rPr>
            </w:pPr>
            <w:r w:rsidRPr="00DB7D64">
              <w:rPr>
                <w:rFonts w:ascii="Times New Roman" w:hAnsi="Times New Roman" w:cs="Times New Roman"/>
                <w:bCs/>
                <w:sz w:val="14"/>
                <w:szCs w:val="14"/>
              </w:rPr>
              <w:t xml:space="preserve">        114,45</w:t>
            </w:r>
          </w:p>
        </w:tc>
        <w:tc>
          <w:tcPr>
            <w:tcW w:w="1445" w:type="dxa"/>
            <w:tcBorders>
              <w:top w:val="nil"/>
              <w:left w:val="nil"/>
              <w:bottom w:val="single" w:sz="4" w:space="0" w:color="auto"/>
              <w:right w:val="single" w:sz="4" w:space="0" w:color="auto"/>
            </w:tcBorders>
            <w:shd w:val="clear" w:color="auto" w:fill="auto"/>
            <w:vAlign w:val="bottom"/>
          </w:tcPr>
          <w:p w:rsidR="00C7227A" w:rsidRPr="00DB7D64" w:rsidRDefault="00C7227A" w:rsidP="0055233C">
            <w:pPr>
              <w:jc w:val="center"/>
              <w:rPr>
                <w:rFonts w:ascii="Times New Roman" w:hAnsi="Times New Roman" w:cs="Times New Roman"/>
                <w:bCs/>
                <w:sz w:val="14"/>
                <w:szCs w:val="14"/>
              </w:rPr>
            </w:pPr>
            <w:r w:rsidRPr="00DB7D64">
              <w:rPr>
                <w:rFonts w:ascii="Times New Roman" w:hAnsi="Times New Roman" w:cs="Times New Roman"/>
                <w:bCs/>
                <w:sz w:val="14"/>
                <w:szCs w:val="14"/>
              </w:rPr>
              <w:t xml:space="preserve">0   </w:t>
            </w:r>
          </w:p>
        </w:tc>
        <w:tc>
          <w:tcPr>
            <w:tcW w:w="960" w:type="dxa"/>
            <w:tcBorders>
              <w:top w:val="nil"/>
              <w:left w:val="nil"/>
              <w:bottom w:val="single" w:sz="4" w:space="0" w:color="auto"/>
              <w:right w:val="single" w:sz="4" w:space="0" w:color="auto"/>
            </w:tcBorders>
            <w:shd w:val="clear" w:color="auto" w:fill="auto"/>
            <w:vAlign w:val="bottom"/>
          </w:tcPr>
          <w:p w:rsidR="00C7227A" w:rsidRPr="00DB7D64" w:rsidRDefault="00C7227A" w:rsidP="0055233C">
            <w:pPr>
              <w:jc w:val="center"/>
              <w:rPr>
                <w:rFonts w:ascii="Times New Roman" w:hAnsi="Times New Roman" w:cs="Times New Roman"/>
                <w:bCs/>
                <w:sz w:val="14"/>
                <w:szCs w:val="14"/>
              </w:rPr>
            </w:pPr>
            <w:r w:rsidRPr="00DB7D64">
              <w:rPr>
                <w:rFonts w:ascii="Times New Roman" w:hAnsi="Times New Roman" w:cs="Times New Roman"/>
                <w:bCs/>
                <w:sz w:val="14"/>
                <w:szCs w:val="14"/>
              </w:rPr>
              <w:t xml:space="preserve">      -    18,99</w:t>
            </w:r>
          </w:p>
        </w:tc>
        <w:tc>
          <w:tcPr>
            <w:tcW w:w="1445" w:type="dxa"/>
            <w:tcBorders>
              <w:top w:val="nil"/>
              <w:left w:val="nil"/>
              <w:bottom w:val="single" w:sz="4" w:space="0" w:color="auto"/>
              <w:right w:val="single" w:sz="4" w:space="0" w:color="auto"/>
            </w:tcBorders>
            <w:shd w:val="clear" w:color="auto" w:fill="auto"/>
            <w:vAlign w:val="bottom"/>
          </w:tcPr>
          <w:p w:rsidR="00C7227A" w:rsidRPr="00DB7D64" w:rsidRDefault="00C7227A" w:rsidP="0055233C">
            <w:pPr>
              <w:jc w:val="center"/>
              <w:rPr>
                <w:rFonts w:ascii="Times New Roman" w:hAnsi="Times New Roman" w:cs="Times New Roman"/>
                <w:bCs/>
                <w:sz w:val="14"/>
                <w:szCs w:val="14"/>
              </w:rPr>
            </w:pPr>
            <w:r w:rsidRPr="00DB7D64">
              <w:rPr>
                <w:rFonts w:ascii="Times New Roman" w:hAnsi="Times New Roman" w:cs="Times New Roman"/>
                <w:bCs/>
                <w:sz w:val="14"/>
                <w:szCs w:val="14"/>
              </w:rPr>
              <w:t xml:space="preserve">0   </w:t>
            </w:r>
          </w:p>
        </w:tc>
        <w:tc>
          <w:tcPr>
            <w:tcW w:w="945" w:type="dxa"/>
            <w:tcBorders>
              <w:top w:val="nil"/>
              <w:left w:val="nil"/>
              <w:bottom w:val="single" w:sz="4" w:space="0" w:color="auto"/>
              <w:right w:val="single" w:sz="4" w:space="0" w:color="auto"/>
            </w:tcBorders>
            <w:shd w:val="clear" w:color="auto" w:fill="auto"/>
            <w:vAlign w:val="bottom"/>
          </w:tcPr>
          <w:p w:rsidR="00C7227A" w:rsidRPr="00DB7D64" w:rsidRDefault="00C7227A" w:rsidP="0055233C">
            <w:pPr>
              <w:jc w:val="center"/>
              <w:rPr>
                <w:rFonts w:ascii="Times New Roman" w:hAnsi="Times New Roman" w:cs="Times New Roman"/>
                <w:bCs/>
                <w:sz w:val="14"/>
                <w:szCs w:val="14"/>
              </w:rPr>
            </w:pPr>
            <w:r w:rsidRPr="00DB7D64">
              <w:rPr>
                <w:rFonts w:ascii="Times New Roman" w:hAnsi="Times New Roman" w:cs="Times New Roman"/>
                <w:bCs/>
                <w:sz w:val="14"/>
                <w:szCs w:val="14"/>
              </w:rPr>
              <w:t xml:space="preserve">0  </w:t>
            </w:r>
          </w:p>
        </w:tc>
        <w:tc>
          <w:tcPr>
            <w:tcW w:w="1338" w:type="dxa"/>
            <w:tcBorders>
              <w:top w:val="nil"/>
              <w:left w:val="nil"/>
              <w:bottom w:val="single" w:sz="4" w:space="0" w:color="auto"/>
              <w:right w:val="single" w:sz="4" w:space="0" w:color="auto"/>
            </w:tcBorders>
            <w:shd w:val="clear" w:color="auto" w:fill="auto"/>
            <w:vAlign w:val="bottom"/>
          </w:tcPr>
          <w:p w:rsidR="00C7227A" w:rsidRPr="00DB7D64" w:rsidRDefault="00C7227A" w:rsidP="0055233C">
            <w:pPr>
              <w:jc w:val="center"/>
              <w:rPr>
                <w:rFonts w:ascii="Times New Roman" w:hAnsi="Times New Roman" w:cs="Times New Roman"/>
                <w:bCs/>
                <w:sz w:val="14"/>
                <w:szCs w:val="14"/>
              </w:rPr>
            </w:pPr>
            <w:r w:rsidRPr="00DB7D64">
              <w:rPr>
                <w:rFonts w:ascii="Times New Roman" w:hAnsi="Times New Roman" w:cs="Times New Roman"/>
                <w:bCs/>
                <w:sz w:val="14"/>
                <w:szCs w:val="14"/>
              </w:rPr>
              <w:t xml:space="preserve">0   </w:t>
            </w:r>
          </w:p>
        </w:tc>
        <w:tc>
          <w:tcPr>
            <w:tcW w:w="824" w:type="dxa"/>
            <w:tcBorders>
              <w:top w:val="nil"/>
              <w:left w:val="nil"/>
              <w:bottom w:val="single" w:sz="4" w:space="0" w:color="auto"/>
              <w:right w:val="single" w:sz="4" w:space="0" w:color="auto"/>
            </w:tcBorders>
            <w:shd w:val="clear" w:color="auto" w:fill="auto"/>
            <w:vAlign w:val="bottom"/>
          </w:tcPr>
          <w:p w:rsidR="00C7227A" w:rsidRPr="00DB7D64" w:rsidRDefault="00C7227A" w:rsidP="0055233C">
            <w:pPr>
              <w:jc w:val="center"/>
              <w:rPr>
                <w:rFonts w:ascii="Times New Roman" w:hAnsi="Times New Roman" w:cs="Times New Roman"/>
                <w:bCs/>
                <w:sz w:val="14"/>
                <w:szCs w:val="14"/>
              </w:rPr>
            </w:pPr>
            <w:r w:rsidRPr="00DB7D64">
              <w:rPr>
                <w:rFonts w:ascii="Times New Roman" w:hAnsi="Times New Roman" w:cs="Times New Roman"/>
                <w:bCs/>
                <w:sz w:val="14"/>
                <w:szCs w:val="14"/>
              </w:rPr>
              <w:t xml:space="preserve"> 0                     </w:t>
            </w:r>
          </w:p>
        </w:tc>
      </w:tr>
      <w:tr w:rsidR="00C7227A" w:rsidRPr="00DB7D64" w:rsidTr="00E422C7">
        <w:trPr>
          <w:trHeight w:val="210"/>
        </w:trPr>
        <w:tc>
          <w:tcPr>
            <w:tcW w:w="736" w:type="dxa"/>
            <w:tcBorders>
              <w:top w:val="nil"/>
              <w:left w:val="single" w:sz="4" w:space="0" w:color="auto"/>
              <w:bottom w:val="single" w:sz="4" w:space="0" w:color="auto"/>
              <w:right w:val="single" w:sz="4" w:space="0" w:color="auto"/>
            </w:tcBorders>
            <w:shd w:val="clear" w:color="auto" w:fill="auto"/>
            <w:noWrap/>
            <w:vAlign w:val="center"/>
          </w:tcPr>
          <w:p w:rsidR="00C7227A" w:rsidRPr="00DB7D64" w:rsidRDefault="00C7227A" w:rsidP="0055233C">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8.8</w:t>
            </w:r>
          </w:p>
        </w:tc>
        <w:tc>
          <w:tcPr>
            <w:tcW w:w="3361" w:type="dxa"/>
            <w:tcBorders>
              <w:top w:val="nil"/>
              <w:left w:val="nil"/>
              <w:bottom w:val="single" w:sz="4" w:space="0" w:color="auto"/>
              <w:right w:val="single" w:sz="4" w:space="0" w:color="auto"/>
            </w:tcBorders>
            <w:shd w:val="clear" w:color="auto" w:fill="auto"/>
            <w:noWrap/>
            <w:vAlign w:val="center"/>
          </w:tcPr>
          <w:p w:rsidR="00C7227A" w:rsidRPr="00DB7D64" w:rsidRDefault="00C7227A" w:rsidP="0055233C">
            <w:pPr>
              <w:spacing w:after="0" w:line="240" w:lineRule="auto"/>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 xml:space="preserve">Муниципальный долг </w:t>
            </w:r>
          </w:p>
        </w:tc>
        <w:tc>
          <w:tcPr>
            <w:tcW w:w="1439" w:type="dxa"/>
            <w:tcBorders>
              <w:top w:val="nil"/>
              <w:left w:val="nil"/>
              <w:bottom w:val="single" w:sz="4" w:space="0" w:color="auto"/>
              <w:right w:val="single" w:sz="4" w:space="0" w:color="auto"/>
            </w:tcBorders>
            <w:shd w:val="clear" w:color="auto" w:fill="auto"/>
            <w:noWrap/>
            <w:vAlign w:val="center"/>
          </w:tcPr>
          <w:p w:rsidR="00C7227A" w:rsidRPr="00DB7D64" w:rsidRDefault="00C7227A" w:rsidP="0055233C">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млн руб.</w:t>
            </w:r>
          </w:p>
        </w:tc>
        <w:tc>
          <w:tcPr>
            <w:tcW w:w="816" w:type="dxa"/>
            <w:tcBorders>
              <w:top w:val="nil"/>
              <w:left w:val="nil"/>
              <w:bottom w:val="single" w:sz="4" w:space="0" w:color="auto"/>
              <w:right w:val="single" w:sz="4" w:space="0" w:color="auto"/>
            </w:tcBorders>
            <w:shd w:val="clear" w:color="auto" w:fill="auto"/>
            <w:vAlign w:val="center"/>
          </w:tcPr>
          <w:p w:rsidR="00C7227A" w:rsidRPr="00DB7D64" w:rsidRDefault="00C7227A" w:rsidP="0055233C">
            <w:pPr>
              <w:jc w:val="center"/>
              <w:rPr>
                <w:rFonts w:ascii="Times New Roman" w:hAnsi="Times New Roman" w:cs="Times New Roman"/>
                <w:bCs/>
                <w:sz w:val="14"/>
                <w:szCs w:val="14"/>
              </w:rPr>
            </w:pPr>
            <w:r w:rsidRPr="00DB7D64">
              <w:rPr>
                <w:rFonts w:ascii="Times New Roman" w:hAnsi="Times New Roman" w:cs="Times New Roman"/>
                <w:bCs/>
                <w:sz w:val="14"/>
                <w:szCs w:val="14"/>
              </w:rPr>
              <w:t xml:space="preserve">   154,82   </w:t>
            </w:r>
          </w:p>
        </w:tc>
        <w:tc>
          <w:tcPr>
            <w:tcW w:w="816" w:type="dxa"/>
            <w:tcBorders>
              <w:top w:val="nil"/>
              <w:left w:val="nil"/>
              <w:bottom w:val="single" w:sz="4" w:space="0" w:color="auto"/>
              <w:right w:val="single" w:sz="4" w:space="0" w:color="auto"/>
            </w:tcBorders>
            <w:shd w:val="clear" w:color="auto" w:fill="auto"/>
            <w:vAlign w:val="center"/>
          </w:tcPr>
          <w:p w:rsidR="00C7227A" w:rsidRPr="00DB7D64" w:rsidRDefault="00C7227A" w:rsidP="0055233C">
            <w:pPr>
              <w:jc w:val="center"/>
              <w:rPr>
                <w:rFonts w:ascii="Times New Roman" w:hAnsi="Times New Roman" w:cs="Times New Roman"/>
                <w:bCs/>
                <w:sz w:val="14"/>
                <w:szCs w:val="14"/>
              </w:rPr>
            </w:pPr>
            <w:r w:rsidRPr="00DB7D64">
              <w:rPr>
                <w:rFonts w:ascii="Times New Roman" w:hAnsi="Times New Roman" w:cs="Times New Roman"/>
                <w:bCs/>
                <w:sz w:val="14"/>
                <w:szCs w:val="14"/>
              </w:rPr>
              <w:t xml:space="preserve">   150,98   </w:t>
            </w:r>
          </w:p>
        </w:tc>
        <w:tc>
          <w:tcPr>
            <w:tcW w:w="1031" w:type="dxa"/>
            <w:tcBorders>
              <w:top w:val="nil"/>
              <w:left w:val="nil"/>
              <w:bottom w:val="single" w:sz="4" w:space="0" w:color="auto"/>
              <w:right w:val="single" w:sz="4" w:space="0" w:color="auto"/>
            </w:tcBorders>
            <w:shd w:val="clear" w:color="auto" w:fill="auto"/>
            <w:vAlign w:val="center"/>
          </w:tcPr>
          <w:p w:rsidR="00C7227A" w:rsidRPr="00DB7D64" w:rsidRDefault="00C7227A" w:rsidP="0055233C">
            <w:pPr>
              <w:jc w:val="center"/>
              <w:rPr>
                <w:rFonts w:ascii="Times New Roman" w:hAnsi="Times New Roman" w:cs="Times New Roman"/>
                <w:bCs/>
                <w:sz w:val="14"/>
                <w:szCs w:val="14"/>
              </w:rPr>
            </w:pPr>
            <w:r w:rsidRPr="00DB7D64">
              <w:rPr>
                <w:rFonts w:ascii="Times New Roman" w:hAnsi="Times New Roman" w:cs="Times New Roman"/>
                <w:bCs/>
                <w:sz w:val="14"/>
                <w:szCs w:val="14"/>
              </w:rPr>
              <w:t xml:space="preserve">        188,20   </w:t>
            </w:r>
          </w:p>
        </w:tc>
        <w:tc>
          <w:tcPr>
            <w:tcW w:w="1445" w:type="dxa"/>
            <w:tcBorders>
              <w:top w:val="nil"/>
              <w:left w:val="nil"/>
              <w:bottom w:val="single" w:sz="4" w:space="0" w:color="auto"/>
              <w:right w:val="single" w:sz="4" w:space="0" w:color="auto"/>
            </w:tcBorders>
            <w:shd w:val="clear" w:color="auto" w:fill="auto"/>
            <w:vAlign w:val="center"/>
          </w:tcPr>
          <w:p w:rsidR="00C7227A" w:rsidRPr="00DB7D64" w:rsidRDefault="00C7227A" w:rsidP="0055233C">
            <w:pPr>
              <w:jc w:val="center"/>
              <w:rPr>
                <w:rFonts w:ascii="Times New Roman" w:hAnsi="Times New Roman" w:cs="Times New Roman"/>
                <w:bCs/>
                <w:sz w:val="14"/>
                <w:szCs w:val="14"/>
              </w:rPr>
            </w:pPr>
            <w:r w:rsidRPr="00DB7D64">
              <w:rPr>
                <w:rFonts w:ascii="Times New Roman" w:hAnsi="Times New Roman" w:cs="Times New Roman"/>
                <w:bCs/>
                <w:sz w:val="14"/>
                <w:szCs w:val="14"/>
              </w:rPr>
              <w:t xml:space="preserve">       190,00   </w:t>
            </w:r>
          </w:p>
        </w:tc>
        <w:tc>
          <w:tcPr>
            <w:tcW w:w="960" w:type="dxa"/>
            <w:tcBorders>
              <w:top w:val="nil"/>
              <w:left w:val="nil"/>
              <w:bottom w:val="single" w:sz="4" w:space="0" w:color="auto"/>
              <w:right w:val="single" w:sz="4" w:space="0" w:color="auto"/>
            </w:tcBorders>
            <w:shd w:val="clear" w:color="auto" w:fill="auto"/>
            <w:vAlign w:val="center"/>
          </w:tcPr>
          <w:p w:rsidR="00C7227A" w:rsidRPr="00DB7D64" w:rsidRDefault="00C7227A" w:rsidP="0055233C">
            <w:pPr>
              <w:jc w:val="center"/>
              <w:rPr>
                <w:rFonts w:ascii="Times New Roman" w:hAnsi="Times New Roman" w:cs="Times New Roman"/>
                <w:bCs/>
                <w:sz w:val="14"/>
                <w:szCs w:val="14"/>
              </w:rPr>
            </w:pPr>
            <w:r w:rsidRPr="00DB7D64">
              <w:rPr>
                <w:rFonts w:ascii="Times New Roman" w:hAnsi="Times New Roman" w:cs="Times New Roman"/>
                <w:bCs/>
                <w:sz w:val="14"/>
                <w:szCs w:val="14"/>
              </w:rPr>
              <w:t xml:space="preserve">       188,20   </w:t>
            </w:r>
          </w:p>
        </w:tc>
        <w:tc>
          <w:tcPr>
            <w:tcW w:w="1445" w:type="dxa"/>
            <w:tcBorders>
              <w:top w:val="nil"/>
              <w:left w:val="nil"/>
              <w:bottom w:val="single" w:sz="4" w:space="0" w:color="auto"/>
              <w:right w:val="single" w:sz="4" w:space="0" w:color="auto"/>
            </w:tcBorders>
            <w:shd w:val="clear" w:color="auto" w:fill="auto"/>
            <w:vAlign w:val="center"/>
          </w:tcPr>
          <w:p w:rsidR="00C7227A" w:rsidRPr="00DB7D64" w:rsidRDefault="00C7227A" w:rsidP="0055233C">
            <w:pPr>
              <w:jc w:val="center"/>
              <w:rPr>
                <w:rFonts w:ascii="Times New Roman" w:hAnsi="Times New Roman" w:cs="Times New Roman"/>
                <w:bCs/>
                <w:sz w:val="14"/>
                <w:szCs w:val="14"/>
              </w:rPr>
            </w:pPr>
            <w:r w:rsidRPr="00DB7D64">
              <w:rPr>
                <w:rFonts w:ascii="Times New Roman" w:hAnsi="Times New Roman" w:cs="Times New Roman"/>
                <w:bCs/>
                <w:sz w:val="14"/>
                <w:szCs w:val="14"/>
              </w:rPr>
              <w:t xml:space="preserve">      190,00   </w:t>
            </w:r>
          </w:p>
        </w:tc>
        <w:tc>
          <w:tcPr>
            <w:tcW w:w="945" w:type="dxa"/>
            <w:tcBorders>
              <w:top w:val="nil"/>
              <w:left w:val="nil"/>
              <w:bottom w:val="single" w:sz="4" w:space="0" w:color="auto"/>
              <w:right w:val="single" w:sz="4" w:space="0" w:color="auto"/>
            </w:tcBorders>
            <w:shd w:val="clear" w:color="auto" w:fill="auto"/>
            <w:vAlign w:val="center"/>
          </w:tcPr>
          <w:p w:rsidR="00C7227A" w:rsidRPr="00DB7D64" w:rsidRDefault="00C7227A" w:rsidP="0055233C">
            <w:pPr>
              <w:jc w:val="center"/>
              <w:rPr>
                <w:rFonts w:ascii="Times New Roman" w:hAnsi="Times New Roman" w:cs="Times New Roman"/>
                <w:bCs/>
                <w:sz w:val="14"/>
                <w:szCs w:val="14"/>
              </w:rPr>
            </w:pPr>
            <w:r w:rsidRPr="00DB7D64">
              <w:rPr>
                <w:rFonts w:ascii="Times New Roman" w:hAnsi="Times New Roman" w:cs="Times New Roman"/>
                <w:bCs/>
                <w:sz w:val="14"/>
                <w:szCs w:val="14"/>
              </w:rPr>
              <w:t xml:space="preserve">       188,20   </w:t>
            </w:r>
          </w:p>
        </w:tc>
        <w:tc>
          <w:tcPr>
            <w:tcW w:w="1338" w:type="dxa"/>
            <w:tcBorders>
              <w:top w:val="nil"/>
              <w:left w:val="nil"/>
              <w:bottom w:val="single" w:sz="4" w:space="0" w:color="auto"/>
              <w:right w:val="single" w:sz="4" w:space="0" w:color="auto"/>
            </w:tcBorders>
            <w:shd w:val="clear" w:color="auto" w:fill="auto"/>
            <w:vAlign w:val="center"/>
          </w:tcPr>
          <w:p w:rsidR="00C7227A" w:rsidRPr="00DB7D64" w:rsidRDefault="00C7227A" w:rsidP="0055233C">
            <w:pPr>
              <w:jc w:val="center"/>
              <w:rPr>
                <w:rFonts w:ascii="Times New Roman" w:hAnsi="Times New Roman" w:cs="Times New Roman"/>
                <w:bCs/>
                <w:sz w:val="14"/>
                <w:szCs w:val="14"/>
              </w:rPr>
            </w:pPr>
            <w:r w:rsidRPr="00DB7D64">
              <w:rPr>
                <w:rFonts w:ascii="Times New Roman" w:hAnsi="Times New Roman" w:cs="Times New Roman"/>
                <w:bCs/>
                <w:sz w:val="14"/>
                <w:szCs w:val="14"/>
              </w:rPr>
              <w:t xml:space="preserve">       180,00   </w:t>
            </w:r>
          </w:p>
        </w:tc>
        <w:tc>
          <w:tcPr>
            <w:tcW w:w="824" w:type="dxa"/>
            <w:tcBorders>
              <w:top w:val="nil"/>
              <w:left w:val="nil"/>
              <w:bottom w:val="single" w:sz="4" w:space="0" w:color="auto"/>
              <w:right w:val="single" w:sz="4" w:space="0" w:color="auto"/>
            </w:tcBorders>
            <w:shd w:val="clear" w:color="auto" w:fill="auto"/>
            <w:vAlign w:val="center"/>
          </w:tcPr>
          <w:p w:rsidR="00C7227A" w:rsidRPr="00DB7D64" w:rsidRDefault="00C7227A" w:rsidP="0055233C">
            <w:pPr>
              <w:jc w:val="center"/>
              <w:rPr>
                <w:rFonts w:ascii="Times New Roman" w:hAnsi="Times New Roman" w:cs="Times New Roman"/>
                <w:bCs/>
                <w:sz w:val="14"/>
                <w:szCs w:val="14"/>
              </w:rPr>
            </w:pPr>
            <w:r w:rsidRPr="00DB7D64">
              <w:rPr>
                <w:rFonts w:ascii="Times New Roman" w:hAnsi="Times New Roman" w:cs="Times New Roman"/>
                <w:bCs/>
                <w:sz w:val="14"/>
                <w:szCs w:val="14"/>
              </w:rPr>
              <w:t xml:space="preserve">          170,00   </w:t>
            </w:r>
          </w:p>
        </w:tc>
      </w:tr>
      <w:tr w:rsidR="00C7227A" w:rsidRPr="00DB7D64" w:rsidTr="00201C8C">
        <w:trPr>
          <w:trHeight w:val="210"/>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C7227A" w:rsidRPr="00DB7D64" w:rsidRDefault="00C7227A"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9.</w:t>
            </w:r>
          </w:p>
        </w:tc>
        <w:tc>
          <w:tcPr>
            <w:tcW w:w="3361" w:type="dxa"/>
            <w:tcBorders>
              <w:top w:val="nil"/>
              <w:left w:val="nil"/>
              <w:bottom w:val="single" w:sz="4" w:space="0" w:color="auto"/>
              <w:right w:val="single" w:sz="4" w:space="0" w:color="auto"/>
            </w:tcBorders>
            <w:shd w:val="clear" w:color="auto" w:fill="auto"/>
            <w:noWrap/>
            <w:vAlign w:val="center"/>
            <w:hideMark/>
          </w:tcPr>
          <w:p w:rsidR="00C7227A" w:rsidRPr="00DB7D64" w:rsidRDefault="00C7227A" w:rsidP="001029F5">
            <w:pPr>
              <w:spacing w:after="0" w:line="240" w:lineRule="auto"/>
              <w:rPr>
                <w:rFonts w:ascii="Times New Roman" w:eastAsia="Times New Roman" w:hAnsi="Times New Roman" w:cs="Times New Roman"/>
                <w:b/>
                <w:bCs/>
                <w:sz w:val="14"/>
                <w:szCs w:val="14"/>
                <w:lang w:eastAsia="ru-RU"/>
              </w:rPr>
            </w:pPr>
            <w:r w:rsidRPr="00DB7D64">
              <w:rPr>
                <w:rFonts w:ascii="Times New Roman" w:eastAsia="Times New Roman" w:hAnsi="Times New Roman" w:cs="Times New Roman"/>
                <w:b/>
                <w:bCs/>
                <w:sz w:val="14"/>
                <w:szCs w:val="14"/>
                <w:lang w:eastAsia="ru-RU"/>
              </w:rPr>
              <w:t>Денежные доходы населения</w:t>
            </w:r>
          </w:p>
        </w:tc>
        <w:tc>
          <w:tcPr>
            <w:tcW w:w="1439" w:type="dxa"/>
            <w:tcBorders>
              <w:top w:val="nil"/>
              <w:left w:val="nil"/>
              <w:bottom w:val="single" w:sz="4" w:space="0" w:color="auto"/>
              <w:right w:val="single" w:sz="4" w:space="0" w:color="auto"/>
            </w:tcBorders>
            <w:shd w:val="clear" w:color="auto" w:fill="auto"/>
            <w:noWrap/>
            <w:vAlign w:val="center"/>
            <w:hideMark/>
          </w:tcPr>
          <w:p w:rsidR="00C7227A" w:rsidRPr="00DB7D64" w:rsidRDefault="00C7227A"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 </w:t>
            </w:r>
          </w:p>
        </w:tc>
        <w:tc>
          <w:tcPr>
            <w:tcW w:w="816" w:type="dxa"/>
            <w:tcBorders>
              <w:top w:val="nil"/>
              <w:left w:val="nil"/>
              <w:bottom w:val="single" w:sz="4" w:space="0" w:color="auto"/>
              <w:right w:val="single" w:sz="4" w:space="0" w:color="auto"/>
            </w:tcBorders>
            <w:shd w:val="clear" w:color="auto" w:fill="auto"/>
            <w:noWrap/>
            <w:vAlign w:val="center"/>
            <w:hideMark/>
          </w:tcPr>
          <w:p w:rsidR="00C7227A" w:rsidRPr="00DB7D64" w:rsidRDefault="00C7227A"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 </w:t>
            </w:r>
          </w:p>
        </w:tc>
        <w:tc>
          <w:tcPr>
            <w:tcW w:w="816" w:type="dxa"/>
            <w:tcBorders>
              <w:top w:val="nil"/>
              <w:left w:val="nil"/>
              <w:bottom w:val="single" w:sz="4" w:space="0" w:color="auto"/>
              <w:right w:val="single" w:sz="4" w:space="0" w:color="auto"/>
            </w:tcBorders>
            <w:shd w:val="clear" w:color="auto" w:fill="auto"/>
            <w:noWrap/>
            <w:vAlign w:val="center"/>
            <w:hideMark/>
          </w:tcPr>
          <w:p w:rsidR="00C7227A" w:rsidRPr="00DB7D64" w:rsidRDefault="00C7227A"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 </w:t>
            </w:r>
          </w:p>
        </w:tc>
        <w:tc>
          <w:tcPr>
            <w:tcW w:w="1031" w:type="dxa"/>
            <w:tcBorders>
              <w:top w:val="nil"/>
              <w:left w:val="nil"/>
              <w:bottom w:val="single" w:sz="4" w:space="0" w:color="auto"/>
              <w:right w:val="single" w:sz="4" w:space="0" w:color="auto"/>
            </w:tcBorders>
            <w:shd w:val="clear" w:color="auto" w:fill="auto"/>
            <w:noWrap/>
            <w:vAlign w:val="center"/>
            <w:hideMark/>
          </w:tcPr>
          <w:p w:rsidR="00C7227A" w:rsidRPr="00DB7D64" w:rsidRDefault="00C7227A"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 </w:t>
            </w:r>
          </w:p>
        </w:tc>
        <w:tc>
          <w:tcPr>
            <w:tcW w:w="1445" w:type="dxa"/>
            <w:tcBorders>
              <w:top w:val="nil"/>
              <w:left w:val="nil"/>
              <w:bottom w:val="single" w:sz="4" w:space="0" w:color="auto"/>
              <w:right w:val="single" w:sz="4" w:space="0" w:color="auto"/>
            </w:tcBorders>
            <w:shd w:val="clear" w:color="auto" w:fill="auto"/>
            <w:noWrap/>
            <w:vAlign w:val="center"/>
            <w:hideMark/>
          </w:tcPr>
          <w:p w:rsidR="00C7227A" w:rsidRPr="00DB7D64" w:rsidRDefault="00C7227A"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C7227A" w:rsidRPr="00DB7D64" w:rsidRDefault="00C7227A"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 </w:t>
            </w:r>
          </w:p>
        </w:tc>
        <w:tc>
          <w:tcPr>
            <w:tcW w:w="1445" w:type="dxa"/>
            <w:tcBorders>
              <w:top w:val="nil"/>
              <w:left w:val="nil"/>
              <w:bottom w:val="single" w:sz="4" w:space="0" w:color="auto"/>
              <w:right w:val="single" w:sz="4" w:space="0" w:color="auto"/>
            </w:tcBorders>
            <w:shd w:val="clear" w:color="auto" w:fill="auto"/>
            <w:noWrap/>
            <w:vAlign w:val="center"/>
            <w:hideMark/>
          </w:tcPr>
          <w:p w:rsidR="00C7227A" w:rsidRPr="00DB7D64" w:rsidRDefault="00C7227A"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 </w:t>
            </w:r>
          </w:p>
        </w:tc>
        <w:tc>
          <w:tcPr>
            <w:tcW w:w="945" w:type="dxa"/>
            <w:tcBorders>
              <w:top w:val="nil"/>
              <w:left w:val="nil"/>
              <w:bottom w:val="single" w:sz="4" w:space="0" w:color="auto"/>
              <w:right w:val="single" w:sz="4" w:space="0" w:color="auto"/>
            </w:tcBorders>
            <w:shd w:val="clear" w:color="auto" w:fill="auto"/>
            <w:noWrap/>
            <w:vAlign w:val="center"/>
            <w:hideMark/>
          </w:tcPr>
          <w:p w:rsidR="00C7227A" w:rsidRPr="00DB7D64" w:rsidRDefault="00C7227A"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 </w:t>
            </w:r>
          </w:p>
        </w:tc>
        <w:tc>
          <w:tcPr>
            <w:tcW w:w="1338" w:type="dxa"/>
            <w:tcBorders>
              <w:top w:val="nil"/>
              <w:left w:val="nil"/>
              <w:bottom w:val="single" w:sz="4" w:space="0" w:color="auto"/>
              <w:right w:val="single" w:sz="4" w:space="0" w:color="auto"/>
            </w:tcBorders>
            <w:shd w:val="clear" w:color="auto" w:fill="auto"/>
            <w:noWrap/>
            <w:vAlign w:val="center"/>
            <w:hideMark/>
          </w:tcPr>
          <w:p w:rsidR="00C7227A" w:rsidRPr="00DB7D64" w:rsidRDefault="00C7227A"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 </w:t>
            </w:r>
          </w:p>
        </w:tc>
        <w:tc>
          <w:tcPr>
            <w:tcW w:w="824" w:type="dxa"/>
            <w:tcBorders>
              <w:top w:val="nil"/>
              <w:left w:val="nil"/>
              <w:bottom w:val="single" w:sz="4" w:space="0" w:color="auto"/>
              <w:right w:val="single" w:sz="4" w:space="0" w:color="auto"/>
            </w:tcBorders>
            <w:shd w:val="clear" w:color="auto" w:fill="auto"/>
            <w:noWrap/>
            <w:vAlign w:val="center"/>
            <w:hideMark/>
          </w:tcPr>
          <w:p w:rsidR="00C7227A" w:rsidRPr="00DB7D64" w:rsidRDefault="00C7227A"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 </w:t>
            </w:r>
          </w:p>
        </w:tc>
      </w:tr>
      <w:tr w:rsidR="00C7227A" w:rsidRPr="00DB7D64" w:rsidTr="001511B3">
        <w:trPr>
          <w:trHeight w:val="210"/>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C7227A" w:rsidRPr="00DB7D64" w:rsidRDefault="00C7227A" w:rsidP="00FD198D">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9.1.</w:t>
            </w:r>
          </w:p>
        </w:tc>
        <w:tc>
          <w:tcPr>
            <w:tcW w:w="3361" w:type="dxa"/>
            <w:tcBorders>
              <w:top w:val="nil"/>
              <w:left w:val="nil"/>
              <w:bottom w:val="single" w:sz="4" w:space="0" w:color="auto"/>
              <w:right w:val="single" w:sz="4" w:space="0" w:color="auto"/>
            </w:tcBorders>
            <w:shd w:val="clear" w:color="auto" w:fill="auto"/>
            <w:noWrap/>
            <w:vAlign w:val="center"/>
          </w:tcPr>
          <w:p w:rsidR="00C7227A" w:rsidRPr="00DB7D64" w:rsidRDefault="00C7227A">
            <w:pPr>
              <w:rPr>
                <w:rFonts w:ascii="Times New Roman" w:hAnsi="Times New Roman" w:cs="Times New Roman"/>
                <w:sz w:val="14"/>
                <w:szCs w:val="14"/>
              </w:rPr>
            </w:pPr>
            <w:r w:rsidRPr="00DB7D64">
              <w:rPr>
                <w:rFonts w:ascii="Times New Roman" w:hAnsi="Times New Roman" w:cs="Times New Roman"/>
                <w:sz w:val="14"/>
                <w:szCs w:val="14"/>
              </w:rPr>
              <w:t>Среднедушевые денежные доходы</w:t>
            </w:r>
          </w:p>
        </w:tc>
        <w:tc>
          <w:tcPr>
            <w:tcW w:w="1439" w:type="dxa"/>
            <w:tcBorders>
              <w:top w:val="nil"/>
              <w:left w:val="nil"/>
              <w:bottom w:val="single" w:sz="4" w:space="0" w:color="auto"/>
              <w:right w:val="single" w:sz="4" w:space="0" w:color="auto"/>
            </w:tcBorders>
            <w:shd w:val="clear" w:color="auto" w:fill="auto"/>
            <w:noWrap/>
            <w:vAlign w:val="center"/>
          </w:tcPr>
          <w:p w:rsidR="00C7227A" w:rsidRPr="00DB7D64" w:rsidRDefault="00C7227A">
            <w:pPr>
              <w:jc w:val="center"/>
              <w:rPr>
                <w:rFonts w:ascii="Times New Roman" w:hAnsi="Times New Roman" w:cs="Times New Roman"/>
                <w:sz w:val="14"/>
                <w:szCs w:val="14"/>
              </w:rPr>
            </w:pPr>
            <w:r w:rsidRPr="00DB7D64">
              <w:rPr>
                <w:rFonts w:ascii="Times New Roman" w:hAnsi="Times New Roman" w:cs="Times New Roman"/>
                <w:sz w:val="14"/>
                <w:szCs w:val="14"/>
              </w:rPr>
              <w:t>рублей</w:t>
            </w:r>
          </w:p>
        </w:tc>
        <w:tc>
          <w:tcPr>
            <w:tcW w:w="816" w:type="dxa"/>
            <w:tcBorders>
              <w:top w:val="nil"/>
              <w:left w:val="nil"/>
              <w:bottom w:val="single" w:sz="4" w:space="0" w:color="auto"/>
              <w:right w:val="single" w:sz="4" w:space="0" w:color="auto"/>
            </w:tcBorders>
            <w:shd w:val="clear" w:color="auto" w:fill="auto"/>
            <w:noWrap/>
            <w:vAlign w:val="bottom"/>
          </w:tcPr>
          <w:p w:rsidR="00C7227A" w:rsidRPr="00DB7D64" w:rsidRDefault="00C7227A">
            <w:pPr>
              <w:jc w:val="center"/>
              <w:rPr>
                <w:rFonts w:ascii="Times New Roman" w:hAnsi="Times New Roman" w:cs="Times New Roman"/>
                <w:sz w:val="14"/>
                <w:szCs w:val="14"/>
              </w:rPr>
            </w:pPr>
            <w:r w:rsidRPr="00DB7D64">
              <w:rPr>
                <w:rFonts w:ascii="Times New Roman" w:hAnsi="Times New Roman" w:cs="Times New Roman"/>
                <w:sz w:val="14"/>
                <w:szCs w:val="14"/>
              </w:rPr>
              <w:t>39 597,83</w:t>
            </w:r>
          </w:p>
        </w:tc>
        <w:tc>
          <w:tcPr>
            <w:tcW w:w="816" w:type="dxa"/>
            <w:tcBorders>
              <w:top w:val="nil"/>
              <w:left w:val="nil"/>
              <w:bottom w:val="single" w:sz="4" w:space="0" w:color="auto"/>
              <w:right w:val="single" w:sz="4" w:space="0" w:color="auto"/>
            </w:tcBorders>
            <w:shd w:val="clear" w:color="auto" w:fill="auto"/>
            <w:noWrap/>
            <w:vAlign w:val="bottom"/>
          </w:tcPr>
          <w:p w:rsidR="00C7227A" w:rsidRPr="00DB7D64" w:rsidRDefault="00C7227A">
            <w:pPr>
              <w:jc w:val="center"/>
              <w:rPr>
                <w:rFonts w:ascii="Times New Roman" w:hAnsi="Times New Roman" w:cs="Times New Roman"/>
                <w:sz w:val="14"/>
                <w:szCs w:val="14"/>
              </w:rPr>
            </w:pPr>
            <w:r w:rsidRPr="00DB7D64">
              <w:rPr>
                <w:rFonts w:ascii="Times New Roman" w:hAnsi="Times New Roman" w:cs="Times New Roman"/>
                <w:sz w:val="14"/>
                <w:szCs w:val="14"/>
              </w:rPr>
              <w:t>42 182,80</w:t>
            </w:r>
          </w:p>
        </w:tc>
        <w:tc>
          <w:tcPr>
            <w:tcW w:w="1031" w:type="dxa"/>
            <w:tcBorders>
              <w:top w:val="nil"/>
              <w:left w:val="nil"/>
              <w:bottom w:val="single" w:sz="4" w:space="0" w:color="auto"/>
              <w:right w:val="single" w:sz="4" w:space="0" w:color="auto"/>
            </w:tcBorders>
            <w:shd w:val="clear" w:color="auto" w:fill="auto"/>
            <w:noWrap/>
            <w:vAlign w:val="bottom"/>
          </w:tcPr>
          <w:p w:rsidR="00C7227A" w:rsidRPr="00DB7D64" w:rsidRDefault="00C7227A">
            <w:pPr>
              <w:jc w:val="center"/>
              <w:rPr>
                <w:rFonts w:ascii="Times New Roman" w:hAnsi="Times New Roman" w:cs="Times New Roman"/>
                <w:sz w:val="14"/>
                <w:szCs w:val="14"/>
              </w:rPr>
            </w:pPr>
            <w:r w:rsidRPr="00DB7D64">
              <w:rPr>
                <w:rFonts w:ascii="Times New Roman" w:hAnsi="Times New Roman" w:cs="Times New Roman"/>
                <w:sz w:val="14"/>
                <w:szCs w:val="14"/>
              </w:rPr>
              <w:t>44 111,69</w:t>
            </w:r>
          </w:p>
        </w:tc>
        <w:tc>
          <w:tcPr>
            <w:tcW w:w="1445" w:type="dxa"/>
            <w:tcBorders>
              <w:top w:val="nil"/>
              <w:left w:val="nil"/>
              <w:bottom w:val="single" w:sz="4" w:space="0" w:color="auto"/>
              <w:right w:val="single" w:sz="4" w:space="0" w:color="auto"/>
            </w:tcBorders>
            <w:shd w:val="clear" w:color="auto" w:fill="auto"/>
            <w:noWrap/>
            <w:vAlign w:val="bottom"/>
          </w:tcPr>
          <w:p w:rsidR="00C7227A" w:rsidRPr="00DB7D64" w:rsidRDefault="00C7227A">
            <w:pPr>
              <w:jc w:val="center"/>
              <w:rPr>
                <w:rFonts w:ascii="Times New Roman" w:hAnsi="Times New Roman" w:cs="Times New Roman"/>
                <w:sz w:val="14"/>
                <w:szCs w:val="14"/>
              </w:rPr>
            </w:pPr>
            <w:r w:rsidRPr="00DB7D64">
              <w:rPr>
                <w:rFonts w:ascii="Times New Roman" w:hAnsi="Times New Roman" w:cs="Times New Roman"/>
                <w:sz w:val="14"/>
                <w:szCs w:val="14"/>
              </w:rPr>
              <w:t>46 014,28</w:t>
            </w:r>
          </w:p>
        </w:tc>
        <w:tc>
          <w:tcPr>
            <w:tcW w:w="960" w:type="dxa"/>
            <w:tcBorders>
              <w:top w:val="nil"/>
              <w:left w:val="nil"/>
              <w:bottom w:val="single" w:sz="4" w:space="0" w:color="auto"/>
              <w:right w:val="single" w:sz="4" w:space="0" w:color="auto"/>
            </w:tcBorders>
            <w:shd w:val="clear" w:color="auto" w:fill="auto"/>
            <w:noWrap/>
            <w:vAlign w:val="bottom"/>
          </w:tcPr>
          <w:p w:rsidR="00C7227A" w:rsidRPr="00DB7D64" w:rsidRDefault="00C7227A">
            <w:pPr>
              <w:jc w:val="center"/>
              <w:rPr>
                <w:rFonts w:ascii="Times New Roman" w:hAnsi="Times New Roman" w:cs="Times New Roman"/>
                <w:sz w:val="14"/>
                <w:szCs w:val="14"/>
              </w:rPr>
            </w:pPr>
            <w:r w:rsidRPr="00DB7D64">
              <w:rPr>
                <w:rFonts w:ascii="Times New Roman" w:hAnsi="Times New Roman" w:cs="Times New Roman"/>
                <w:sz w:val="14"/>
                <w:szCs w:val="14"/>
              </w:rPr>
              <w:t>46 064,27</w:t>
            </w:r>
          </w:p>
        </w:tc>
        <w:tc>
          <w:tcPr>
            <w:tcW w:w="1445" w:type="dxa"/>
            <w:tcBorders>
              <w:top w:val="nil"/>
              <w:left w:val="nil"/>
              <w:bottom w:val="single" w:sz="4" w:space="0" w:color="auto"/>
              <w:right w:val="single" w:sz="4" w:space="0" w:color="auto"/>
            </w:tcBorders>
            <w:shd w:val="clear" w:color="auto" w:fill="auto"/>
            <w:noWrap/>
            <w:vAlign w:val="bottom"/>
          </w:tcPr>
          <w:p w:rsidR="00C7227A" w:rsidRPr="00DB7D64" w:rsidRDefault="00C7227A">
            <w:pPr>
              <w:jc w:val="center"/>
              <w:rPr>
                <w:rFonts w:ascii="Times New Roman" w:hAnsi="Times New Roman" w:cs="Times New Roman"/>
                <w:sz w:val="14"/>
                <w:szCs w:val="14"/>
              </w:rPr>
            </w:pPr>
            <w:r w:rsidRPr="00DB7D64">
              <w:rPr>
                <w:rFonts w:ascii="Times New Roman" w:hAnsi="Times New Roman" w:cs="Times New Roman"/>
                <w:sz w:val="14"/>
                <w:szCs w:val="14"/>
              </w:rPr>
              <w:t>48 208,81</w:t>
            </w:r>
          </w:p>
        </w:tc>
        <w:tc>
          <w:tcPr>
            <w:tcW w:w="945" w:type="dxa"/>
            <w:tcBorders>
              <w:top w:val="nil"/>
              <w:left w:val="nil"/>
              <w:bottom w:val="single" w:sz="4" w:space="0" w:color="auto"/>
              <w:right w:val="single" w:sz="4" w:space="0" w:color="auto"/>
            </w:tcBorders>
            <w:shd w:val="clear" w:color="auto" w:fill="auto"/>
            <w:noWrap/>
            <w:vAlign w:val="bottom"/>
          </w:tcPr>
          <w:p w:rsidR="00C7227A" w:rsidRPr="00DB7D64" w:rsidRDefault="00C7227A">
            <w:pPr>
              <w:jc w:val="center"/>
              <w:rPr>
                <w:rFonts w:ascii="Times New Roman" w:hAnsi="Times New Roman" w:cs="Times New Roman"/>
                <w:sz w:val="14"/>
                <w:szCs w:val="14"/>
              </w:rPr>
            </w:pPr>
            <w:r w:rsidRPr="00DB7D64">
              <w:rPr>
                <w:rFonts w:ascii="Times New Roman" w:hAnsi="Times New Roman" w:cs="Times New Roman"/>
                <w:sz w:val="14"/>
                <w:szCs w:val="14"/>
              </w:rPr>
              <w:t>48 317,28</w:t>
            </w:r>
          </w:p>
        </w:tc>
        <w:tc>
          <w:tcPr>
            <w:tcW w:w="1338" w:type="dxa"/>
            <w:tcBorders>
              <w:top w:val="nil"/>
              <w:left w:val="nil"/>
              <w:bottom w:val="single" w:sz="4" w:space="0" w:color="auto"/>
              <w:right w:val="single" w:sz="4" w:space="0" w:color="auto"/>
            </w:tcBorders>
            <w:shd w:val="clear" w:color="auto" w:fill="auto"/>
            <w:noWrap/>
            <w:vAlign w:val="bottom"/>
          </w:tcPr>
          <w:p w:rsidR="00C7227A" w:rsidRPr="00DB7D64" w:rsidRDefault="00C7227A">
            <w:pPr>
              <w:jc w:val="center"/>
              <w:rPr>
                <w:rFonts w:ascii="Times New Roman" w:hAnsi="Times New Roman" w:cs="Times New Roman"/>
                <w:sz w:val="14"/>
                <w:szCs w:val="14"/>
              </w:rPr>
            </w:pPr>
            <w:r w:rsidRPr="00DB7D64">
              <w:rPr>
                <w:rFonts w:ascii="Times New Roman" w:hAnsi="Times New Roman" w:cs="Times New Roman"/>
                <w:sz w:val="14"/>
                <w:szCs w:val="14"/>
              </w:rPr>
              <w:t>50 752,52</w:t>
            </w:r>
          </w:p>
        </w:tc>
        <w:tc>
          <w:tcPr>
            <w:tcW w:w="824" w:type="dxa"/>
            <w:tcBorders>
              <w:top w:val="nil"/>
              <w:left w:val="nil"/>
              <w:bottom w:val="single" w:sz="4" w:space="0" w:color="auto"/>
              <w:right w:val="single" w:sz="4" w:space="0" w:color="auto"/>
            </w:tcBorders>
            <w:shd w:val="clear" w:color="auto" w:fill="auto"/>
            <w:noWrap/>
            <w:vAlign w:val="bottom"/>
          </w:tcPr>
          <w:p w:rsidR="00C7227A" w:rsidRPr="00DB7D64" w:rsidRDefault="00C7227A">
            <w:pPr>
              <w:jc w:val="center"/>
              <w:rPr>
                <w:rFonts w:ascii="Times New Roman" w:hAnsi="Times New Roman" w:cs="Times New Roman"/>
                <w:sz w:val="14"/>
                <w:szCs w:val="14"/>
              </w:rPr>
            </w:pPr>
            <w:r w:rsidRPr="00DB7D64">
              <w:rPr>
                <w:rFonts w:ascii="Times New Roman" w:hAnsi="Times New Roman" w:cs="Times New Roman"/>
                <w:sz w:val="14"/>
                <w:szCs w:val="14"/>
              </w:rPr>
              <w:t>50 910,97</w:t>
            </w:r>
          </w:p>
        </w:tc>
      </w:tr>
      <w:tr w:rsidR="00C7227A" w:rsidRPr="00DB7D64" w:rsidTr="00FD198D">
        <w:trPr>
          <w:trHeight w:val="403"/>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C7227A" w:rsidRPr="00DB7D64" w:rsidRDefault="00C7227A"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9.2.</w:t>
            </w:r>
          </w:p>
        </w:tc>
        <w:tc>
          <w:tcPr>
            <w:tcW w:w="3361" w:type="dxa"/>
            <w:tcBorders>
              <w:top w:val="nil"/>
              <w:left w:val="nil"/>
              <w:bottom w:val="single" w:sz="4" w:space="0" w:color="auto"/>
              <w:right w:val="single" w:sz="4" w:space="0" w:color="auto"/>
            </w:tcBorders>
            <w:shd w:val="clear" w:color="auto" w:fill="auto"/>
            <w:vAlign w:val="center"/>
          </w:tcPr>
          <w:p w:rsidR="00C7227A" w:rsidRPr="00DB7D64" w:rsidRDefault="00C7227A">
            <w:pPr>
              <w:rPr>
                <w:rFonts w:ascii="Times New Roman" w:hAnsi="Times New Roman" w:cs="Times New Roman"/>
                <w:sz w:val="14"/>
                <w:szCs w:val="14"/>
              </w:rPr>
            </w:pPr>
            <w:r w:rsidRPr="00DB7D64">
              <w:rPr>
                <w:rFonts w:ascii="Times New Roman" w:hAnsi="Times New Roman" w:cs="Times New Roman"/>
                <w:sz w:val="14"/>
                <w:szCs w:val="14"/>
              </w:rPr>
              <w:t>Реальные денежные доходы населения</w:t>
            </w:r>
          </w:p>
        </w:tc>
        <w:tc>
          <w:tcPr>
            <w:tcW w:w="1439" w:type="dxa"/>
            <w:tcBorders>
              <w:top w:val="nil"/>
              <w:left w:val="nil"/>
              <w:bottom w:val="single" w:sz="4" w:space="0" w:color="auto"/>
              <w:right w:val="single" w:sz="4" w:space="0" w:color="auto"/>
            </w:tcBorders>
            <w:shd w:val="clear" w:color="auto" w:fill="auto"/>
            <w:noWrap/>
            <w:vAlign w:val="center"/>
          </w:tcPr>
          <w:p w:rsidR="00C7227A" w:rsidRPr="00DB7D64" w:rsidRDefault="00C7227A">
            <w:pPr>
              <w:jc w:val="center"/>
              <w:rPr>
                <w:rFonts w:ascii="Times New Roman" w:hAnsi="Times New Roman" w:cs="Times New Roman"/>
                <w:sz w:val="14"/>
                <w:szCs w:val="14"/>
              </w:rPr>
            </w:pPr>
            <w:r w:rsidRPr="00DB7D64">
              <w:rPr>
                <w:rFonts w:ascii="Times New Roman" w:hAnsi="Times New Roman" w:cs="Times New Roman"/>
                <w:sz w:val="14"/>
                <w:szCs w:val="14"/>
              </w:rPr>
              <w:t>% г/г</w:t>
            </w:r>
          </w:p>
        </w:tc>
        <w:tc>
          <w:tcPr>
            <w:tcW w:w="816" w:type="dxa"/>
            <w:tcBorders>
              <w:top w:val="nil"/>
              <w:left w:val="nil"/>
              <w:bottom w:val="single" w:sz="4" w:space="0" w:color="auto"/>
              <w:right w:val="single" w:sz="4" w:space="0" w:color="auto"/>
            </w:tcBorders>
            <w:shd w:val="clear" w:color="auto" w:fill="auto"/>
            <w:noWrap/>
            <w:vAlign w:val="center"/>
          </w:tcPr>
          <w:p w:rsidR="00C7227A" w:rsidRPr="00DB7D64" w:rsidRDefault="00C7227A">
            <w:pPr>
              <w:jc w:val="center"/>
              <w:rPr>
                <w:rFonts w:ascii="Times New Roman" w:hAnsi="Times New Roman" w:cs="Times New Roman"/>
                <w:sz w:val="14"/>
                <w:szCs w:val="14"/>
              </w:rPr>
            </w:pPr>
            <w:r w:rsidRPr="00DB7D64">
              <w:rPr>
                <w:rFonts w:ascii="Times New Roman" w:hAnsi="Times New Roman" w:cs="Times New Roman"/>
                <w:sz w:val="14"/>
                <w:szCs w:val="14"/>
              </w:rPr>
              <w:t>98,77</w:t>
            </w:r>
          </w:p>
        </w:tc>
        <w:tc>
          <w:tcPr>
            <w:tcW w:w="816" w:type="dxa"/>
            <w:tcBorders>
              <w:top w:val="nil"/>
              <w:left w:val="nil"/>
              <w:bottom w:val="single" w:sz="4" w:space="0" w:color="auto"/>
              <w:right w:val="single" w:sz="4" w:space="0" w:color="auto"/>
            </w:tcBorders>
            <w:shd w:val="clear" w:color="auto" w:fill="auto"/>
            <w:noWrap/>
            <w:vAlign w:val="center"/>
          </w:tcPr>
          <w:p w:rsidR="00C7227A" w:rsidRPr="00DB7D64" w:rsidRDefault="00C7227A">
            <w:pPr>
              <w:jc w:val="center"/>
              <w:rPr>
                <w:rFonts w:ascii="Times New Roman" w:hAnsi="Times New Roman" w:cs="Times New Roman"/>
                <w:sz w:val="14"/>
                <w:szCs w:val="14"/>
              </w:rPr>
            </w:pPr>
            <w:r w:rsidRPr="00DB7D64">
              <w:rPr>
                <w:rFonts w:ascii="Times New Roman" w:hAnsi="Times New Roman" w:cs="Times New Roman"/>
                <w:sz w:val="14"/>
                <w:szCs w:val="14"/>
              </w:rPr>
              <w:t>98,05</w:t>
            </w:r>
          </w:p>
        </w:tc>
        <w:tc>
          <w:tcPr>
            <w:tcW w:w="1031" w:type="dxa"/>
            <w:tcBorders>
              <w:top w:val="nil"/>
              <w:left w:val="nil"/>
              <w:bottom w:val="single" w:sz="4" w:space="0" w:color="auto"/>
              <w:right w:val="single" w:sz="4" w:space="0" w:color="auto"/>
            </w:tcBorders>
            <w:shd w:val="clear" w:color="auto" w:fill="auto"/>
            <w:noWrap/>
            <w:vAlign w:val="center"/>
          </w:tcPr>
          <w:p w:rsidR="00C7227A" w:rsidRPr="00DB7D64" w:rsidRDefault="00C7227A">
            <w:pPr>
              <w:jc w:val="center"/>
              <w:rPr>
                <w:rFonts w:ascii="Times New Roman" w:hAnsi="Times New Roman" w:cs="Times New Roman"/>
                <w:sz w:val="14"/>
                <w:szCs w:val="14"/>
              </w:rPr>
            </w:pPr>
            <w:r w:rsidRPr="00DB7D64">
              <w:rPr>
                <w:rFonts w:ascii="Times New Roman" w:hAnsi="Times New Roman" w:cs="Times New Roman"/>
                <w:sz w:val="14"/>
                <w:szCs w:val="14"/>
              </w:rPr>
              <w:t>98,51</w:t>
            </w:r>
          </w:p>
        </w:tc>
        <w:tc>
          <w:tcPr>
            <w:tcW w:w="1445" w:type="dxa"/>
            <w:tcBorders>
              <w:top w:val="nil"/>
              <w:left w:val="nil"/>
              <w:bottom w:val="single" w:sz="4" w:space="0" w:color="auto"/>
              <w:right w:val="single" w:sz="4" w:space="0" w:color="auto"/>
            </w:tcBorders>
            <w:shd w:val="clear" w:color="auto" w:fill="auto"/>
            <w:noWrap/>
            <w:vAlign w:val="center"/>
          </w:tcPr>
          <w:p w:rsidR="00C7227A" w:rsidRPr="00DB7D64" w:rsidRDefault="00C7227A">
            <w:pPr>
              <w:jc w:val="center"/>
              <w:rPr>
                <w:rFonts w:ascii="Times New Roman" w:hAnsi="Times New Roman" w:cs="Times New Roman"/>
                <w:sz w:val="14"/>
                <w:szCs w:val="14"/>
              </w:rPr>
            </w:pPr>
            <w:r w:rsidRPr="00DB7D64">
              <w:rPr>
                <w:rFonts w:ascii="Times New Roman" w:hAnsi="Times New Roman" w:cs="Times New Roman"/>
                <w:sz w:val="14"/>
                <w:szCs w:val="14"/>
              </w:rPr>
              <w:t>99,44</w:t>
            </w:r>
          </w:p>
        </w:tc>
        <w:tc>
          <w:tcPr>
            <w:tcW w:w="960" w:type="dxa"/>
            <w:tcBorders>
              <w:top w:val="nil"/>
              <w:left w:val="nil"/>
              <w:bottom w:val="single" w:sz="4" w:space="0" w:color="auto"/>
              <w:right w:val="single" w:sz="4" w:space="0" w:color="auto"/>
            </w:tcBorders>
            <w:shd w:val="clear" w:color="auto" w:fill="auto"/>
            <w:noWrap/>
            <w:vAlign w:val="center"/>
          </w:tcPr>
          <w:p w:rsidR="00C7227A" w:rsidRPr="00DB7D64" w:rsidRDefault="00C7227A">
            <w:pPr>
              <w:jc w:val="center"/>
              <w:rPr>
                <w:rFonts w:ascii="Times New Roman" w:hAnsi="Times New Roman" w:cs="Times New Roman"/>
                <w:sz w:val="14"/>
                <w:szCs w:val="14"/>
              </w:rPr>
            </w:pPr>
            <w:r w:rsidRPr="00DB7D64">
              <w:rPr>
                <w:rFonts w:ascii="Times New Roman" w:hAnsi="Times New Roman" w:cs="Times New Roman"/>
                <w:sz w:val="14"/>
                <w:szCs w:val="14"/>
              </w:rPr>
              <w:t>99,59</w:t>
            </w:r>
          </w:p>
        </w:tc>
        <w:tc>
          <w:tcPr>
            <w:tcW w:w="1445" w:type="dxa"/>
            <w:tcBorders>
              <w:top w:val="nil"/>
              <w:left w:val="nil"/>
              <w:bottom w:val="single" w:sz="4" w:space="0" w:color="auto"/>
              <w:right w:val="single" w:sz="4" w:space="0" w:color="auto"/>
            </w:tcBorders>
            <w:shd w:val="clear" w:color="auto" w:fill="auto"/>
            <w:noWrap/>
            <w:vAlign w:val="center"/>
          </w:tcPr>
          <w:p w:rsidR="00C7227A" w:rsidRPr="00DB7D64" w:rsidRDefault="00C7227A">
            <w:pPr>
              <w:jc w:val="center"/>
              <w:rPr>
                <w:rFonts w:ascii="Times New Roman" w:hAnsi="Times New Roman" w:cs="Times New Roman"/>
                <w:sz w:val="14"/>
                <w:szCs w:val="14"/>
              </w:rPr>
            </w:pPr>
            <w:r w:rsidRPr="00DB7D64">
              <w:rPr>
                <w:rFonts w:ascii="Times New Roman" w:hAnsi="Times New Roman" w:cs="Times New Roman"/>
                <w:sz w:val="14"/>
                <w:szCs w:val="14"/>
              </w:rPr>
              <w:t>100,64</w:t>
            </w:r>
          </w:p>
        </w:tc>
        <w:tc>
          <w:tcPr>
            <w:tcW w:w="945" w:type="dxa"/>
            <w:tcBorders>
              <w:top w:val="nil"/>
              <w:left w:val="nil"/>
              <w:bottom w:val="single" w:sz="4" w:space="0" w:color="auto"/>
              <w:right w:val="single" w:sz="4" w:space="0" w:color="auto"/>
            </w:tcBorders>
            <w:shd w:val="clear" w:color="auto" w:fill="auto"/>
            <w:noWrap/>
            <w:vAlign w:val="center"/>
          </w:tcPr>
          <w:p w:rsidR="00C7227A" w:rsidRPr="00DB7D64" w:rsidRDefault="00C7227A">
            <w:pPr>
              <w:jc w:val="center"/>
              <w:rPr>
                <w:rFonts w:ascii="Times New Roman" w:hAnsi="Times New Roman" w:cs="Times New Roman"/>
                <w:sz w:val="14"/>
                <w:szCs w:val="14"/>
              </w:rPr>
            </w:pPr>
            <w:r w:rsidRPr="00DB7D64">
              <w:rPr>
                <w:rFonts w:ascii="Times New Roman" w:hAnsi="Times New Roman" w:cs="Times New Roman"/>
                <w:sz w:val="14"/>
                <w:szCs w:val="14"/>
              </w:rPr>
              <w:t>100,89</w:t>
            </w:r>
          </w:p>
        </w:tc>
        <w:tc>
          <w:tcPr>
            <w:tcW w:w="1338" w:type="dxa"/>
            <w:tcBorders>
              <w:top w:val="nil"/>
              <w:left w:val="nil"/>
              <w:bottom w:val="single" w:sz="4" w:space="0" w:color="auto"/>
              <w:right w:val="single" w:sz="4" w:space="0" w:color="auto"/>
            </w:tcBorders>
            <w:shd w:val="clear" w:color="auto" w:fill="auto"/>
            <w:noWrap/>
            <w:vAlign w:val="center"/>
          </w:tcPr>
          <w:p w:rsidR="00C7227A" w:rsidRPr="00DB7D64" w:rsidRDefault="00C7227A">
            <w:pPr>
              <w:jc w:val="center"/>
              <w:rPr>
                <w:rFonts w:ascii="Times New Roman" w:hAnsi="Times New Roman" w:cs="Times New Roman"/>
                <w:sz w:val="14"/>
                <w:szCs w:val="14"/>
              </w:rPr>
            </w:pPr>
            <w:r w:rsidRPr="00DB7D64">
              <w:rPr>
                <w:rFonts w:ascii="Times New Roman" w:hAnsi="Times New Roman" w:cs="Times New Roman"/>
                <w:sz w:val="14"/>
                <w:szCs w:val="14"/>
              </w:rPr>
              <w:t>102,03</w:t>
            </w:r>
          </w:p>
        </w:tc>
        <w:tc>
          <w:tcPr>
            <w:tcW w:w="824" w:type="dxa"/>
            <w:tcBorders>
              <w:top w:val="nil"/>
              <w:left w:val="nil"/>
              <w:bottom w:val="single" w:sz="4" w:space="0" w:color="auto"/>
              <w:right w:val="single" w:sz="4" w:space="0" w:color="auto"/>
            </w:tcBorders>
            <w:shd w:val="clear" w:color="auto" w:fill="auto"/>
            <w:noWrap/>
            <w:vAlign w:val="center"/>
          </w:tcPr>
          <w:p w:rsidR="00C7227A" w:rsidRPr="00DB7D64" w:rsidRDefault="00C7227A">
            <w:pPr>
              <w:jc w:val="center"/>
              <w:rPr>
                <w:rFonts w:ascii="Times New Roman" w:hAnsi="Times New Roman" w:cs="Times New Roman"/>
                <w:sz w:val="14"/>
                <w:szCs w:val="14"/>
              </w:rPr>
            </w:pPr>
            <w:r w:rsidRPr="00DB7D64">
              <w:rPr>
                <w:rFonts w:ascii="Times New Roman" w:hAnsi="Times New Roman" w:cs="Times New Roman"/>
                <w:sz w:val="14"/>
                <w:szCs w:val="14"/>
              </w:rPr>
              <w:t>102,35</w:t>
            </w:r>
          </w:p>
        </w:tc>
      </w:tr>
      <w:tr w:rsidR="00C7227A" w:rsidRPr="00DB7D64" w:rsidTr="00FD198D">
        <w:trPr>
          <w:trHeight w:val="564"/>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C7227A" w:rsidRPr="00DB7D64" w:rsidRDefault="00C7227A"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9.2.1.</w:t>
            </w:r>
          </w:p>
        </w:tc>
        <w:tc>
          <w:tcPr>
            <w:tcW w:w="3361" w:type="dxa"/>
            <w:tcBorders>
              <w:top w:val="nil"/>
              <w:left w:val="nil"/>
              <w:bottom w:val="single" w:sz="4" w:space="0" w:color="auto"/>
              <w:right w:val="single" w:sz="4" w:space="0" w:color="auto"/>
            </w:tcBorders>
            <w:shd w:val="clear" w:color="auto" w:fill="auto"/>
            <w:noWrap/>
            <w:vAlign w:val="center"/>
          </w:tcPr>
          <w:p w:rsidR="00C7227A" w:rsidRPr="00DB7D64" w:rsidRDefault="00C7227A" w:rsidP="001511B3">
            <w:pPr>
              <w:spacing w:after="0" w:line="240" w:lineRule="auto"/>
              <w:rPr>
                <w:rFonts w:ascii="Times New Roman" w:hAnsi="Times New Roman" w:cs="Times New Roman"/>
                <w:sz w:val="14"/>
                <w:szCs w:val="14"/>
              </w:rPr>
            </w:pPr>
            <w:r w:rsidRPr="00DB7D64">
              <w:rPr>
                <w:rFonts w:ascii="Times New Roman" w:hAnsi="Times New Roman" w:cs="Times New Roman"/>
                <w:sz w:val="14"/>
                <w:szCs w:val="14"/>
              </w:rPr>
              <w:t>Численность населения с денежными доходами ниже прожиточного минимума к общей численности населения</w:t>
            </w:r>
          </w:p>
        </w:tc>
        <w:tc>
          <w:tcPr>
            <w:tcW w:w="1439" w:type="dxa"/>
            <w:tcBorders>
              <w:top w:val="nil"/>
              <w:left w:val="nil"/>
              <w:bottom w:val="single" w:sz="4" w:space="0" w:color="auto"/>
              <w:right w:val="single" w:sz="4" w:space="0" w:color="auto"/>
            </w:tcBorders>
            <w:shd w:val="clear" w:color="auto" w:fill="auto"/>
            <w:noWrap/>
            <w:vAlign w:val="center"/>
          </w:tcPr>
          <w:p w:rsidR="00C7227A" w:rsidRPr="00DB7D64" w:rsidRDefault="00C7227A">
            <w:pPr>
              <w:jc w:val="center"/>
              <w:rPr>
                <w:rFonts w:ascii="Times New Roman" w:hAnsi="Times New Roman" w:cs="Times New Roman"/>
                <w:sz w:val="14"/>
                <w:szCs w:val="14"/>
              </w:rPr>
            </w:pPr>
            <w:r w:rsidRPr="00DB7D64">
              <w:rPr>
                <w:rFonts w:ascii="Times New Roman" w:hAnsi="Times New Roman" w:cs="Times New Roman"/>
                <w:sz w:val="14"/>
                <w:szCs w:val="14"/>
              </w:rPr>
              <w:t>%</w:t>
            </w:r>
          </w:p>
        </w:tc>
        <w:tc>
          <w:tcPr>
            <w:tcW w:w="816" w:type="dxa"/>
            <w:tcBorders>
              <w:top w:val="nil"/>
              <w:left w:val="nil"/>
              <w:bottom w:val="single" w:sz="4" w:space="0" w:color="auto"/>
              <w:right w:val="single" w:sz="4" w:space="0" w:color="auto"/>
            </w:tcBorders>
            <w:shd w:val="clear" w:color="auto" w:fill="auto"/>
            <w:noWrap/>
            <w:vAlign w:val="center"/>
          </w:tcPr>
          <w:p w:rsidR="00C7227A" w:rsidRPr="00DB7D64" w:rsidRDefault="00C7227A" w:rsidP="001029F5">
            <w:pPr>
              <w:spacing w:after="0" w:line="240" w:lineRule="auto"/>
              <w:jc w:val="center"/>
              <w:rPr>
                <w:rFonts w:ascii="Times New Roman" w:eastAsia="Times New Roman" w:hAnsi="Times New Roman" w:cs="Times New Roman"/>
                <w:sz w:val="14"/>
                <w:szCs w:val="14"/>
                <w:lang w:eastAsia="ru-RU"/>
              </w:rPr>
            </w:pPr>
          </w:p>
        </w:tc>
        <w:tc>
          <w:tcPr>
            <w:tcW w:w="816" w:type="dxa"/>
            <w:tcBorders>
              <w:top w:val="nil"/>
              <w:left w:val="nil"/>
              <w:bottom w:val="single" w:sz="4" w:space="0" w:color="auto"/>
              <w:right w:val="single" w:sz="4" w:space="0" w:color="auto"/>
            </w:tcBorders>
            <w:shd w:val="clear" w:color="auto" w:fill="auto"/>
            <w:noWrap/>
            <w:vAlign w:val="center"/>
          </w:tcPr>
          <w:p w:rsidR="00C7227A" w:rsidRPr="00DB7D64" w:rsidRDefault="00C7227A" w:rsidP="001029F5">
            <w:pPr>
              <w:spacing w:after="0" w:line="240" w:lineRule="auto"/>
              <w:jc w:val="center"/>
              <w:rPr>
                <w:rFonts w:ascii="Times New Roman" w:eastAsia="Times New Roman" w:hAnsi="Times New Roman" w:cs="Times New Roman"/>
                <w:sz w:val="14"/>
                <w:szCs w:val="14"/>
                <w:lang w:eastAsia="ru-RU"/>
              </w:rPr>
            </w:pPr>
          </w:p>
        </w:tc>
        <w:tc>
          <w:tcPr>
            <w:tcW w:w="1031" w:type="dxa"/>
            <w:tcBorders>
              <w:top w:val="nil"/>
              <w:left w:val="nil"/>
              <w:bottom w:val="single" w:sz="4" w:space="0" w:color="auto"/>
              <w:right w:val="single" w:sz="4" w:space="0" w:color="auto"/>
            </w:tcBorders>
            <w:shd w:val="clear" w:color="auto" w:fill="auto"/>
            <w:noWrap/>
            <w:vAlign w:val="center"/>
          </w:tcPr>
          <w:p w:rsidR="00C7227A" w:rsidRPr="00DB7D64" w:rsidRDefault="00C7227A" w:rsidP="001029F5">
            <w:pPr>
              <w:spacing w:after="0" w:line="240" w:lineRule="auto"/>
              <w:jc w:val="center"/>
              <w:rPr>
                <w:rFonts w:ascii="Times New Roman" w:eastAsia="Times New Roman" w:hAnsi="Times New Roman" w:cs="Times New Roman"/>
                <w:sz w:val="14"/>
                <w:szCs w:val="14"/>
                <w:lang w:eastAsia="ru-RU"/>
              </w:rPr>
            </w:pPr>
          </w:p>
        </w:tc>
        <w:tc>
          <w:tcPr>
            <w:tcW w:w="1445" w:type="dxa"/>
            <w:tcBorders>
              <w:top w:val="nil"/>
              <w:left w:val="nil"/>
              <w:bottom w:val="single" w:sz="4" w:space="0" w:color="auto"/>
              <w:right w:val="single" w:sz="4" w:space="0" w:color="auto"/>
            </w:tcBorders>
            <w:shd w:val="clear" w:color="auto" w:fill="auto"/>
            <w:noWrap/>
            <w:vAlign w:val="center"/>
          </w:tcPr>
          <w:p w:rsidR="00C7227A" w:rsidRPr="00DB7D64" w:rsidRDefault="00C7227A" w:rsidP="001029F5">
            <w:pPr>
              <w:spacing w:after="0" w:line="240" w:lineRule="auto"/>
              <w:jc w:val="center"/>
              <w:rPr>
                <w:rFonts w:ascii="Times New Roman" w:eastAsia="Times New Roman" w:hAnsi="Times New Roman" w:cs="Times New Roman"/>
                <w:sz w:val="14"/>
                <w:szCs w:val="14"/>
                <w:lang w:eastAsia="ru-RU"/>
              </w:rPr>
            </w:pPr>
          </w:p>
        </w:tc>
        <w:tc>
          <w:tcPr>
            <w:tcW w:w="960" w:type="dxa"/>
            <w:tcBorders>
              <w:top w:val="nil"/>
              <w:left w:val="nil"/>
              <w:bottom w:val="single" w:sz="4" w:space="0" w:color="auto"/>
              <w:right w:val="single" w:sz="4" w:space="0" w:color="auto"/>
            </w:tcBorders>
            <w:shd w:val="clear" w:color="auto" w:fill="auto"/>
            <w:noWrap/>
            <w:vAlign w:val="center"/>
          </w:tcPr>
          <w:p w:rsidR="00C7227A" w:rsidRPr="00DB7D64" w:rsidRDefault="00C7227A" w:rsidP="001029F5">
            <w:pPr>
              <w:spacing w:after="0" w:line="240" w:lineRule="auto"/>
              <w:jc w:val="center"/>
              <w:rPr>
                <w:rFonts w:ascii="Times New Roman" w:eastAsia="Times New Roman" w:hAnsi="Times New Roman" w:cs="Times New Roman"/>
                <w:sz w:val="14"/>
                <w:szCs w:val="14"/>
                <w:lang w:eastAsia="ru-RU"/>
              </w:rPr>
            </w:pPr>
          </w:p>
        </w:tc>
        <w:tc>
          <w:tcPr>
            <w:tcW w:w="1445" w:type="dxa"/>
            <w:tcBorders>
              <w:top w:val="nil"/>
              <w:left w:val="nil"/>
              <w:bottom w:val="single" w:sz="4" w:space="0" w:color="auto"/>
              <w:right w:val="single" w:sz="4" w:space="0" w:color="auto"/>
            </w:tcBorders>
            <w:shd w:val="clear" w:color="auto" w:fill="auto"/>
            <w:noWrap/>
            <w:vAlign w:val="center"/>
          </w:tcPr>
          <w:p w:rsidR="00C7227A" w:rsidRPr="00DB7D64" w:rsidRDefault="00C7227A" w:rsidP="001029F5">
            <w:pPr>
              <w:spacing w:after="0" w:line="240" w:lineRule="auto"/>
              <w:jc w:val="center"/>
              <w:rPr>
                <w:rFonts w:ascii="Times New Roman" w:eastAsia="Times New Roman" w:hAnsi="Times New Roman" w:cs="Times New Roman"/>
                <w:sz w:val="14"/>
                <w:szCs w:val="14"/>
                <w:lang w:eastAsia="ru-RU"/>
              </w:rPr>
            </w:pPr>
          </w:p>
        </w:tc>
        <w:tc>
          <w:tcPr>
            <w:tcW w:w="945" w:type="dxa"/>
            <w:tcBorders>
              <w:top w:val="nil"/>
              <w:left w:val="nil"/>
              <w:bottom w:val="single" w:sz="4" w:space="0" w:color="auto"/>
              <w:right w:val="single" w:sz="4" w:space="0" w:color="auto"/>
            </w:tcBorders>
            <w:shd w:val="clear" w:color="auto" w:fill="auto"/>
            <w:noWrap/>
            <w:vAlign w:val="center"/>
          </w:tcPr>
          <w:p w:rsidR="00C7227A" w:rsidRPr="00DB7D64" w:rsidRDefault="00C7227A" w:rsidP="001029F5">
            <w:pPr>
              <w:spacing w:after="0" w:line="240" w:lineRule="auto"/>
              <w:jc w:val="center"/>
              <w:rPr>
                <w:rFonts w:ascii="Times New Roman" w:eastAsia="Times New Roman" w:hAnsi="Times New Roman" w:cs="Times New Roman"/>
                <w:sz w:val="14"/>
                <w:szCs w:val="14"/>
                <w:lang w:eastAsia="ru-RU"/>
              </w:rPr>
            </w:pPr>
          </w:p>
        </w:tc>
        <w:tc>
          <w:tcPr>
            <w:tcW w:w="1338" w:type="dxa"/>
            <w:tcBorders>
              <w:top w:val="nil"/>
              <w:left w:val="nil"/>
              <w:bottom w:val="single" w:sz="4" w:space="0" w:color="auto"/>
              <w:right w:val="single" w:sz="4" w:space="0" w:color="auto"/>
            </w:tcBorders>
            <w:shd w:val="clear" w:color="auto" w:fill="auto"/>
            <w:noWrap/>
            <w:vAlign w:val="center"/>
          </w:tcPr>
          <w:p w:rsidR="00C7227A" w:rsidRPr="00DB7D64" w:rsidRDefault="00C7227A" w:rsidP="001029F5">
            <w:pPr>
              <w:spacing w:after="0" w:line="240" w:lineRule="auto"/>
              <w:jc w:val="center"/>
              <w:rPr>
                <w:rFonts w:ascii="Times New Roman" w:eastAsia="Times New Roman" w:hAnsi="Times New Roman" w:cs="Times New Roman"/>
                <w:sz w:val="14"/>
                <w:szCs w:val="14"/>
                <w:lang w:eastAsia="ru-RU"/>
              </w:rPr>
            </w:pPr>
          </w:p>
        </w:tc>
        <w:tc>
          <w:tcPr>
            <w:tcW w:w="824" w:type="dxa"/>
            <w:tcBorders>
              <w:top w:val="nil"/>
              <w:left w:val="nil"/>
              <w:bottom w:val="single" w:sz="4" w:space="0" w:color="auto"/>
              <w:right w:val="single" w:sz="4" w:space="0" w:color="auto"/>
            </w:tcBorders>
            <w:shd w:val="clear" w:color="auto" w:fill="auto"/>
            <w:noWrap/>
            <w:vAlign w:val="center"/>
          </w:tcPr>
          <w:p w:rsidR="00C7227A" w:rsidRPr="00DB7D64" w:rsidRDefault="00C7227A" w:rsidP="001029F5">
            <w:pPr>
              <w:spacing w:after="0" w:line="240" w:lineRule="auto"/>
              <w:jc w:val="center"/>
              <w:rPr>
                <w:rFonts w:ascii="Times New Roman" w:eastAsia="Times New Roman" w:hAnsi="Times New Roman" w:cs="Times New Roman"/>
                <w:sz w:val="14"/>
                <w:szCs w:val="14"/>
                <w:lang w:eastAsia="ru-RU"/>
              </w:rPr>
            </w:pPr>
          </w:p>
        </w:tc>
      </w:tr>
      <w:tr w:rsidR="00C7227A" w:rsidRPr="00DB7D64" w:rsidTr="00201C8C">
        <w:trPr>
          <w:trHeight w:val="225"/>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C7227A" w:rsidRPr="00DB7D64" w:rsidRDefault="00C7227A"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10.</w:t>
            </w:r>
          </w:p>
        </w:tc>
        <w:tc>
          <w:tcPr>
            <w:tcW w:w="3361" w:type="dxa"/>
            <w:tcBorders>
              <w:top w:val="nil"/>
              <w:left w:val="nil"/>
              <w:bottom w:val="single" w:sz="4" w:space="0" w:color="auto"/>
              <w:right w:val="single" w:sz="4" w:space="0" w:color="auto"/>
            </w:tcBorders>
            <w:shd w:val="clear" w:color="auto" w:fill="auto"/>
            <w:noWrap/>
            <w:vAlign w:val="center"/>
            <w:hideMark/>
          </w:tcPr>
          <w:p w:rsidR="00C7227A" w:rsidRPr="00DB7D64" w:rsidRDefault="00C7227A" w:rsidP="001029F5">
            <w:pPr>
              <w:spacing w:after="0" w:line="240" w:lineRule="auto"/>
              <w:rPr>
                <w:rFonts w:ascii="Times New Roman" w:eastAsia="Times New Roman" w:hAnsi="Times New Roman" w:cs="Times New Roman"/>
                <w:b/>
                <w:bCs/>
                <w:sz w:val="14"/>
                <w:szCs w:val="14"/>
                <w:lang w:eastAsia="ru-RU"/>
              </w:rPr>
            </w:pPr>
            <w:r w:rsidRPr="00DB7D64">
              <w:rPr>
                <w:rFonts w:ascii="Times New Roman" w:eastAsia="Times New Roman" w:hAnsi="Times New Roman" w:cs="Times New Roman"/>
                <w:b/>
                <w:bCs/>
                <w:sz w:val="14"/>
                <w:szCs w:val="14"/>
                <w:lang w:eastAsia="ru-RU"/>
              </w:rPr>
              <w:t>Труд и занятость</w:t>
            </w:r>
          </w:p>
        </w:tc>
        <w:tc>
          <w:tcPr>
            <w:tcW w:w="1439" w:type="dxa"/>
            <w:tcBorders>
              <w:top w:val="nil"/>
              <w:left w:val="nil"/>
              <w:bottom w:val="single" w:sz="4" w:space="0" w:color="auto"/>
              <w:right w:val="single" w:sz="4" w:space="0" w:color="auto"/>
            </w:tcBorders>
            <w:shd w:val="clear" w:color="auto" w:fill="auto"/>
            <w:noWrap/>
            <w:vAlign w:val="center"/>
            <w:hideMark/>
          </w:tcPr>
          <w:p w:rsidR="00C7227A" w:rsidRPr="00DB7D64" w:rsidRDefault="00C7227A"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 </w:t>
            </w:r>
          </w:p>
        </w:tc>
        <w:tc>
          <w:tcPr>
            <w:tcW w:w="816" w:type="dxa"/>
            <w:tcBorders>
              <w:top w:val="nil"/>
              <w:left w:val="nil"/>
              <w:bottom w:val="single" w:sz="4" w:space="0" w:color="auto"/>
              <w:right w:val="single" w:sz="4" w:space="0" w:color="auto"/>
            </w:tcBorders>
            <w:shd w:val="clear" w:color="auto" w:fill="auto"/>
            <w:noWrap/>
            <w:vAlign w:val="center"/>
            <w:hideMark/>
          </w:tcPr>
          <w:p w:rsidR="00C7227A" w:rsidRPr="00DB7D64" w:rsidRDefault="00C7227A"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 </w:t>
            </w:r>
          </w:p>
        </w:tc>
        <w:tc>
          <w:tcPr>
            <w:tcW w:w="816" w:type="dxa"/>
            <w:tcBorders>
              <w:top w:val="nil"/>
              <w:left w:val="nil"/>
              <w:bottom w:val="single" w:sz="4" w:space="0" w:color="auto"/>
              <w:right w:val="single" w:sz="4" w:space="0" w:color="auto"/>
            </w:tcBorders>
            <w:shd w:val="clear" w:color="auto" w:fill="auto"/>
            <w:noWrap/>
            <w:vAlign w:val="center"/>
            <w:hideMark/>
          </w:tcPr>
          <w:p w:rsidR="00C7227A" w:rsidRPr="00DB7D64" w:rsidRDefault="00C7227A"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 </w:t>
            </w:r>
          </w:p>
        </w:tc>
        <w:tc>
          <w:tcPr>
            <w:tcW w:w="1031" w:type="dxa"/>
            <w:tcBorders>
              <w:top w:val="nil"/>
              <w:left w:val="nil"/>
              <w:bottom w:val="single" w:sz="4" w:space="0" w:color="auto"/>
              <w:right w:val="single" w:sz="4" w:space="0" w:color="auto"/>
            </w:tcBorders>
            <w:shd w:val="clear" w:color="auto" w:fill="auto"/>
            <w:noWrap/>
            <w:vAlign w:val="center"/>
            <w:hideMark/>
          </w:tcPr>
          <w:p w:rsidR="00C7227A" w:rsidRPr="00DB7D64" w:rsidRDefault="00C7227A"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 </w:t>
            </w:r>
          </w:p>
        </w:tc>
        <w:tc>
          <w:tcPr>
            <w:tcW w:w="1445" w:type="dxa"/>
            <w:tcBorders>
              <w:top w:val="nil"/>
              <w:left w:val="nil"/>
              <w:bottom w:val="single" w:sz="4" w:space="0" w:color="auto"/>
              <w:right w:val="single" w:sz="4" w:space="0" w:color="auto"/>
            </w:tcBorders>
            <w:shd w:val="clear" w:color="auto" w:fill="auto"/>
            <w:noWrap/>
            <w:vAlign w:val="center"/>
            <w:hideMark/>
          </w:tcPr>
          <w:p w:rsidR="00C7227A" w:rsidRPr="00DB7D64" w:rsidRDefault="00C7227A"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C7227A" w:rsidRPr="00DB7D64" w:rsidRDefault="00C7227A"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 </w:t>
            </w:r>
          </w:p>
        </w:tc>
        <w:tc>
          <w:tcPr>
            <w:tcW w:w="1445" w:type="dxa"/>
            <w:tcBorders>
              <w:top w:val="nil"/>
              <w:left w:val="nil"/>
              <w:bottom w:val="single" w:sz="4" w:space="0" w:color="auto"/>
              <w:right w:val="single" w:sz="4" w:space="0" w:color="auto"/>
            </w:tcBorders>
            <w:shd w:val="clear" w:color="auto" w:fill="auto"/>
            <w:noWrap/>
            <w:vAlign w:val="center"/>
            <w:hideMark/>
          </w:tcPr>
          <w:p w:rsidR="00C7227A" w:rsidRPr="00DB7D64" w:rsidRDefault="00C7227A"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 </w:t>
            </w:r>
          </w:p>
        </w:tc>
        <w:tc>
          <w:tcPr>
            <w:tcW w:w="945" w:type="dxa"/>
            <w:tcBorders>
              <w:top w:val="nil"/>
              <w:left w:val="nil"/>
              <w:bottom w:val="single" w:sz="4" w:space="0" w:color="auto"/>
              <w:right w:val="single" w:sz="4" w:space="0" w:color="auto"/>
            </w:tcBorders>
            <w:shd w:val="clear" w:color="auto" w:fill="auto"/>
            <w:noWrap/>
            <w:vAlign w:val="center"/>
            <w:hideMark/>
          </w:tcPr>
          <w:p w:rsidR="00C7227A" w:rsidRPr="00DB7D64" w:rsidRDefault="00C7227A"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 </w:t>
            </w:r>
          </w:p>
        </w:tc>
        <w:tc>
          <w:tcPr>
            <w:tcW w:w="1338" w:type="dxa"/>
            <w:tcBorders>
              <w:top w:val="nil"/>
              <w:left w:val="nil"/>
              <w:bottom w:val="single" w:sz="4" w:space="0" w:color="auto"/>
              <w:right w:val="single" w:sz="4" w:space="0" w:color="auto"/>
            </w:tcBorders>
            <w:shd w:val="clear" w:color="auto" w:fill="auto"/>
            <w:noWrap/>
            <w:vAlign w:val="center"/>
            <w:hideMark/>
          </w:tcPr>
          <w:p w:rsidR="00C7227A" w:rsidRPr="00DB7D64" w:rsidRDefault="00C7227A"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 </w:t>
            </w:r>
          </w:p>
        </w:tc>
        <w:tc>
          <w:tcPr>
            <w:tcW w:w="824" w:type="dxa"/>
            <w:tcBorders>
              <w:top w:val="nil"/>
              <w:left w:val="nil"/>
              <w:bottom w:val="single" w:sz="4" w:space="0" w:color="auto"/>
              <w:right w:val="single" w:sz="4" w:space="0" w:color="auto"/>
            </w:tcBorders>
            <w:shd w:val="clear" w:color="auto" w:fill="auto"/>
            <w:noWrap/>
            <w:vAlign w:val="center"/>
            <w:hideMark/>
          </w:tcPr>
          <w:p w:rsidR="00C7227A" w:rsidRPr="00DB7D64" w:rsidRDefault="00C7227A"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 </w:t>
            </w:r>
          </w:p>
        </w:tc>
      </w:tr>
      <w:tr w:rsidR="00C7227A" w:rsidRPr="00DB7D64" w:rsidTr="005F5A7D">
        <w:trPr>
          <w:trHeight w:val="210"/>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C7227A" w:rsidRPr="00DB7D64" w:rsidRDefault="00C7227A" w:rsidP="00FD198D">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10.1.</w:t>
            </w:r>
          </w:p>
        </w:tc>
        <w:tc>
          <w:tcPr>
            <w:tcW w:w="3361" w:type="dxa"/>
            <w:tcBorders>
              <w:top w:val="nil"/>
              <w:left w:val="nil"/>
              <w:bottom w:val="single" w:sz="4" w:space="0" w:color="auto"/>
              <w:right w:val="single" w:sz="4" w:space="0" w:color="auto"/>
            </w:tcBorders>
            <w:shd w:val="clear" w:color="auto" w:fill="auto"/>
            <w:vAlign w:val="center"/>
            <w:hideMark/>
          </w:tcPr>
          <w:p w:rsidR="00C7227A" w:rsidRPr="00DB7D64" w:rsidRDefault="00C7227A" w:rsidP="001029F5">
            <w:pPr>
              <w:spacing w:after="0" w:line="240" w:lineRule="auto"/>
              <w:jc w:val="both"/>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Численность рабочей силы</w:t>
            </w:r>
          </w:p>
        </w:tc>
        <w:tc>
          <w:tcPr>
            <w:tcW w:w="1439" w:type="dxa"/>
            <w:tcBorders>
              <w:top w:val="nil"/>
              <w:left w:val="nil"/>
              <w:bottom w:val="single" w:sz="4" w:space="0" w:color="auto"/>
              <w:right w:val="single" w:sz="4" w:space="0" w:color="auto"/>
            </w:tcBorders>
            <w:shd w:val="clear" w:color="auto" w:fill="auto"/>
            <w:vAlign w:val="center"/>
            <w:hideMark/>
          </w:tcPr>
          <w:p w:rsidR="00C7227A" w:rsidRPr="00DB7D64" w:rsidRDefault="00C7227A"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человек</w:t>
            </w:r>
          </w:p>
        </w:tc>
        <w:tc>
          <w:tcPr>
            <w:tcW w:w="816" w:type="dxa"/>
            <w:tcBorders>
              <w:top w:val="nil"/>
              <w:left w:val="nil"/>
              <w:bottom w:val="single" w:sz="4" w:space="0" w:color="auto"/>
              <w:right w:val="single" w:sz="4" w:space="0" w:color="auto"/>
            </w:tcBorders>
            <w:shd w:val="clear" w:color="auto" w:fill="auto"/>
            <w:noWrap/>
            <w:vAlign w:val="bottom"/>
          </w:tcPr>
          <w:p w:rsidR="00C7227A" w:rsidRPr="00DB7D64" w:rsidRDefault="00C7227A" w:rsidP="005F5A7D">
            <w:pPr>
              <w:jc w:val="center"/>
              <w:rPr>
                <w:rFonts w:ascii="Times New Roman" w:hAnsi="Times New Roman" w:cs="Times New Roman"/>
                <w:sz w:val="14"/>
                <w:szCs w:val="14"/>
              </w:rPr>
            </w:pPr>
            <w:r w:rsidRPr="00DB7D64">
              <w:rPr>
                <w:rFonts w:ascii="Times New Roman" w:hAnsi="Times New Roman" w:cs="Times New Roman"/>
                <w:sz w:val="14"/>
                <w:szCs w:val="14"/>
              </w:rPr>
              <w:t>12,072</w:t>
            </w:r>
          </w:p>
        </w:tc>
        <w:tc>
          <w:tcPr>
            <w:tcW w:w="816" w:type="dxa"/>
            <w:tcBorders>
              <w:top w:val="nil"/>
              <w:left w:val="nil"/>
              <w:bottom w:val="single" w:sz="4" w:space="0" w:color="auto"/>
              <w:right w:val="single" w:sz="4" w:space="0" w:color="auto"/>
            </w:tcBorders>
            <w:shd w:val="clear" w:color="auto" w:fill="auto"/>
            <w:noWrap/>
            <w:vAlign w:val="bottom"/>
          </w:tcPr>
          <w:p w:rsidR="00C7227A" w:rsidRPr="00DB7D64" w:rsidRDefault="00C7227A" w:rsidP="005F5A7D">
            <w:pPr>
              <w:jc w:val="center"/>
              <w:rPr>
                <w:rFonts w:ascii="Times New Roman" w:hAnsi="Times New Roman" w:cs="Times New Roman"/>
                <w:sz w:val="14"/>
                <w:szCs w:val="14"/>
              </w:rPr>
            </w:pPr>
            <w:r w:rsidRPr="00DB7D64">
              <w:rPr>
                <w:rFonts w:ascii="Times New Roman" w:hAnsi="Times New Roman" w:cs="Times New Roman"/>
                <w:sz w:val="14"/>
                <w:szCs w:val="14"/>
              </w:rPr>
              <w:t>12,230</w:t>
            </w:r>
          </w:p>
        </w:tc>
        <w:tc>
          <w:tcPr>
            <w:tcW w:w="1031" w:type="dxa"/>
            <w:tcBorders>
              <w:top w:val="nil"/>
              <w:left w:val="nil"/>
              <w:bottom w:val="single" w:sz="4" w:space="0" w:color="auto"/>
              <w:right w:val="single" w:sz="4" w:space="0" w:color="auto"/>
            </w:tcBorders>
            <w:shd w:val="clear" w:color="auto" w:fill="auto"/>
            <w:noWrap/>
            <w:vAlign w:val="bottom"/>
          </w:tcPr>
          <w:p w:rsidR="00C7227A" w:rsidRPr="00DB7D64" w:rsidRDefault="00C7227A" w:rsidP="005F5A7D">
            <w:pPr>
              <w:jc w:val="center"/>
              <w:rPr>
                <w:rFonts w:ascii="Times New Roman" w:hAnsi="Times New Roman" w:cs="Times New Roman"/>
                <w:sz w:val="14"/>
                <w:szCs w:val="14"/>
              </w:rPr>
            </w:pPr>
            <w:r w:rsidRPr="00DB7D64">
              <w:rPr>
                <w:rFonts w:ascii="Times New Roman" w:hAnsi="Times New Roman" w:cs="Times New Roman"/>
                <w:sz w:val="14"/>
                <w:szCs w:val="14"/>
              </w:rPr>
              <w:t>12,204</w:t>
            </w:r>
          </w:p>
        </w:tc>
        <w:tc>
          <w:tcPr>
            <w:tcW w:w="1445" w:type="dxa"/>
            <w:tcBorders>
              <w:top w:val="nil"/>
              <w:left w:val="nil"/>
              <w:bottom w:val="single" w:sz="4" w:space="0" w:color="auto"/>
              <w:right w:val="single" w:sz="4" w:space="0" w:color="auto"/>
            </w:tcBorders>
            <w:shd w:val="clear" w:color="auto" w:fill="auto"/>
            <w:noWrap/>
            <w:vAlign w:val="bottom"/>
          </w:tcPr>
          <w:p w:rsidR="00C7227A" w:rsidRPr="00DB7D64" w:rsidRDefault="00C7227A" w:rsidP="005F5A7D">
            <w:pPr>
              <w:jc w:val="center"/>
              <w:rPr>
                <w:rFonts w:ascii="Times New Roman" w:hAnsi="Times New Roman" w:cs="Times New Roman"/>
                <w:sz w:val="14"/>
                <w:szCs w:val="14"/>
              </w:rPr>
            </w:pPr>
            <w:r w:rsidRPr="00DB7D64">
              <w:rPr>
                <w:rFonts w:ascii="Times New Roman" w:hAnsi="Times New Roman" w:cs="Times New Roman"/>
                <w:sz w:val="14"/>
                <w:szCs w:val="14"/>
              </w:rPr>
              <w:t>12,251</w:t>
            </w:r>
          </w:p>
        </w:tc>
        <w:tc>
          <w:tcPr>
            <w:tcW w:w="960" w:type="dxa"/>
            <w:tcBorders>
              <w:top w:val="nil"/>
              <w:left w:val="nil"/>
              <w:bottom w:val="single" w:sz="4" w:space="0" w:color="auto"/>
              <w:right w:val="single" w:sz="4" w:space="0" w:color="auto"/>
            </w:tcBorders>
            <w:shd w:val="clear" w:color="auto" w:fill="auto"/>
            <w:noWrap/>
            <w:vAlign w:val="bottom"/>
          </w:tcPr>
          <w:p w:rsidR="00C7227A" w:rsidRPr="00DB7D64" w:rsidRDefault="00C7227A" w:rsidP="005F5A7D">
            <w:pPr>
              <w:jc w:val="center"/>
              <w:rPr>
                <w:rFonts w:ascii="Times New Roman" w:hAnsi="Times New Roman" w:cs="Times New Roman"/>
                <w:sz w:val="14"/>
                <w:szCs w:val="14"/>
              </w:rPr>
            </w:pPr>
            <w:r w:rsidRPr="00DB7D64">
              <w:rPr>
                <w:rFonts w:ascii="Times New Roman" w:hAnsi="Times New Roman" w:cs="Times New Roman"/>
                <w:sz w:val="14"/>
                <w:szCs w:val="14"/>
              </w:rPr>
              <w:t>12,255</w:t>
            </w:r>
          </w:p>
        </w:tc>
        <w:tc>
          <w:tcPr>
            <w:tcW w:w="1445" w:type="dxa"/>
            <w:tcBorders>
              <w:top w:val="nil"/>
              <w:left w:val="nil"/>
              <w:bottom w:val="single" w:sz="4" w:space="0" w:color="auto"/>
              <w:right w:val="single" w:sz="4" w:space="0" w:color="auto"/>
            </w:tcBorders>
            <w:shd w:val="clear" w:color="auto" w:fill="auto"/>
            <w:noWrap/>
            <w:vAlign w:val="bottom"/>
          </w:tcPr>
          <w:p w:rsidR="00C7227A" w:rsidRPr="00DB7D64" w:rsidRDefault="00C7227A" w:rsidP="005F5A7D">
            <w:pPr>
              <w:jc w:val="center"/>
              <w:rPr>
                <w:rFonts w:ascii="Times New Roman" w:hAnsi="Times New Roman" w:cs="Times New Roman"/>
                <w:sz w:val="14"/>
                <w:szCs w:val="14"/>
              </w:rPr>
            </w:pPr>
            <w:r w:rsidRPr="00DB7D64">
              <w:rPr>
                <w:rFonts w:ascii="Times New Roman" w:hAnsi="Times New Roman" w:cs="Times New Roman"/>
                <w:sz w:val="14"/>
                <w:szCs w:val="14"/>
              </w:rPr>
              <w:t>12,306</w:t>
            </w:r>
          </w:p>
        </w:tc>
        <w:tc>
          <w:tcPr>
            <w:tcW w:w="945" w:type="dxa"/>
            <w:tcBorders>
              <w:top w:val="nil"/>
              <w:left w:val="nil"/>
              <w:bottom w:val="single" w:sz="4" w:space="0" w:color="auto"/>
              <w:right w:val="single" w:sz="4" w:space="0" w:color="auto"/>
            </w:tcBorders>
            <w:shd w:val="clear" w:color="auto" w:fill="auto"/>
            <w:noWrap/>
            <w:vAlign w:val="bottom"/>
          </w:tcPr>
          <w:p w:rsidR="00C7227A" w:rsidRPr="00DB7D64" w:rsidRDefault="00C7227A" w:rsidP="005F5A7D">
            <w:pPr>
              <w:jc w:val="center"/>
              <w:rPr>
                <w:rFonts w:ascii="Times New Roman" w:hAnsi="Times New Roman" w:cs="Times New Roman"/>
                <w:sz w:val="14"/>
                <w:szCs w:val="14"/>
              </w:rPr>
            </w:pPr>
            <w:r w:rsidRPr="00DB7D64">
              <w:rPr>
                <w:rFonts w:ascii="Times New Roman" w:hAnsi="Times New Roman" w:cs="Times New Roman"/>
                <w:sz w:val="14"/>
                <w:szCs w:val="14"/>
              </w:rPr>
              <w:t>12,314</w:t>
            </w:r>
          </w:p>
        </w:tc>
        <w:tc>
          <w:tcPr>
            <w:tcW w:w="1338" w:type="dxa"/>
            <w:tcBorders>
              <w:top w:val="nil"/>
              <w:left w:val="nil"/>
              <w:bottom w:val="single" w:sz="4" w:space="0" w:color="auto"/>
              <w:right w:val="single" w:sz="4" w:space="0" w:color="auto"/>
            </w:tcBorders>
            <w:shd w:val="clear" w:color="auto" w:fill="auto"/>
            <w:noWrap/>
            <w:vAlign w:val="bottom"/>
          </w:tcPr>
          <w:p w:rsidR="00C7227A" w:rsidRPr="00DB7D64" w:rsidRDefault="00C7227A" w:rsidP="005F5A7D">
            <w:pPr>
              <w:jc w:val="center"/>
              <w:rPr>
                <w:rFonts w:ascii="Times New Roman" w:hAnsi="Times New Roman" w:cs="Times New Roman"/>
                <w:sz w:val="14"/>
                <w:szCs w:val="14"/>
              </w:rPr>
            </w:pPr>
            <w:r w:rsidRPr="00DB7D64">
              <w:rPr>
                <w:rFonts w:ascii="Times New Roman" w:hAnsi="Times New Roman" w:cs="Times New Roman"/>
                <w:sz w:val="14"/>
                <w:szCs w:val="14"/>
              </w:rPr>
              <w:t>12,369</w:t>
            </w:r>
          </w:p>
        </w:tc>
        <w:tc>
          <w:tcPr>
            <w:tcW w:w="824" w:type="dxa"/>
            <w:tcBorders>
              <w:top w:val="nil"/>
              <w:left w:val="nil"/>
              <w:bottom w:val="single" w:sz="4" w:space="0" w:color="auto"/>
              <w:right w:val="single" w:sz="4" w:space="0" w:color="auto"/>
            </w:tcBorders>
            <w:shd w:val="clear" w:color="auto" w:fill="auto"/>
            <w:noWrap/>
            <w:vAlign w:val="bottom"/>
          </w:tcPr>
          <w:p w:rsidR="00C7227A" w:rsidRPr="00DB7D64" w:rsidRDefault="00C7227A" w:rsidP="005F5A7D">
            <w:pPr>
              <w:jc w:val="center"/>
              <w:rPr>
                <w:rFonts w:ascii="Times New Roman" w:hAnsi="Times New Roman" w:cs="Times New Roman"/>
                <w:sz w:val="14"/>
                <w:szCs w:val="14"/>
              </w:rPr>
            </w:pPr>
            <w:r w:rsidRPr="00DB7D64">
              <w:rPr>
                <w:rFonts w:ascii="Times New Roman" w:hAnsi="Times New Roman" w:cs="Times New Roman"/>
                <w:sz w:val="14"/>
                <w:szCs w:val="14"/>
              </w:rPr>
              <w:t>12,381</w:t>
            </w:r>
          </w:p>
        </w:tc>
      </w:tr>
      <w:tr w:rsidR="00C7227A" w:rsidRPr="00DB7D64" w:rsidTr="005F5A7D">
        <w:trPr>
          <w:trHeight w:val="420"/>
        </w:trPr>
        <w:tc>
          <w:tcPr>
            <w:tcW w:w="736" w:type="dxa"/>
            <w:tcBorders>
              <w:top w:val="nil"/>
              <w:left w:val="single" w:sz="4" w:space="0" w:color="auto"/>
              <w:bottom w:val="single" w:sz="4" w:space="0" w:color="auto"/>
              <w:right w:val="single" w:sz="4" w:space="0" w:color="auto"/>
            </w:tcBorders>
            <w:shd w:val="clear" w:color="auto" w:fill="auto"/>
            <w:vAlign w:val="center"/>
            <w:hideMark/>
          </w:tcPr>
          <w:p w:rsidR="00C7227A" w:rsidRPr="00DB7D64" w:rsidRDefault="00C7227A" w:rsidP="00FD198D">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10.2.</w:t>
            </w:r>
          </w:p>
        </w:tc>
        <w:tc>
          <w:tcPr>
            <w:tcW w:w="3361" w:type="dxa"/>
            <w:tcBorders>
              <w:top w:val="nil"/>
              <w:left w:val="nil"/>
              <w:bottom w:val="single" w:sz="4" w:space="0" w:color="auto"/>
              <w:right w:val="single" w:sz="4" w:space="0" w:color="auto"/>
            </w:tcBorders>
            <w:shd w:val="clear" w:color="auto" w:fill="auto"/>
            <w:vAlign w:val="center"/>
            <w:hideMark/>
          </w:tcPr>
          <w:p w:rsidR="00C7227A" w:rsidRPr="00DB7D64" w:rsidRDefault="00C7227A" w:rsidP="00FD198D">
            <w:pPr>
              <w:spacing w:after="0" w:line="240" w:lineRule="auto"/>
              <w:jc w:val="both"/>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Численность занятых в экономике</w:t>
            </w:r>
          </w:p>
        </w:tc>
        <w:tc>
          <w:tcPr>
            <w:tcW w:w="1439" w:type="dxa"/>
            <w:tcBorders>
              <w:top w:val="nil"/>
              <w:left w:val="nil"/>
              <w:bottom w:val="single" w:sz="4" w:space="0" w:color="auto"/>
              <w:right w:val="single" w:sz="4" w:space="0" w:color="auto"/>
            </w:tcBorders>
            <w:shd w:val="clear" w:color="auto" w:fill="auto"/>
            <w:vAlign w:val="center"/>
            <w:hideMark/>
          </w:tcPr>
          <w:p w:rsidR="00C7227A" w:rsidRPr="00DB7D64" w:rsidRDefault="00C7227A"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человек</w:t>
            </w:r>
          </w:p>
        </w:tc>
        <w:tc>
          <w:tcPr>
            <w:tcW w:w="816" w:type="dxa"/>
            <w:tcBorders>
              <w:top w:val="nil"/>
              <w:left w:val="nil"/>
              <w:bottom w:val="single" w:sz="4" w:space="0" w:color="auto"/>
              <w:right w:val="single" w:sz="4" w:space="0" w:color="auto"/>
            </w:tcBorders>
            <w:shd w:val="clear" w:color="auto" w:fill="auto"/>
            <w:noWrap/>
            <w:vAlign w:val="bottom"/>
            <w:hideMark/>
          </w:tcPr>
          <w:p w:rsidR="00C7227A" w:rsidRPr="00DB7D64" w:rsidRDefault="00C7227A" w:rsidP="005F5A7D">
            <w:pPr>
              <w:jc w:val="center"/>
              <w:rPr>
                <w:rFonts w:ascii="Times New Roman" w:hAnsi="Times New Roman" w:cs="Times New Roman"/>
                <w:sz w:val="14"/>
                <w:szCs w:val="14"/>
              </w:rPr>
            </w:pPr>
            <w:r w:rsidRPr="00DB7D64">
              <w:rPr>
                <w:rFonts w:ascii="Times New Roman" w:hAnsi="Times New Roman" w:cs="Times New Roman"/>
                <w:sz w:val="14"/>
                <w:szCs w:val="14"/>
              </w:rPr>
              <w:t>11,899</w:t>
            </w:r>
          </w:p>
        </w:tc>
        <w:tc>
          <w:tcPr>
            <w:tcW w:w="816" w:type="dxa"/>
            <w:tcBorders>
              <w:top w:val="nil"/>
              <w:left w:val="nil"/>
              <w:bottom w:val="single" w:sz="4" w:space="0" w:color="auto"/>
              <w:right w:val="single" w:sz="4" w:space="0" w:color="auto"/>
            </w:tcBorders>
            <w:shd w:val="clear" w:color="auto" w:fill="auto"/>
            <w:noWrap/>
            <w:vAlign w:val="bottom"/>
            <w:hideMark/>
          </w:tcPr>
          <w:p w:rsidR="00C7227A" w:rsidRPr="00DB7D64" w:rsidRDefault="00C7227A" w:rsidP="005F5A7D">
            <w:pPr>
              <w:jc w:val="center"/>
              <w:rPr>
                <w:rFonts w:ascii="Times New Roman" w:hAnsi="Times New Roman" w:cs="Times New Roman"/>
                <w:sz w:val="14"/>
                <w:szCs w:val="14"/>
              </w:rPr>
            </w:pPr>
            <w:r w:rsidRPr="00DB7D64">
              <w:rPr>
                <w:rFonts w:ascii="Times New Roman" w:hAnsi="Times New Roman" w:cs="Times New Roman"/>
                <w:sz w:val="14"/>
                <w:szCs w:val="14"/>
              </w:rPr>
              <w:t>11,952</w:t>
            </w:r>
          </w:p>
        </w:tc>
        <w:tc>
          <w:tcPr>
            <w:tcW w:w="1031" w:type="dxa"/>
            <w:tcBorders>
              <w:top w:val="nil"/>
              <w:left w:val="nil"/>
              <w:bottom w:val="single" w:sz="4" w:space="0" w:color="auto"/>
              <w:right w:val="single" w:sz="4" w:space="0" w:color="auto"/>
            </w:tcBorders>
            <w:shd w:val="clear" w:color="auto" w:fill="auto"/>
            <w:noWrap/>
            <w:vAlign w:val="bottom"/>
            <w:hideMark/>
          </w:tcPr>
          <w:p w:rsidR="00C7227A" w:rsidRPr="00DB7D64" w:rsidRDefault="00C7227A" w:rsidP="005F5A7D">
            <w:pPr>
              <w:jc w:val="center"/>
              <w:rPr>
                <w:rFonts w:ascii="Times New Roman" w:hAnsi="Times New Roman" w:cs="Times New Roman"/>
                <w:sz w:val="14"/>
                <w:szCs w:val="14"/>
              </w:rPr>
            </w:pPr>
            <w:r w:rsidRPr="00DB7D64">
              <w:rPr>
                <w:rFonts w:ascii="Times New Roman" w:hAnsi="Times New Roman" w:cs="Times New Roman"/>
                <w:sz w:val="14"/>
                <w:szCs w:val="14"/>
              </w:rPr>
              <w:t>11,997</w:t>
            </w:r>
          </w:p>
        </w:tc>
        <w:tc>
          <w:tcPr>
            <w:tcW w:w="1445" w:type="dxa"/>
            <w:tcBorders>
              <w:top w:val="nil"/>
              <w:left w:val="nil"/>
              <w:bottom w:val="single" w:sz="4" w:space="0" w:color="auto"/>
              <w:right w:val="single" w:sz="4" w:space="0" w:color="auto"/>
            </w:tcBorders>
            <w:shd w:val="clear" w:color="auto" w:fill="auto"/>
            <w:noWrap/>
            <w:vAlign w:val="bottom"/>
            <w:hideMark/>
          </w:tcPr>
          <w:p w:rsidR="00C7227A" w:rsidRPr="00DB7D64" w:rsidRDefault="00C7227A" w:rsidP="005F5A7D">
            <w:pPr>
              <w:jc w:val="center"/>
              <w:rPr>
                <w:rFonts w:ascii="Times New Roman" w:hAnsi="Times New Roman" w:cs="Times New Roman"/>
                <w:sz w:val="14"/>
                <w:szCs w:val="14"/>
              </w:rPr>
            </w:pPr>
            <w:r w:rsidRPr="00DB7D64">
              <w:rPr>
                <w:rFonts w:ascii="Times New Roman" w:hAnsi="Times New Roman" w:cs="Times New Roman"/>
                <w:sz w:val="14"/>
                <w:szCs w:val="14"/>
              </w:rPr>
              <w:t>12,043</w:t>
            </w:r>
          </w:p>
        </w:tc>
        <w:tc>
          <w:tcPr>
            <w:tcW w:w="960" w:type="dxa"/>
            <w:tcBorders>
              <w:top w:val="nil"/>
              <w:left w:val="nil"/>
              <w:bottom w:val="single" w:sz="4" w:space="0" w:color="auto"/>
              <w:right w:val="single" w:sz="4" w:space="0" w:color="auto"/>
            </w:tcBorders>
            <w:shd w:val="clear" w:color="auto" w:fill="auto"/>
            <w:noWrap/>
            <w:vAlign w:val="bottom"/>
            <w:hideMark/>
          </w:tcPr>
          <w:p w:rsidR="00C7227A" w:rsidRPr="00DB7D64" w:rsidRDefault="00C7227A" w:rsidP="005F5A7D">
            <w:pPr>
              <w:jc w:val="center"/>
              <w:rPr>
                <w:rFonts w:ascii="Times New Roman" w:hAnsi="Times New Roman" w:cs="Times New Roman"/>
                <w:sz w:val="14"/>
                <w:szCs w:val="14"/>
              </w:rPr>
            </w:pPr>
            <w:r w:rsidRPr="00DB7D64">
              <w:rPr>
                <w:rFonts w:ascii="Times New Roman" w:hAnsi="Times New Roman" w:cs="Times New Roman"/>
                <w:sz w:val="14"/>
                <w:szCs w:val="14"/>
              </w:rPr>
              <w:t>12,045</w:t>
            </w:r>
          </w:p>
        </w:tc>
        <w:tc>
          <w:tcPr>
            <w:tcW w:w="1445" w:type="dxa"/>
            <w:tcBorders>
              <w:top w:val="nil"/>
              <w:left w:val="nil"/>
              <w:bottom w:val="single" w:sz="4" w:space="0" w:color="auto"/>
              <w:right w:val="single" w:sz="4" w:space="0" w:color="auto"/>
            </w:tcBorders>
            <w:shd w:val="clear" w:color="auto" w:fill="auto"/>
            <w:noWrap/>
            <w:vAlign w:val="bottom"/>
            <w:hideMark/>
          </w:tcPr>
          <w:p w:rsidR="00C7227A" w:rsidRPr="00DB7D64" w:rsidRDefault="00C7227A" w:rsidP="005F5A7D">
            <w:pPr>
              <w:jc w:val="center"/>
              <w:rPr>
                <w:rFonts w:ascii="Times New Roman" w:hAnsi="Times New Roman" w:cs="Times New Roman"/>
                <w:sz w:val="14"/>
                <w:szCs w:val="14"/>
              </w:rPr>
            </w:pPr>
            <w:r w:rsidRPr="00DB7D64">
              <w:rPr>
                <w:rFonts w:ascii="Times New Roman" w:hAnsi="Times New Roman" w:cs="Times New Roman"/>
                <w:sz w:val="14"/>
                <w:szCs w:val="14"/>
              </w:rPr>
              <w:t>12,093</w:t>
            </w:r>
          </w:p>
        </w:tc>
        <w:tc>
          <w:tcPr>
            <w:tcW w:w="945" w:type="dxa"/>
            <w:tcBorders>
              <w:top w:val="nil"/>
              <w:left w:val="nil"/>
              <w:bottom w:val="single" w:sz="4" w:space="0" w:color="auto"/>
              <w:right w:val="single" w:sz="4" w:space="0" w:color="auto"/>
            </w:tcBorders>
            <w:shd w:val="clear" w:color="auto" w:fill="auto"/>
            <w:noWrap/>
            <w:vAlign w:val="bottom"/>
            <w:hideMark/>
          </w:tcPr>
          <w:p w:rsidR="00C7227A" w:rsidRPr="00DB7D64" w:rsidRDefault="00C7227A" w:rsidP="005F5A7D">
            <w:pPr>
              <w:jc w:val="center"/>
              <w:rPr>
                <w:rFonts w:ascii="Times New Roman" w:hAnsi="Times New Roman" w:cs="Times New Roman"/>
                <w:sz w:val="14"/>
                <w:szCs w:val="14"/>
              </w:rPr>
            </w:pPr>
            <w:r w:rsidRPr="00DB7D64">
              <w:rPr>
                <w:rFonts w:ascii="Times New Roman" w:hAnsi="Times New Roman" w:cs="Times New Roman"/>
                <w:sz w:val="14"/>
                <w:szCs w:val="14"/>
              </w:rPr>
              <w:t>12,097</w:t>
            </w:r>
          </w:p>
        </w:tc>
        <w:tc>
          <w:tcPr>
            <w:tcW w:w="1338" w:type="dxa"/>
            <w:tcBorders>
              <w:top w:val="nil"/>
              <w:left w:val="nil"/>
              <w:bottom w:val="single" w:sz="4" w:space="0" w:color="auto"/>
              <w:right w:val="single" w:sz="4" w:space="0" w:color="auto"/>
            </w:tcBorders>
            <w:shd w:val="clear" w:color="auto" w:fill="auto"/>
            <w:noWrap/>
            <w:vAlign w:val="bottom"/>
            <w:hideMark/>
          </w:tcPr>
          <w:p w:rsidR="00C7227A" w:rsidRPr="00DB7D64" w:rsidRDefault="00C7227A" w:rsidP="005F5A7D">
            <w:pPr>
              <w:jc w:val="center"/>
              <w:rPr>
                <w:rFonts w:ascii="Times New Roman" w:hAnsi="Times New Roman" w:cs="Times New Roman"/>
                <w:sz w:val="14"/>
                <w:szCs w:val="14"/>
              </w:rPr>
            </w:pPr>
            <w:r w:rsidRPr="00DB7D64">
              <w:rPr>
                <w:rFonts w:ascii="Times New Roman" w:hAnsi="Times New Roman" w:cs="Times New Roman"/>
                <w:sz w:val="14"/>
                <w:szCs w:val="14"/>
              </w:rPr>
              <w:t>12,148</w:t>
            </w:r>
          </w:p>
        </w:tc>
        <w:tc>
          <w:tcPr>
            <w:tcW w:w="824" w:type="dxa"/>
            <w:tcBorders>
              <w:top w:val="nil"/>
              <w:left w:val="nil"/>
              <w:bottom w:val="single" w:sz="4" w:space="0" w:color="auto"/>
              <w:right w:val="single" w:sz="4" w:space="0" w:color="auto"/>
            </w:tcBorders>
            <w:shd w:val="clear" w:color="auto" w:fill="auto"/>
            <w:noWrap/>
            <w:vAlign w:val="bottom"/>
            <w:hideMark/>
          </w:tcPr>
          <w:p w:rsidR="00C7227A" w:rsidRPr="00DB7D64" w:rsidRDefault="00C7227A" w:rsidP="005F5A7D">
            <w:pPr>
              <w:jc w:val="center"/>
              <w:rPr>
                <w:rFonts w:ascii="Times New Roman" w:hAnsi="Times New Roman" w:cs="Times New Roman"/>
                <w:sz w:val="14"/>
                <w:szCs w:val="14"/>
              </w:rPr>
            </w:pPr>
            <w:r w:rsidRPr="00DB7D64">
              <w:rPr>
                <w:rFonts w:ascii="Times New Roman" w:hAnsi="Times New Roman" w:cs="Times New Roman"/>
                <w:sz w:val="14"/>
                <w:szCs w:val="14"/>
              </w:rPr>
              <w:t>12,154</w:t>
            </w:r>
          </w:p>
        </w:tc>
      </w:tr>
      <w:tr w:rsidR="00C7227A" w:rsidRPr="00DB7D64" w:rsidTr="0000511E">
        <w:trPr>
          <w:trHeight w:val="420"/>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C7227A" w:rsidRPr="00DB7D64" w:rsidRDefault="00C7227A"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10.3.</w:t>
            </w:r>
          </w:p>
        </w:tc>
        <w:tc>
          <w:tcPr>
            <w:tcW w:w="3361" w:type="dxa"/>
            <w:tcBorders>
              <w:top w:val="nil"/>
              <w:left w:val="nil"/>
              <w:bottom w:val="single" w:sz="4" w:space="0" w:color="auto"/>
              <w:right w:val="single" w:sz="4" w:space="0" w:color="auto"/>
            </w:tcBorders>
            <w:shd w:val="clear" w:color="auto" w:fill="auto"/>
            <w:vAlign w:val="center"/>
            <w:hideMark/>
          </w:tcPr>
          <w:p w:rsidR="00C7227A" w:rsidRPr="00DB7D64" w:rsidRDefault="00C7227A" w:rsidP="001029F5">
            <w:pPr>
              <w:spacing w:after="0" w:line="240" w:lineRule="auto"/>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Номинальная начисленная среднемесячная заработная плата работников организаций</w:t>
            </w:r>
          </w:p>
        </w:tc>
        <w:tc>
          <w:tcPr>
            <w:tcW w:w="1439" w:type="dxa"/>
            <w:tcBorders>
              <w:top w:val="nil"/>
              <w:left w:val="nil"/>
              <w:bottom w:val="single" w:sz="4" w:space="0" w:color="auto"/>
              <w:right w:val="single" w:sz="4" w:space="0" w:color="auto"/>
            </w:tcBorders>
            <w:shd w:val="clear" w:color="auto" w:fill="auto"/>
            <w:noWrap/>
            <w:vAlign w:val="center"/>
            <w:hideMark/>
          </w:tcPr>
          <w:p w:rsidR="00C7227A" w:rsidRPr="00DB7D64" w:rsidRDefault="00C7227A"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рублей</w:t>
            </w:r>
          </w:p>
        </w:tc>
        <w:tc>
          <w:tcPr>
            <w:tcW w:w="816" w:type="dxa"/>
            <w:tcBorders>
              <w:top w:val="nil"/>
              <w:left w:val="nil"/>
              <w:bottom w:val="single" w:sz="4" w:space="0" w:color="auto"/>
              <w:right w:val="single" w:sz="4" w:space="0" w:color="auto"/>
            </w:tcBorders>
            <w:shd w:val="clear" w:color="auto" w:fill="auto"/>
            <w:noWrap/>
            <w:vAlign w:val="bottom"/>
            <w:hideMark/>
          </w:tcPr>
          <w:p w:rsidR="00C7227A" w:rsidRPr="00DB7D64" w:rsidRDefault="00C7227A" w:rsidP="005F5A7D">
            <w:pPr>
              <w:jc w:val="center"/>
              <w:rPr>
                <w:rFonts w:ascii="Times New Roman" w:hAnsi="Times New Roman" w:cs="Times New Roman"/>
                <w:sz w:val="14"/>
                <w:szCs w:val="14"/>
              </w:rPr>
            </w:pPr>
            <w:r w:rsidRPr="00DB7D64">
              <w:rPr>
                <w:rFonts w:ascii="Times New Roman" w:hAnsi="Times New Roman" w:cs="Times New Roman"/>
                <w:sz w:val="14"/>
                <w:szCs w:val="14"/>
              </w:rPr>
              <w:t>78671,00</w:t>
            </w:r>
          </w:p>
        </w:tc>
        <w:tc>
          <w:tcPr>
            <w:tcW w:w="816" w:type="dxa"/>
            <w:tcBorders>
              <w:top w:val="nil"/>
              <w:left w:val="nil"/>
              <w:bottom w:val="single" w:sz="4" w:space="0" w:color="auto"/>
              <w:right w:val="single" w:sz="4" w:space="0" w:color="auto"/>
            </w:tcBorders>
            <w:shd w:val="clear" w:color="auto" w:fill="auto"/>
            <w:noWrap/>
            <w:vAlign w:val="bottom"/>
            <w:hideMark/>
          </w:tcPr>
          <w:p w:rsidR="00C7227A" w:rsidRPr="00DB7D64" w:rsidRDefault="00C7227A" w:rsidP="005F5A7D">
            <w:pPr>
              <w:jc w:val="center"/>
              <w:rPr>
                <w:rFonts w:ascii="Times New Roman" w:hAnsi="Times New Roman" w:cs="Times New Roman"/>
                <w:sz w:val="14"/>
                <w:szCs w:val="14"/>
              </w:rPr>
            </w:pPr>
            <w:r w:rsidRPr="00DB7D64">
              <w:rPr>
                <w:rFonts w:ascii="Times New Roman" w:hAnsi="Times New Roman" w:cs="Times New Roman"/>
                <w:sz w:val="14"/>
                <w:szCs w:val="14"/>
              </w:rPr>
              <w:t>84670,00</w:t>
            </w:r>
          </w:p>
        </w:tc>
        <w:tc>
          <w:tcPr>
            <w:tcW w:w="1031" w:type="dxa"/>
            <w:tcBorders>
              <w:top w:val="nil"/>
              <w:left w:val="nil"/>
              <w:bottom w:val="single" w:sz="4" w:space="0" w:color="auto"/>
              <w:right w:val="single" w:sz="4" w:space="0" w:color="auto"/>
            </w:tcBorders>
            <w:shd w:val="clear" w:color="auto" w:fill="auto"/>
            <w:noWrap/>
            <w:vAlign w:val="bottom"/>
            <w:hideMark/>
          </w:tcPr>
          <w:p w:rsidR="00C7227A" w:rsidRPr="00DB7D64" w:rsidRDefault="00C7227A" w:rsidP="005F5A7D">
            <w:pPr>
              <w:jc w:val="center"/>
              <w:rPr>
                <w:rFonts w:ascii="Times New Roman" w:hAnsi="Times New Roman" w:cs="Times New Roman"/>
                <w:sz w:val="14"/>
                <w:szCs w:val="14"/>
              </w:rPr>
            </w:pPr>
            <w:r w:rsidRPr="00DB7D64">
              <w:rPr>
                <w:rFonts w:ascii="Times New Roman" w:hAnsi="Times New Roman" w:cs="Times New Roman"/>
                <w:sz w:val="14"/>
                <w:szCs w:val="14"/>
              </w:rPr>
              <w:t>88935,11</w:t>
            </w:r>
          </w:p>
        </w:tc>
        <w:tc>
          <w:tcPr>
            <w:tcW w:w="1445" w:type="dxa"/>
            <w:tcBorders>
              <w:top w:val="nil"/>
              <w:left w:val="nil"/>
              <w:bottom w:val="single" w:sz="4" w:space="0" w:color="auto"/>
              <w:right w:val="single" w:sz="4" w:space="0" w:color="auto"/>
            </w:tcBorders>
            <w:shd w:val="clear" w:color="auto" w:fill="auto"/>
            <w:noWrap/>
            <w:vAlign w:val="bottom"/>
            <w:hideMark/>
          </w:tcPr>
          <w:p w:rsidR="00C7227A" w:rsidRPr="00DB7D64" w:rsidRDefault="00C7227A" w:rsidP="005F5A7D">
            <w:pPr>
              <w:jc w:val="center"/>
              <w:rPr>
                <w:rFonts w:ascii="Times New Roman" w:hAnsi="Times New Roman" w:cs="Times New Roman"/>
                <w:sz w:val="14"/>
                <w:szCs w:val="14"/>
              </w:rPr>
            </w:pPr>
            <w:r w:rsidRPr="00DB7D64">
              <w:rPr>
                <w:rFonts w:ascii="Times New Roman" w:hAnsi="Times New Roman" w:cs="Times New Roman"/>
                <w:sz w:val="14"/>
                <w:szCs w:val="14"/>
              </w:rPr>
              <w:t>92972,55</w:t>
            </w:r>
          </w:p>
        </w:tc>
        <w:tc>
          <w:tcPr>
            <w:tcW w:w="960" w:type="dxa"/>
            <w:tcBorders>
              <w:top w:val="nil"/>
              <w:left w:val="nil"/>
              <w:bottom w:val="single" w:sz="4" w:space="0" w:color="auto"/>
              <w:right w:val="single" w:sz="4" w:space="0" w:color="auto"/>
            </w:tcBorders>
            <w:shd w:val="clear" w:color="auto" w:fill="auto"/>
            <w:noWrap/>
            <w:vAlign w:val="bottom"/>
            <w:hideMark/>
          </w:tcPr>
          <w:p w:rsidR="00C7227A" w:rsidRPr="00DB7D64" w:rsidRDefault="00C7227A" w:rsidP="005F5A7D">
            <w:pPr>
              <w:jc w:val="center"/>
              <w:rPr>
                <w:rFonts w:ascii="Times New Roman" w:hAnsi="Times New Roman" w:cs="Times New Roman"/>
                <w:sz w:val="14"/>
                <w:szCs w:val="14"/>
              </w:rPr>
            </w:pPr>
            <w:r w:rsidRPr="00DB7D64">
              <w:rPr>
                <w:rFonts w:ascii="Times New Roman" w:hAnsi="Times New Roman" w:cs="Times New Roman"/>
                <w:sz w:val="14"/>
                <w:szCs w:val="14"/>
              </w:rPr>
              <w:t>92993,36</w:t>
            </w:r>
          </w:p>
        </w:tc>
        <w:tc>
          <w:tcPr>
            <w:tcW w:w="1445" w:type="dxa"/>
            <w:tcBorders>
              <w:top w:val="nil"/>
              <w:left w:val="nil"/>
              <w:bottom w:val="single" w:sz="4" w:space="0" w:color="auto"/>
              <w:right w:val="single" w:sz="4" w:space="0" w:color="auto"/>
            </w:tcBorders>
            <w:shd w:val="clear" w:color="auto" w:fill="auto"/>
            <w:noWrap/>
            <w:vAlign w:val="bottom"/>
            <w:hideMark/>
          </w:tcPr>
          <w:p w:rsidR="00C7227A" w:rsidRPr="00DB7D64" w:rsidRDefault="00C7227A" w:rsidP="005F5A7D">
            <w:pPr>
              <w:jc w:val="center"/>
              <w:rPr>
                <w:rFonts w:ascii="Times New Roman" w:hAnsi="Times New Roman" w:cs="Times New Roman"/>
                <w:sz w:val="14"/>
                <w:szCs w:val="14"/>
              </w:rPr>
            </w:pPr>
            <w:r w:rsidRPr="00DB7D64">
              <w:rPr>
                <w:rFonts w:ascii="Times New Roman" w:hAnsi="Times New Roman" w:cs="Times New Roman"/>
                <w:sz w:val="14"/>
                <w:szCs w:val="14"/>
              </w:rPr>
              <w:t>97566,96</w:t>
            </w:r>
          </w:p>
        </w:tc>
        <w:tc>
          <w:tcPr>
            <w:tcW w:w="945" w:type="dxa"/>
            <w:tcBorders>
              <w:top w:val="nil"/>
              <w:left w:val="nil"/>
              <w:bottom w:val="single" w:sz="4" w:space="0" w:color="auto"/>
              <w:right w:val="single" w:sz="4" w:space="0" w:color="auto"/>
            </w:tcBorders>
            <w:shd w:val="clear" w:color="auto" w:fill="auto"/>
            <w:noWrap/>
            <w:vAlign w:val="bottom"/>
            <w:hideMark/>
          </w:tcPr>
          <w:p w:rsidR="00C7227A" w:rsidRPr="00DB7D64" w:rsidRDefault="00C7227A" w:rsidP="005F5A7D">
            <w:pPr>
              <w:jc w:val="center"/>
              <w:rPr>
                <w:rFonts w:ascii="Times New Roman" w:hAnsi="Times New Roman" w:cs="Times New Roman"/>
                <w:sz w:val="14"/>
                <w:szCs w:val="14"/>
              </w:rPr>
            </w:pPr>
            <w:r w:rsidRPr="00DB7D64">
              <w:rPr>
                <w:rFonts w:ascii="Times New Roman" w:hAnsi="Times New Roman" w:cs="Times New Roman"/>
                <w:sz w:val="14"/>
                <w:szCs w:val="14"/>
              </w:rPr>
              <w:t>97610,07</w:t>
            </w:r>
          </w:p>
        </w:tc>
        <w:tc>
          <w:tcPr>
            <w:tcW w:w="1338" w:type="dxa"/>
            <w:tcBorders>
              <w:top w:val="nil"/>
              <w:left w:val="nil"/>
              <w:bottom w:val="single" w:sz="4" w:space="0" w:color="auto"/>
              <w:right w:val="single" w:sz="4" w:space="0" w:color="auto"/>
            </w:tcBorders>
            <w:shd w:val="clear" w:color="auto" w:fill="auto"/>
            <w:noWrap/>
            <w:vAlign w:val="bottom"/>
            <w:hideMark/>
          </w:tcPr>
          <w:p w:rsidR="00C7227A" w:rsidRPr="00DB7D64" w:rsidRDefault="00C7227A" w:rsidP="005F5A7D">
            <w:pPr>
              <w:jc w:val="center"/>
              <w:rPr>
                <w:rFonts w:ascii="Times New Roman" w:hAnsi="Times New Roman" w:cs="Times New Roman"/>
                <w:sz w:val="14"/>
                <w:szCs w:val="14"/>
              </w:rPr>
            </w:pPr>
            <w:r w:rsidRPr="00DB7D64">
              <w:rPr>
                <w:rFonts w:ascii="Times New Roman" w:hAnsi="Times New Roman" w:cs="Times New Roman"/>
                <w:sz w:val="14"/>
                <w:szCs w:val="14"/>
              </w:rPr>
              <w:t>102780,55</w:t>
            </w:r>
          </w:p>
        </w:tc>
        <w:tc>
          <w:tcPr>
            <w:tcW w:w="824" w:type="dxa"/>
            <w:tcBorders>
              <w:top w:val="nil"/>
              <w:left w:val="nil"/>
              <w:bottom w:val="single" w:sz="4" w:space="0" w:color="auto"/>
              <w:right w:val="single" w:sz="4" w:space="0" w:color="auto"/>
            </w:tcBorders>
            <w:shd w:val="clear" w:color="auto" w:fill="auto"/>
            <w:noWrap/>
            <w:vAlign w:val="bottom"/>
            <w:hideMark/>
          </w:tcPr>
          <w:p w:rsidR="00C7227A" w:rsidRPr="00DB7D64" w:rsidRDefault="00C7227A" w:rsidP="005F5A7D">
            <w:pPr>
              <w:jc w:val="center"/>
              <w:rPr>
                <w:rFonts w:ascii="Times New Roman" w:hAnsi="Times New Roman" w:cs="Times New Roman"/>
                <w:sz w:val="14"/>
                <w:szCs w:val="14"/>
              </w:rPr>
            </w:pPr>
            <w:r w:rsidRPr="00DB7D64">
              <w:rPr>
                <w:rFonts w:ascii="Times New Roman" w:hAnsi="Times New Roman" w:cs="Times New Roman"/>
                <w:sz w:val="14"/>
                <w:szCs w:val="14"/>
              </w:rPr>
              <w:t>102848,99</w:t>
            </w:r>
          </w:p>
        </w:tc>
      </w:tr>
      <w:tr w:rsidR="00C7227A" w:rsidRPr="00DB7D64" w:rsidTr="0000511E">
        <w:trPr>
          <w:trHeight w:val="420"/>
        </w:trPr>
        <w:tc>
          <w:tcPr>
            <w:tcW w:w="736" w:type="dxa"/>
            <w:tcBorders>
              <w:top w:val="nil"/>
              <w:left w:val="single" w:sz="4" w:space="0" w:color="auto"/>
              <w:bottom w:val="single" w:sz="4" w:space="0" w:color="auto"/>
              <w:right w:val="single" w:sz="4" w:space="0" w:color="auto"/>
            </w:tcBorders>
            <w:shd w:val="clear" w:color="auto" w:fill="auto"/>
            <w:noWrap/>
            <w:vAlign w:val="center"/>
          </w:tcPr>
          <w:p w:rsidR="00C7227A" w:rsidRPr="00DB7D64" w:rsidRDefault="00C7227A"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10.4.</w:t>
            </w:r>
          </w:p>
        </w:tc>
        <w:tc>
          <w:tcPr>
            <w:tcW w:w="3361" w:type="dxa"/>
            <w:tcBorders>
              <w:top w:val="nil"/>
              <w:left w:val="nil"/>
              <w:bottom w:val="single" w:sz="4" w:space="0" w:color="auto"/>
              <w:right w:val="single" w:sz="4" w:space="0" w:color="auto"/>
            </w:tcBorders>
            <w:shd w:val="clear" w:color="auto" w:fill="auto"/>
            <w:vAlign w:val="center"/>
            <w:hideMark/>
          </w:tcPr>
          <w:p w:rsidR="00C7227A" w:rsidRPr="00DB7D64" w:rsidRDefault="00C7227A" w:rsidP="001029F5">
            <w:pPr>
              <w:spacing w:after="0" w:line="240" w:lineRule="auto"/>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Темп роста номинальной начисленной среднемесячной заработной платы работников организаций</w:t>
            </w:r>
          </w:p>
        </w:tc>
        <w:tc>
          <w:tcPr>
            <w:tcW w:w="1439" w:type="dxa"/>
            <w:tcBorders>
              <w:top w:val="nil"/>
              <w:left w:val="nil"/>
              <w:bottom w:val="single" w:sz="4" w:space="0" w:color="auto"/>
              <w:right w:val="single" w:sz="4" w:space="0" w:color="auto"/>
            </w:tcBorders>
            <w:shd w:val="clear" w:color="auto" w:fill="auto"/>
            <w:noWrap/>
            <w:vAlign w:val="center"/>
            <w:hideMark/>
          </w:tcPr>
          <w:p w:rsidR="00C7227A" w:rsidRPr="00DB7D64" w:rsidRDefault="00C7227A"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 г/г</w:t>
            </w:r>
          </w:p>
        </w:tc>
        <w:tc>
          <w:tcPr>
            <w:tcW w:w="816" w:type="dxa"/>
            <w:tcBorders>
              <w:top w:val="nil"/>
              <w:left w:val="nil"/>
              <w:bottom w:val="single" w:sz="4" w:space="0" w:color="auto"/>
              <w:right w:val="single" w:sz="4" w:space="0" w:color="auto"/>
            </w:tcBorders>
            <w:shd w:val="clear" w:color="auto" w:fill="auto"/>
            <w:noWrap/>
            <w:vAlign w:val="bottom"/>
            <w:hideMark/>
          </w:tcPr>
          <w:p w:rsidR="00C7227A" w:rsidRPr="00DB7D64" w:rsidRDefault="00C7227A" w:rsidP="005F5A7D">
            <w:pPr>
              <w:jc w:val="center"/>
              <w:rPr>
                <w:rFonts w:ascii="Times New Roman" w:hAnsi="Times New Roman" w:cs="Times New Roman"/>
                <w:sz w:val="14"/>
                <w:szCs w:val="14"/>
              </w:rPr>
            </w:pPr>
            <w:r w:rsidRPr="00DB7D64">
              <w:rPr>
                <w:rFonts w:ascii="Times New Roman" w:hAnsi="Times New Roman" w:cs="Times New Roman"/>
                <w:sz w:val="14"/>
                <w:szCs w:val="14"/>
              </w:rPr>
              <w:t>108,07</w:t>
            </w:r>
          </w:p>
        </w:tc>
        <w:tc>
          <w:tcPr>
            <w:tcW w:w="816" w:type="dxa"/>
            <w:tcBorders>
              <w:top w:val="nil"/>
              <w:left w:val="nil"/>
              <w:bottom w:val="single" w:sz="4" w:space="0" w:color="auto"/>
              <w:right w:val="single" w:sz="4" w:space="0" w:color="auto"/>
            </w:tcBorders>
            <w:shd w:val="clear" w:color="auto" w:fill="auto"/>
            <w:noWrap/>
            <w:vAlign w:val="bottom"/>
            <w:hideMark/>
          </w:tcPr>
          <w:p w:rsidR="00C7227A" w:rsidRPr="00DB7D64" w:rsidRDefault="00C7227A" w:rsidP="005F5A7D">
            <w:pPr>
              <w:jc w:val="center"/>
              <w:rPr>
                <w:rFonts w:ascii="Times New Roman" w:hAnsi="Times New Roman" w:cs="Times New Roman"/>
                <w:sz w:val="14"/>
                <w:szCs w:val="14"/>
              </w:rPr>
            </w:pPr>
            <w:r w:rsidRPr="00DB7D64">
              <w:rPr>
                <w:rFonts w:ascii="Times New Roman" w:hAnsi="Times New Roman" w:cs="Times New Roman"/>
                <w:sz w:val="14"/>
                <w:szCs w:val="14"/>
              </w:rPr>
              <w:t>107,63</w:t>
            </w:r>
          </w:p>
        </w:tc>
        <w:tc>
          <w:tcPr>
            <w:tcW w:w="1031" w:type="dxa"/>
            <w:tcBorders>
              <w:top w:val="nil"/>
              <w:left w:val="nil"/>
              <w:bottom w:val="single" w:sz="4" w:space="0" w:color="auto"/>
              <w:right w:val="single" w:sz="4" w:space="0" w:color="auto"/>
            </w:tcBorders>
            <w:shd w:val="clear" w:color="auto" w:fill="auto"/>
            <w:noWrap/>
            <w:vAlign w:val="bottom"/>
            <w:hideMark/>
          </w:tcPr>
          <w:p w:rsidR="00C7227A" w:rsidRPr="00DB7D64" w:rsidRDefault="00C7227A" w:rsidP="005F5A7D">
            <w:pPr>
              <w:jc w:val="center"/>
              <w:rPr>
                <w:rFonts w:ascii="Times New Roman" w:hAnsi="Times New Roman" w:cs="Times New Roman"/>
                <w:sz w:val="14"/>
                <w:szCs w:val="14"/>
              </w:rPr>
            </w:pPr>
            <w:r w:rsidRPr="00DB7D64">
              <w:rPr>
                <w:rFonts w:ascii="Times New Roman" w:hAnsi="Times New Roman" w:cs="Times New Roman"/>
                <w:sz w:val="14"/>
                <w:szCs w:val="14"/>
              </w:rPr>
              <w:t>105,04</w:t>
            </w:r>
          </w:p>
        </w:tc>
        <w:tc>
          <w:tcPr>
            <w:tcW w:w="1445" w:type="dxa"/>
            <w:tcBorders>
              <w:top w:val="nil"/>
              <w:left w:val="nil"/>
              <w:bottom w:val="single" w:sz="4" w:space="0" w:color="auto"/>
              <w:right w:val="single" w:sz="4" w:space="0" w:color="auto"/>
            </w:tcBorders>
            <w:shd w:val="clear" w:color="auto" w:fill="auto"/>
            <w:noWrap/>
            <w:vAlign w:val="bottom"/>
            <w:hideMark/>
          </w:tcPr>
          <w:p w:rsidR="00C7227A" w:rsidRPr="00DB7D64" w:rsidRDefault="00C7227A" w:rsidP="005F5A7D">
            <w:pPr>
              <w:jc w:val="center"/>
              <w:rPr>
                <w:rFonts w:ascii="Times New Roman" w:hAnsi="Times New Roman" w:cs="Times New Roman"/>
                <w:sz w:val="14"/>
                <w:szCs w:val="14"/>
              </w:rPr>
            </w:pPr>
            <w:r w:rsidRPr="00DB7D64">
              <w:rPr>
                <w:rFonts w:ascii="Times New Roman" w:hAnsi="Times New Roman" w:cs="Times New Roman"/>
                <w:sz w:val="14"/>
                <w:szCs w:val="14"/>
              </w:rPr>
              <w:t>104,54</w:t>
            </w:r>
          </w:p>
        </w:tc>
        <w:tc>
          <w:tcPr>
            <w:tcW w:w="960" w:type="dxa"/>
            <w:tcBorders>
              <w:top w:val="nil"/>
              <w:left w:val="nil"/>
              <w:bottom w:val="single" w:sz="4" w:space="0" w:color="auto"/>
              <w:right w:val="single" w:sz="4" w:space="0" w:color="auto"/>
            </w:tcBorders>
            <w:shd w:val="clear" w:color="auto" w:fill="auto"/>
            <w:noWrap/>
            <w:vAlign w:val="bottom"/>
            <w:hideMark/>
          </w:tcPr>
          <w:p w:rsidR="00C7227A" w:rsidRPr="00DB7D64" w:rsidRDefault="00C7227A" w:rsidP="005F5A7D">
            <w:pPr>
              <w:jc w:val="center"/>
              <w:rPr>
                <w:rFonts w:ascii="Times New Roman" w:hAnsi="Times New Roman" w:cs="Times New Roman"/>
                <w:sz w:val="14"/>
                <w:szCs w:val="14"/>
              </w:rPr>
            </w:pPr>
            <w:r w:rsidRPr="00DB7D64">
              <w:rPr>
                <w:rFonts w:ascii="Times New Roman" w:hAnsi="Times New Roman" w:cs="Times New Roman"/>
                <w:sz w:val="14"/>
                <w:szCs w:val="14"/>
              </w:rPr>
              <w:t>104,56</w:t>
            </w:r>
          </w:p>
        </w:tc>
        <w:tc>
          <w:tcPr>
            <w:tcW w:w="1445" w:type="dxa"/>
            <w:tcBorders>
              <w:top w:val="nil"/>
              <w:left w:val="nil"/>
              <w:bottom w:val="single" w:sz="4" w:space="0" w:color="auto"/>
              <w:right w:val="single" w:sz="4" w:space="0" w:color="auto"/>
            </w:tcBorders>
            <w:shd w:val="clear" w:color="auto" w:fill="auto"/>
            <w:noWrap/>
            <w:vAlign w:val="bottom"/>
            <w:hideMark/>
          </w:tcPr>
          <w:p w:rsidR="00C7227A" w:rsidRPr="00DB7D64" w:rsidRDefault="00C7227A" w:rsidP="005F5A7D">
            <w:pPr>
              <w:jc w:val="center"/>
              <w:rPr>
                <w:rFonts w:ascii="Times New Roman" w:hAnsi="Times New Roman" w:cs="Times New Roman"/>
                <w:sz w:val="14"/>
                <w:szCs w:val="14"/>
              </w:rPr>
            </w:pPr>
            <w:r w:rsidRPr="00DB7D64">
              <w:rPr>
                <w:rFonts w:ascii="Times New Roman" w:hAnsi="Times New Roman" w:cs="Times New Roman"/>
                <w:sz w:val="14"/>
                <w:szCs w:val="14"/>
              </w:rPr>
              <w:t>104,94</w:t>
            </w:r>
          </w:p>
        </w:tc>
        <w:tc>
          <w:tcPr>
            <w:tcW w:w="945" w:type="dxa"/>
            <w:tcBorders>
              <w:top w:val="nil"/>
              <w:left w:val="nil"/>
              <w:bottom w:val="single" w:sz="4" w:space="0" w:color="auto"/>
              <w:right w:val="single" w:sz="4" w:space="0" w:color="auto"/>
            </w:tcBorders>
            <w:shd w:val="clear" w:color="auto" w:fill="auto"/>
            <w:noWrap/>
            <w:vAlign w:val="bottom"/>
            <w:hideMark/>
          </w:tcPr>
          <w:p w:rsidR="00C7227A" w:rsidRPr="00DB7D64" w:rsidRDefault="00C7227A" w:rsidP="005F5A7D">
            <w:pPr>
              <w:jc w:val="center"/>
              <w:rPr>
                <w:rFonts w:ascii="Times New Roman" w:hAnsi="Times New Roman" w:cs="Times New Roman"/>
                <w:sz w:val="14"/>
                <w:szCs w:val="14"/>
              </w:rPr>
            </w:pPr>
            <w:r w:rsidRPr="00DB7D64">
              <w:rPr>
                <w:rFonts w:ascii="Times New Roman" w:hAnsi="Times New Roman" w:cs="Times New Roman"/>
                <w:sz w:val="14"/>
                <w:szCs w:val="14"/>
              </w:rPr>
              <w:t>104,96</w:t>
            </w:r>
          </w:p>
        </w:tc>
        <w:tc>
          <w:tcPr>
            <w:tcW w:w="1338" w:type="dxa"/>
            <w:tcBorders>
              <w:top w:val="nil"/>
              <w:left w:val="nil"/>
              <w:bottom w:val="single" w:sz="4" w:space="0" w:color="auto"/>
              <w:right w:val="single" w:sz="4" w:space="0" w:color="auto"/>
            </w:tcBorders>
            <w:shd w:val="clear" w:color="auto" w:fill="auto"/>
            <w:noWrap/>
            <w:vAlign w:val="bottom"/>
            <w:hideMark/>
          </w:tcPr>
          <w:p w:rsidR="00C7227A" w:rsidRPr="00DB7D64" w:rsidRDefault="00C7227A" w:rsidP="005F5A7D">
            <w:pPr>
              <w:jc w:val="center"/>
              <w:rPr>
                <w:rFonts w:ascii="Times New Roman" w:hAnsi="Times New Roman" w:cs="Times New Roman"/>
                <w:sz w:val="14"/>
                <w:szCs w:val="14"/>
              </w:rPr>
            </w:pPr>
            <w:r w:rsidRPr="00DB7D64">
              <w:rPr>
                <w:rFonts w:ascii="Times New Roman" w:hAnsi="Times New Roman" w:cs="Times New Roman"/>
                <w:sz w:val="14"/>
                <w:szCs w:val="14"/>
              </w:rPr>
              <w:t>105,34</w:t>
            </w:r>
          </w:p>
        </w:tc>
        <w:tc>
          <w:tcPr>
            <w:tcW w:w="824" w:type="dxa"/>
            <w:tcBorders>
              <w:top w:val="nil"/>
              <w:left w:val="nil"/>
              <w:bottom w:val="single" w:sz="4" w:space="0" w:color="auto"/>
              <w:right w:val="single" w:sz="4" w:space="0" w:color="auto"/>
            </w:tcBorders>
            <w:shd w:val="clear" w:color="auto" w:fill="auto"/>
            <w:noWrap/>
            <w:vAlign w:val="bottom"/>
            <w:hideMark/>
          </w:tcPr>
          <w:p w:rsidR="00C7227A" w:rsidRPr="00DB7D64" w:rsidRDefault="00C7227A" w:rsidP="005F5A7D">
            <w:pPr>
              <w:jc w:val="center"/>
              <w:rPr>
                <w:rFonts w:ascii="Times New Roman" w:hAnsi="Times New Roman" w:cs="Times New Roman"/>
                <w:sz w:val="14"/>
                <w:szCs w:val="14"/>
              </w:rPr>
            </w:pPr>
            <w:r w:rsidRPr="00DB7D64">
              <w:rPr>
                <w:rFonts w:ascii="Times New Roman" w:hAnsi="Times New Roman" w:cs="Times New Roman"/>
                <w:sz w:val="14"/>
                <w:szCs w:val="14"/>
              </w:rPr>
              <w:t>105,37</w:t>
            </w:r>
          </w:p>
        </w:tc>
      </w:tr>
      <w:tr w:rsidR="00C7227A" w:rsidRPr="00DB7D64" w:rsidTr="005F5A7D">
        <w:trPr>
          <w:trHeight w:val="225"/>
        </w:trPr>
        <w:tc>
          <w:tcPr>
            <w:tcW w:w="736" w:type="dxa"/>
            <w:tcBorders>
              <w:top w:val="nil"/>
              <w:left w:val="single" w:sz="4" w:space="0" w:color="auto"/>
              <w:bottom w:val="single" w:sz="4" w:space="0" w:color="auto"/>
              <w:right w:val="single" w:sz="4" w:space="0" w:color="auto"/>
            </w:tcBorders>
            <w:shd w:val="clear" w:color="auto" w:fill="auto"/>
            <w:noWrap/>
            <w:vAlign w:val="center"/>
          </w:tcPr>
          <w:p w:rsidR="00C7227A" w:rsidRPr="00DB7D64" w:rsidRDefault="00C7227A"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10.5.</w:t>
            </w:r>
          </w:p>
        </w:tc>
        <w:tc>
          <w:tcPr>
            <w:tcW w:w="3361" w:type="dxa"/>
            <w:tcBorders>
              <w:top w:val="nil"/>
              <w:left w:val="nil"/>
              <w:bottom w:val="single" w:sz="4" w:space="0" w:color="auto"/>
              <w:right w:val="single" w:sz="4" w:space="0" w:color="auto"/>
            </w:tcBorders>
            <w:shd w:val="clear" w:color="auto" w:fill="auto"/>
            <w:noWrap/>
            <w:vAlign w:val="center"/>
            <w:hideMark/>
          </w:tcPr>
          <w:p w:rsidR="00C7227A" w:rsidRPr="00DB7D64" w:rsidRDefault="00C7227A" w:rsidP="001029F5">
            <w:pPr>
              <w:spacing w:after="0" w:line="240" w:lineRule="auto"/>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Реальная заработная плата работников организаций</w:t>
            </w:r>
          </w:p>
        </w:tc>
        <w:tc>
          <w:tcPr>
            <w:tcW w:w="1439" w:type="dxa"/>
            <w:tcBorders>
              <w:top w:val="nil"/>
              <w:left w:val="nil"/>
              <w:bottom w:val="single" w:sz="4" w:space="0" w:color="auto"/>
              <w:right w:val="single" w:sz="4" w:space="0" w:color="auto"/>
            </w:tcBorders>
            <w:shd w:val="clear" w:color="auto" w:fill="auto"/>
            <w:noWrap/>
            <w:vAlign w:val="center"/>
            <w:hideMark/>
          </w:tcPr>
          <w:p w:rsidR="00C7227A" w:rsidRPr="00DB7D64" w:rsidRDefault="00C7227A"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 г/г</w:t>
            </w:r>
          </w:p>
        </w:tc>
        <w:tc>
          <w:tcPr>
            <w:tcW w:w="816" w:type="dxa"/>
            <w:tcBorders>
              <w:top w:val="nil"/>
              <w:left w:val="nil"/>
              <w:bottom w:val="single" w:sz="4" w:space="0" w:color="auto"/>
              <w:right w:val="single" w:sz="4" w:space="0" w:color="auto"/>
            </w:tcBorders>
            <w:shd w:val="clear" w:color="auto" w:fill="auto"/>
            <w:noWrap/>
            <w:vAlign w:val="bottom"/>
            <w:hideMark/>
          </w:tcPr>
          <w:p w:rsidR="00C7227A" w:rsidRPr="00DB7D64" w:rsidRDefault="00C7227A" w:rsidP="005F5A7D">
            <w:pPr>
              <w:spacing w:after="0" w:line="240" w:lineRule="auto"/>
              <w:jc w:val="center"/>
              <w:rPr>
                <w:rFonts w:ascii="Times New Roman" w:eastAsia="Times New Roman" w:hAnsi="Times New Roman" w:cs="Times New Roman"/>
                <w:sz w:val="14"/>
                <w:szCs w:val="14"/>
                <w:lang w:eastAsia="ru-RU"/>
              </w:rPr>
            </w:pPr>
          </w:p>
        </w:tc>
        <w:tc>
          <w:tcPr>
            <w:tcW w:w="816" w:type="dxa"/>
            <w:tcBorders>
              <w:top w:val="nil"/>
              <w:left w:val="nil"/>
              <w:bottom w:val="single" w:sz="4" w:space="0" w:color="auto"/>
              <w:right w:val="single" w:sz="4" w:space="0" w:color="auto"/>
            </w:tcBorders>
            <w:shd w:val="clear" w:color="auto" w:fill="auto"/>
            <w:noWrap/>
            <w:vAlign w:val="bottom"/>
            <w:hideMark/>
          </w:tcPr>
          <w:p w:rsidR="00C7227A" w:rsidRPr="00DB7D64" w:rsidRDefault="00C7227A" w:rsidP="005F5A7D">
            <w:pPr>
              <w:spacing w:after="0" w:line="240" w:lineRule="auto"/>
              <w:jc w:val="center"/>
              <w:rPr>
                <w:rFonts w:ascii="Times New Roman" w:eastAsia="Times New Roman" w:hAnsi="Times New Roman" w:cs="Times New Roman"/>
                <w:sz w:val="14"/>
                <w:szCs w:val="14"/>
                <w:lang w:eastAsia="ru-RU"/>
              </w:rPr>
            </w:pPr>
          </w:p>
        </w:tc>
        <w:tc>
          <w:tcPr>
            <w:tcW w:w="1031" w:type="dxa"/>
            <w:tcBorders>
              <w:top w:val="nil"/>
              <w:left w:val="nil"/>
              <w:bottom w:val="single" w:sz="4" w:space="0" w:color="auto"/>
              <w:right w:val="single" w:sz="4" w:space="0" w:color="auto"/>
            </w:tcBorders>
            <w:shd w:val="clear" w:color="auto" w:fill="auto"/>
            <w:noWrap/>
            <w:vAlign w:val="bottom"/>
            <w:hideMark/>
          </w:tcPr>
          <w:p w:rsidR="00C7227A" w:rsidRPr="00DB7D64" w:rsidRDefault="00C7227A" w:rsidP="005F5A7D">
            <w:pPr>
              <w:spacing w:after="0" w:line="240" w:lineRule="auto"/>
              <w:jc w:val="center"/>
              <w:rPr>
                <w:rFonts w:ascii="Times New Roman" w:eastAsia="Times New Roman" w:hAnsi="Times New Roman" w:cs="Times New Roman"/>
                <w:sz w:val="14"/>
                <w:szCs w:val="14"/>
                <w:lang w:eastAsia="ru-RU"/>
              </w:rPr>
            </w:pPr>
          </w:p>
        </w:tc>
        <w:tc>
          <w:tcPr>
            <w:tcW w:w="1445" w:type="dxa"/>
            <w:tcBorders>
              <w:top w:val="nil"/>
              <w:left w:val="nil"/>
              <w:bottom w:val="single" w:sz="4" w:space="0" w:color="auto"/>
              <w:right w:val="single" w:sz="4" w:space="0" w:color="auto"/>
            </w:tcBorders>
            <w:shd w:val="clear" w:color="auto" w:fill="auto"/>
            <w:noWrap/>
            <w:vAlign w:val="bottom"/>
            <w:hideMark/>
          </w:tcPr>
          <w:p w:rsidR="00C7227A" w:rsidRPr="00DB7D64" w:rsidRDefault="00C7227A" w:rsidP="005F5A7D">
            <w:pPr>
              <w:spacing w:after="0" w:line="240" w:lineRule="auto"/>
              <w:jc w:val="center"/>
              <w:rPr>
                <w:rFonts w:ascii="Times New Roman" w:eastAsia="Times New Roman" w:hAnsi="Times New Roman" w:cs="Times New Roman"/>
                <w:sz w:val="14"/>
                <w:szCs w:val="14"/>
                <w:lang w:eastAsia="ru-RU"/>
              </w:rPr>
            </w:pPr>
          </w:p>
        </w:tc>
        <w:tc>
          <w:tcPr>
            <w:tcW w:w="960" w:type="dxa"/>
            <w:tcBorders>
              <w:top w:val="nil"/>
              <w:left w:val="nil"/>
              <w:bottom w:val="single" w:sz="4" w:space="0" w:color="auto"/>
              <w:right w:val="single" w:sz="4" w:space="0" w:color="auto"/>
            </w:tcBorders>
            <w:shd w:val="clear" w:color="auto" w:fill="auto"/>
            <w:noWrap/>
            <w:vAlign w:val="bottom"/>
            <w:hideMark/>
          </w:tcPr>
          <w:p w:rsidR="00C7227A" w:rsidRPr="00DB7D64" w:rsidRDefault="00C7227A" w:rsidP="005F5A7D">
            <w:pPr>
              <w:spacing w:after="0" w:line="240" w:lineRule="auto"/>
              <w:jc w:val="center"/>
              <w:rPr>
                <w:rFonts w:ascii="Times New Roman" w:eastAsia="Times New Roman" w:hAnsi="Times New Roman" w:cs="Times New Roman"/>
                <w:sz w:val="14"/>
                <w:szCs w:val="14"/>
                <w:lang w:eastAsia="ru-RU"/>
              </w:rPr>
            </w:pPr>
          </w:p>
        </w:tc>
        <w:tc>
          <w:tcPr>
            <w:tcW w:w="1445" w:type="dxa"/>
            <w:tcBorders>
              <w:top w:val="nil"/>
              <w:left w:val="nil"/>
              <w:bottom w:val="single" w:sz="4" w:space="0" w:color="auto"/>
              <w:right w:val="single" w:sz="4" w:space="0" w:color="auto"/>
            </w:tcBorders>
            <w:shd w:val="clear" w:color="auto" w:fill="auto"/>
            <w:noWrap/>
            <w:vAlign w:val="bottom"/>
            <w:hideMark/>
          </w:tcPr>
          <w:p w:rsidR="00C7227A" w:rsidRPr="00DB7D64" w:rsidRDefault="00C7227A" w:rsidP="005F5A7D">
            <w:pPr>
              <w:spacing w:after="0" w:line="240" w:lineRule="auto"/>
              <w:jc w:val="center"/>
              <w:rPr>
                <w:rFonts w:ascii="Times New Roman" w:eastAsia="Times New Roman" w:hAnsi="Times New Roman" w:cs="Times New Roman"/>
                <w:sz w:val="14"/>
                <w:szCs w:val="14"/>
                <w:lang w:eastAsia="ru-RU"/>
              </w:rPr>
            </w:pPr>
          </w:p>
        </w:tc>
        <w:tc>
          <w:tcPr>
            <w:tcW w:w="945" w:type="dxa"/>
            <w:tcBorders>
              <w:top w:val="nil"/>
              <w:left w:val="nil"/>
              <w:bottom w:val="single" w:sz="4" w:space="0" w:color="auto"/>
              <w:right w:val="single" w:sz="4" w:space="0" w:color="auto"/>
            </w:tcBorders>
            <w:shd w:val="clear" w:color="auto" w:fill="auto"/>
            <w:noWrap/>
            <w:vAlign w:val="bottom"/>
            <w:hideMark/>
          </w:tcPr>
          <w:p w:rsidR="00C7227A" w:rsidRPr="00DB7D64" w:rsidRDefault="00C7227A" w:rsidP="005F5A7D">
            <w:pPr>
              <w:spacing w:after="0" w:line="240" w:lineRule="auto"/>
              <w:jc w:val="center"/>
              <w:rPr>
                <w:rFonts w:ascii="Times New Roman" w:eastAsia="Times New Roman" w:hAnsi="Times New Roman" w:cs="Times New Roman"/>
                <w:sz w:val="14"/>
                <w:szCs w:val="14"/>
                <w:lang w:eastAsia="ru-RU"/>
              </w:rPr>
            </w:pPr>
          </w:p>
        </w:tc>
        <w:tc>
          <w:tcPr>
            <w:tcW w:w="1338" w:type="dxa"/>
            <w:tcBorders>
              <w:top w:val="nil"/>
              <w:left w:val="nil"/>
              <w:bottom w:val="single" w:sz="4" w:space="0" w:color="auto"/>
              <w:right w:val="single" w:sz="4" w:space="0" w:color="auto"/>
            </w:tcBorders>
            <w:shd w:val="clear" w:color="auto" w:fill="auto"/>
            <w:noWrap/>
            <w:vAlign w:val="bottom"/>
            <w:hideMark/>
          </w:tcPr>
          <w:p w:rsidR="00C7227A" w:rsidRPr="00DB7D64" w:rsidRDefault="00C7227A" w:rsidP="005F5A7D">
            <w:pPr>
              <w:spacing w:after="0" w:line="240" w:lineRule="auto"/>
              <w:jc w:val="center"/>
              <w:rPr>
                <w:rFonts w:ascii="Times New Roman" w:eastAsia="Times New Roman" w:hAnsi="Times New Roman" w:cs="Times New Roman"/>
                <w:sz w:val="14"/>
                <w:szCs w:val="14"/>
                <w:lang w:eastAsia="ru-RU"/>
              </w:rPr>
            </w:pPr>
          </w:p>
        </w:tc>
        <w:tc>
          <w:tcPr>
            <w:tcW w:w="824" w:type="dxa"/>
            <w:tcBorders>
              <w:top w:val="nil"/>
              <w:left w:val="nil"/>
              <w:bottom w:val="single" w:sz="4" w:space="0" w:color="auto"/>
              <w:right w:val="single" w:sz="4" w:space="0" w:color="auto"/>
            </w:tcBorders>
            <w:shd w:val="clear" w:color="auto" w:fill="auto"/>
            <w:noWrap/>
            <w:vAlign w:val="bottom"/>
            <w:hideMark/>
          </w:tcPr>
          <w:p w:rsidR="00C7227A" w:rsidRPr="00DB7D64" w:rsidRDefault="00C7227A" w:rsidP="005F5A7D">
            <w:pPr>
              <w:spacing w:after="0" w:line="240" w:lineRule="auto"/>
              <w:jc w:val="center"/>
              <w:rPr>
                <w:rFonts w:ascii="Times New Roman" w:eastAsia="Times New Roman" w:hAnsi="Times New Roman" w:cs="Times New Roman"/>
                <w:sz w:val="14"/>
                <w:szCs w:val="14"/>
                <w:lang w:eastAsia="ru-RU"/>
              </w:rPr>
            </w:pPr>
          </w:p>
        </w:tc>
      </w:tr>
      <w:tr w:rsidR="00C7227A" w:rsidRPr="00DB7D64" w:rsidTr="005F5A7D">
        <w:trPr>
          <w:trHeight w:val="210"/>
        </w:trPr>
        <w:tc>
          <w:tcPr>
            <w:tcW w:w="736" w:type="dxa"/>
            <w:tcBorders>
              <w:top w:val="nil"/>
              <w:left w:val="single" w:sz="4" w:space="0" w:color="auto"/>
              <w:bottom w:val="single" w:sz="4" w:space="0" w:color="auto"/>
              <w:right w:val="single" w:sz="4" w:space="0" w:color="auto"/>
            </w:tcBorders>
            <w:shd w:val="clear" w:color="auto" w:fill="auto"/>
            <w:noWrap/>
            <w:vAlign w:val="center"/>
          </w:tcPr>
          <w:p w:rsidR="00C7227A" w:rsidRPr="00DB7D64" w:rsidRDefault="00C7227A"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10.6.</w:t>
            </w:r>
          </w:p>
        </w:tc>
        <w:tc>
          <w:tcPr>
            <w:tcW w:w="3361" w:type="dxa"/>
            <w:tcBorders>
              <w:top w:val="nil"/>
              <w:left w:val="nil"/>
              <w:bottom w:val="single" w:sz="4" w:space="0" w:color="auto"/>
              <w:right w:val="single" w:sz="4" w:space="0" w:color="auto"/>
            </w:tcBorders>
            <w:shd w:val="clear" w:color="auto" w:fill="auto"/>
            <w:noWrap/>
            <w:vAlign w:val="center"/>
            <w:hideMark/>
          </w:tcPr>
          <w:p w:rsidR="00C7227A" w:rsidRPr="00DB7D64" w:rsidRDefault="00C7227A" w:rsidP="001029F5">
            <w:pPr>
              <w:spacing w:after="0" w:line="240" w:lineRule="auto"/>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Уровень зарегистрированной безработицы (на конец года)</w:t>
            </w:r>
          </w:p>
        </w:tc>
        <w:tc>
          <w:tcPr>
            <w:tcW w:w="1439" w:type="dxa"/>
            <w:tcBorders>
              <w:top w:val="nil"/>
              <w:left w:val="nil"/>
              <w:bottom w:val="single" w:sz="4" w:space="0" w:color="auto"/>
              <w:right w:val="single" w:sz="4" w:space="0" w:color="auto"/>
            </w:tcBorders>
            <w:shd w:val="clear" w:color="auto" w:fill="auto"/>
            <w:noWrap/>
            <w:vAlign w:val="center"/>
            <w:hideMark/>
          </w:tcPr>
          <w:p w:rsidR="00C7227A" w:rsidRPr="00DB7D64" w:rsidRDefault="00C7227A"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w:t>
            </w:r>
          </w:p>
        </w:tc>
        <w:tc>
          <w:tcPr>
            <w:tcW w:w="816" w:type="dxa"/>
            <w:tcBorders>
              <w:top w:val="nil"/>
              <w:left w:val="nil"/>
              <w:bottom w:val="single" w:sz="4" w:space="0" w:color="auto"/>
              <w:right w:val="single" w:sz="4" w:space="0" w:color="auto"/>
            </w:tcBorders>
            <w:shd w:val="clear" w:color="auto" w:fill="auto"/>
            <w:noWrap/>
            <w:vAlign w:val="bottom"/>
            <w:hideMark/>
          </w:tcPr>
          <w:p w:rsidR="00C7227A" w:rsidRPr="00DB7D64" w:rsidRDefault="00C7227A" w:rsidP="005F5A7D">
            <w:pPr>
              <w:jc w:val="center"/>
              <w:rPr>
                <w:rFonts w:ascii="Times New Roman" w:hAnsi="Times New Roman" w:cs="Times New Roman"/>
                <w:sz w:val="14"/>
                <w:szCs w:val="14"/>
              </w:rPr>
            </w:pPr>
            <w:r w:rsidRPr="00DB7D64">
              <w:rPr>
                <w:rFonts w:ascii="Times New Roman" w:hAnsi="Times New Roman" w:cs="Times New Roman"/>
                <w:sz w:val="14"/>
                <w:szCs w:val="14"/>
              </w:rPr>
              <w:t>3,10</w:t>
            </w:r>
          </w:p>
        </w:tc>
        <w:tc>
          <w:tcPr>
            <w:tcW w:w="816" w:type="dxa"/>
            <w:tcBorders>
              <w:top w:val="nil"/>
              <w:left w:val="nil"/>
              <w:bottom w:val="single" w:sz="4" w:space="0" w:color="auto"/>
              <w:right w:val="single" w:sz="4" w:space="0" w:color="auto"/>
            </w:tcBorders>
            <w:shd w:val="clear" w:color="auto" w:fill="auto"/>
            <w:noWrap/>
            <w:vAlign w:val="bottom"/>
            <w:hideMark/>
          </w:tcPr>
          <w:p w:rsidR="00C7227A" w:rsidRPr="00DB7D64" w:rsidRDefault="00C7227A" w:rsidP="005F5A7D">
            <w:pPr>
              <w:jc w:val="center"/>
              <w:rPr>
                <w:rFonts w:ascii="Times New Roman" w:hAnsi="Times New Roman" w:cs="Times New Roman"/>
                <w:sz w:val="14"/>
                <w:szCs w:val="14"/>
              </w:rPr>
            </w:pPr>
            <w:r w:rsidRPr="00DB7D64">
              <w:rPr>
                <w:rFonts w:ascii="Times New Roman" w:hAnsi="Times New Roman" w:cs="Times New Roman"/>
                <w:sz w:val="14"/>
                <w:szCs w:val="14"/>
              </w:rPr>
              <w:t>6,38</w:t>
            </w:r>
          </w:p>
        </w:tc>
        <w:tc>
          <w:tcPr>
            <w:tcW w:w="1031" w:type="dxa"/>
            <w:tcBorders>
              <w:top w:val="nil"/>
              <w:left w:val="nil"/>
              <w:bottom w:val="single" w:sz="4" w:space="0" w:color="auto"/>
              <w:right w:val="single" w:sz="4" w:space="0" w:color="auto"/>
            </w:tcBorders>
            <w:shd w:val="clear" w:color="auto" w:fill="auto"/>
            <w:noWrap/>
            <w:vAlign w:val="bottom"/>
            <w:hideMark/>
          </w:tcPr>
          <w:p w:rsidR="00C7227A" w:rsidRPr="00DB7D64" w:rsidRDefault="00C7227A" w:rsidP="005F5A7D">
            <w:pPr>
              <w:jc w:val="center"/>
              <w:rPr>
                <w:rFonts w:ascii="Times New Roman" w:hAnsi="Times New Roman" w:cs="Times New Roman"/>
                <w:sz w:val="14"/>
                <w:szCs w:val="14"/>
              </w:rPr>
            </w:pPr>
            <w:r w:rsidRPr="00DB7D64">
              <w:rPr>
                <w:rFonts w:ascii="Times New Roman" w:hAnsi="Times New Roman" w:cs="Times New Roman"/>
                <w:sz w:val="14"/>
                <w:szCs w:val="14"/>
              </w:rPr>
              <w:t>2,98</w:t>
            </w:r>
          </w:p>
        </w:tc>
        <w:tc>
          <w:tcPr>
            <w:tcW w:w="1445" w:type="dxa"/>
            <w:tcBorders>
              <w:top w:val="nil"/>
              <w:left w:val="nil"/>
              <w:bottom w:val="single" w:sz="4" w:space="0" w:color="auto"/>
              <w:right w:val="single" w:sz="4" w:space="0" w:color="auto"/>
            </w:tcBorders>
            <w:shd w:val="clear" w:color="auto" w:fill="auto"/>
            <w:noWrap/>
            <w:vAlign w:val="bottom"/>
            <w:hideMark/>
          </w:tcPr>
          <w:p w:rsidR="00C7227A" w:rsidRPr="00DB7D64" w:rsidRDefault="00C7227A" w:rsidP="005F5A7D">
            <w:pPr>
              <w:jc w:val="center"/>
              <w:rPr>
                <w:rFonts w:ascii="Times New Roman" w:hAnsi="Times New Roman" w:cs="Times New Roman"/>
                <w:sz w:val="14"/>
                <w:szCs w:val="14"/>
              </w:rPr>
            </w:pPr>
            <w:r w:rsidRPr="00DB7D64">
              <w:rPr>
                <w:rFonts w:ascii="Times New Roman" w:hAnsi="Times New Roman" w:cs="Times New Roman"/>
                <w:sz w:val="14"/>
                <w:szCs w:val="14"/>
              </w:rPr>
              <w:t>2,96</w:t>
            </w:r>
          </w:p>
        </w:tc>
        <w:tc>
          <w:tcPr>
            <w:tcW w:w="960" w:type="dxa"/>
            <w:tcBorders>
              <w:top w:val="nil"/>
              <w:left w:val="nil"/>
              <w:bottom w:val="single" w:sz="4" w:space="0" w:color="auto"/>
              <w:right w:val="single" w:sz="4" w:space="0" w:color="auto"/>
            </w:tcBorders>
            <w:shd w:val="clear" w:color="auto" w:fill="auto"/>
            <w:noWrap/>
            <w:vAlign w:val="bottom"/>
            <w:hideMark/>
          </w:tcPr>
          <w:p w:rsidR="00C7227A" w:rsidRPr="00DB7D64" w:rsidRDefault="00C7227A" w:rsidP="005F5A7D">
            <w:pPr>
              <w:jc w:val="center"/>
              <w:rPr>
                <w:rFonts w:ascii="Times New Roman" w:hAnsi="Times New Roman" w:cs="Times New Roman"/>
                <w:sz w:val="14"/>
                <w:szCs w:val="14"/>
              </w:rPr>
            </w:pPr>
            <w:r w:rsidRPr="00DB7D64">
              <w:rPr>
                <w:rFonts w:ascii="Times New Roman" w:hAnsi="Times New Roman" w:cs="Times New Roman"/>
                <w:sz w:val="14"/>
                <w:szCs w:val="14"/>
              </w:rPr>
              <w:t>2,95</w:t>
            </w:r>
          </w:p>
        </w:tc>
        <w:tc>
          <w:tcPr>
            <w:tcW w:w="1445" w:type="dxa"/>
            <w:tcBorders>
              <w:top w:val="nil"/>
              <w:left w:val="nil"/>
              <w:bottom w:val="single" w:sz="4" w:space="0" w:color="auto"/>
              <w:right w:val="single" w:sz="4" w:space="0" w:color="auto"/>
            </w:tcBorders>
            <w:shd w:val="clear" w:color="auto" w:fill="auto"/>
            <w:noWrap/>
            <w:vAlign w:val="bottom"/>
            <w:hideMark/>
          </w:tcPr>
          <w:p w:rsidR="00C7227A" w:rsidRPr="00DB7D64" w:rsidRDefault="00C7227A" w:rsidP="005F5A7D">
            <w:pPr>
              <w:jc w:val="center"/>
              <w:rPr>
                <w:rFonts w:ascii="Times New Roman" w:hAnsi="Times New Roman" w:cs="Times New Roman"/>
                <w:sz w:val="14"/>
                <w:szCs w:val="14"/>
              </w:rPr>
            </w:pPr>
            <w:r w:rsidRPr="00DB7D64">
              <w:rPr>
                <w:rFonts w:ascii="Times New Roman" w:hAnsi="Times New Roman" w:cs="Times New Roman"/>
                <w:sz w:val="14"/>
                <w:szCs w:val="14"/>
              </w:rPr>
              <w:t>2,92</w:t>
            </w:r>
          </w:p>
        </w:tc>
        <w:tc>
          <w:tcPr>
            <w:tcW w:w="945" w:type="dxa"/>
            <w:tcBorders>
              <w:top w:val="nil"/>
              <w:left w:val="nil"/>
              <w:bottom w:val="single" w:sz="4" w:space="0" w:color="auto"/>
              <w:right w:val="single" w:sz="4" w:space="0" w:color="auto"/>
            </w:tcBorders>
            <w:shd w:val="clear" w:color="auto" w:fill="auto"/>
            <w:noWrap/>
            <w:vAlign w:val="bottom"/>
            <w:hideMark/>
          </w:tcPr>
          <w:p w:rsidR="00C7227A" w:rsidRPr="00DB7D64" w:rsidRDefault="00C7227A" w:rsidP="005F5A7D">
            <w:pPr>
              <w:jc w:val="center"/>
              <w:rPr>
                <w:rFonts w:ascii="Times New Roman" w:hAnsi="Times New Roman" w:cs="Times New Roman"/>
                <w:sz w:val="14"/>
                <w:szCs w:val="14"/>
              </w:rPr>
            </w:pPr>
            <w:r w:rsidRPr="00DB7D64">
              <w:rPr>
                <w:rFonts w:ascii="Times New Roman" w:hAnsi="Times New Roman" w:cs="Times New Roman"/>
                <w:sz w:val="14"/>
                <w:szCs w:val="14"/>
              </w:rPr>
              <w:t>2,91</w:t>
            </w:r>
          </w:p>
        </w:tc>
        <w:tc>
          <w:tcPr>
            <w:tcW w:w="1338" w:type="dxa"/>
            <w:tcBorders>
              <w:top w:val="nil"/>
              <w:left w:val="nil"/>
              <w:bottom w:val="single" w:sz="4" w:space="0" w:color="auto"/>
              <w:right w:val="single" w:sz="4" w:space="0" w:color="auto"/>
            </w:tcBorders>
            <w:shd w:val="clear" w:color="auto" w:fill="auto"/>
            <w:noWrap/>
            <w:vAlign w:val="bottom"/>
            <w:hideMark/>
          </w:tcPr>
          <w:p w:rsidR="00C7227A" w:rsidRPr="00DB7D64" w:rsidRDefault="00C7227A" w:rsidP="005F5A7D">
            <w:pPr>
              <w:jc w:val="center"/>
              <w:rPr>
                <w:rFonts w:ascii="Times New Roman" w:hAnsi="Times New Roman" w:cs="Times New Roman"/>
                <w:sz w:val="14"/>
                <w:szCs w:val="14"/>
              </w:rPr>
            </w:pPr>
            <w:r w:rsidRPr="00DB7D64">
              <w:rPr>
                <w:rFonts w:ascii="Times New Roman" w:hAnsi="Times New Roman" w:cs="Times New Roman"/>
                <w:sz w:val="14"/>
                <w:szCs w:val="14"/>
              </w:rPr>
              <w:t>2,87</w:t>
            </w:r>
          </w:p>
        </w:tc>
        <w:tc>
          <w:tcPr>
            <w:tcW w:w="824" w:type="dxa"/>
            <w:tcBorders>
              <w:top w:val="nil"/>
              <w:left w:val="nil"/>
              <w:bottom w:val="single" w:sz="4" w:space="0" w:color="auto"/>
              <w:right w:val="single" w:sz="4" w:space="0" w:color="auto"/>
            </w:tcBorders>
            <w:shd w:val="clear" w:color="auto" w:fill="auto"/>
            <w:noWrap/>
            <w:vAlign w:val="bottom"/>
            <w:hideMark/>
          </w:tcPr>
          <w:p w:rsidR="00C7227A" w:rsidRPr="00DB7D64" w:rsidRDefault="00C7227A" w:rsidP="005F5A7D">
            <w:pPr>
              <w:jc w:val="center"/>
              <w:rPr>
                <w:rFonts w:ascii="Times New Roman" w:hAnsi="Times New Roman" w:cs="Times New Roman"/>
                <w:sz w:val="14"/>
                <w:szCs w:val="14"/>
              </w:rPr>
            </w:pPr>
            <w:r w:rsidRPr="00DB7D64">
              <w:rPr>
                <w:rFonts w:ascii="Times New Roman" w:hAnsi="Times New Roman" w:cs="Times New Roman"/>
                <w:sz w:val="14"/>
                <w:szCs w:val="14"/>
              </w:rPr>
              <w:t>2,85</w:t>
            </w:r>
          </w:p>
        </w:tc>
      </w:tr>
      <w:tr w:rsidR="00C7227A" w:rsidRPr="00DB7D64" w:rsidTr="005F5A7D">
        <w:trPr>
          <w:trHeight w:val="555"/>
        </w:trPr>
        <w:tc>
          <w:tcPr>
            <w:tcW w:w="736" w:type="dxa"/>
            <w:tcBorders>
              <w:top w:val="nil"/>
              <w:left w:val="single" w:sz="4" w:space="0" w:color="auto"/>
              <w:bottom w:val="single" w:sz="4" w:space="0" w:color="auto"/>
              <w:right w:val="single" w:sz="4" w:space="0" w:color="auto"/>
            </w:tcBorders>
            <w:shd w:val="clear" w:color="auto" w:fill="auto"/>
            <w:noWrap/>
            <w:vAlign w:val="center"/>
          </w:tcPr>
          <w:p w:rsidR="00C7227A" w:rsidRPr="00DB7D64" w:rsidRDefault="00C7227A"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10.7.</w:t>
            </w:r>
          </w:p>
        </w:tc>
        <w:tc>
          <w:tcPr>
            <w:tcW w:w="3361" w:type="dxa"/>
            <w:tcBorders>
              <w:top w:val="nil"/>
              <w:left w:val="nil"/>
              <w:bottom w:val="single" w:sz="4" w:space="0" w:color="auto"/>
              <w:right w:val="single" w:sz="4" w:space="0" w:color="auto"/>
            </w:tcBorders>
            <w:shd w:val="clear" w:color="auto" w:fill="auto"/>
            <w:vAlign w:val="center"/>
            <w:hideMark/>
          </w:tcPr>
          <w:p w:rsidR="00C7227A" w:rsidRPr="00DB7D64" w:rsidRDefault="00C7227A" w:rsidP="001029F5">
            <w:pPr>
              <w:spacing w:after="0" w:line="240" w:lineRule="auto"/>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Численность безработных, зарегистрированных в государственных учреждениях службы занятости населения (на конец года)</w:t>
            </w:r>
          </w:p>
        </w:tc>
        <w:tc>
          <w:tcPr>
            <w:tcW w:w="1439" w:type="dxa"/>
            <w:tcBorders>
              <w:top w:val="nil"/>
              <w:left w:val="nil"/>
              <w:bottom w:val="single" w:sz="4" w:space="0" w:color="auto"/>
              <w:right w:val="single" w:sz="4" w:space="0" w:color="auto"/>
            </w:tcBorders>
            <w:shd w:val="clear" w:color="auto" w:fill="auto"/>
            <w:noWrap/>
            <w:vAlign w:val="center"/>
            <w:hideMark/>
          </w:tcPr>
          <w:p w:rsidR="00C7227A" w:rsidRPr="00DB7D64" w:rsidRDefault="00C7227A"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человек</w:t>
            </w:r>
          </w:p>
        </w:tc>
        <w:tc>
          <w:tcPr>
            <w:tcW w:w="816" w:type="dxa"/>
            <w:tcBorders>
              <w:top w:val="nil"/>
              <w:left w:val="nil"/>
              <w:bottom w:val="single" w:sz="4" w:space="0" w:color="auto"/>
              <w:right w:val="single" w:sz="4" w:space="0" w:color="auto"/>
            </w:tcBorders>
            <w:shd w:val="clear" w:color="auto" w:fill="auto"/>
            <w:noWrap/>
            <w:vAlign w:val="bottom"/>
            <w:hideMark/>
          </w:tcPr>
          <w:p w:rsidR="00C7227A" w:rsidRPr="00DB7D64" w:rsidRDefault="00C7227A" w:rsidP="005F5A7D">
            <w:pPr>
              <w:jc w:val="center"/>
              <w:rPr>
                <w:rFonts w:ascii="Times New Roman" w:hAnsi="Times New Roman" w:cs="Times New Roman"/>
                <w:sz w:val="14"/>
                <w:szCs w:val="14"/>
              </w:rPr>
            </w:pPr>
            <w:r w:rsidRPr="00DB7D64">
              <w:rPr>
                <w:rFonts w:ascii="Times New Roman" w:hAnsi="Times New Roman" w:cs="Times New Roman"/>
                <w:sz w:val="14"/>
                <w:szCs w:val="14"/>
              </w:rPr>
              <w:t>0,362</w:t>
            </w:r>
          </w:p>
        </w:tc>
        <w:tc>
          <w:tcPr>
            <w:tcW w:w="816" w:type="dxa"/>
            <w:tcBorders>
              <w:top w:val="nil"/>
              <w:left w:val="nil"/>
              <w:bottom w:val="single" w:sz="4" w:space="0" w:color="auto"/>
              <w:right w:val="single" w:sz="4" w:space="0" w:color="auto"/>
            </w:tcBorders>
            <w:shd w:val="clear" w:color="auto" w:fill="auto"/>
            <w:noWrap/>
            <w:vAlign w:val="bottom"/>
            <w:hideMark/>
          </w:tcPr>
          <w:p w:rsidR="00C7227A" w:rsidRPr="00DB7D64" w:rsidRDefault="00C7227A" w:rsidP="005F5A7D">
            <w:pPr>
              <w:jc w:val="center"/>
              <w:rPr>
                <w:rFonts w:ascii="Times New Roman" w:hAnsi="Times New Roman" w:cs="Times New Roman"/>
                <w:sz w:val="14"/>
                <w:szCs w:val="14"/>
              </w:rPr>
            </w:pPr>
            <w:r w:rsidRPr="00DB7D64">
              <w:rPr>
                <w:rFonts w:ascii="Times New Roman" w:hAnsi="Times New Roman" w:cs="Times New Roman"/>
                <w:sz w:val="14"/>
                <w:szCs w:val="14"/>
              </w:rPr>
              <w:t>0,796</w:t>
            </w:r>
          </w:p>
        </w:tc>
        <w:tc>
          <w:tcPr>
            <w:tcW w:w="1031" w:type="dxa"/>
            <w:tcBorders>
              <w:top w:val="nil"/>
              <w:left w:val="nil"/>
              <w:bottom w:val="single" w:sz="4" w:space="0" w:color="auto"/>
              <w:right w:val="single" w:sz="4" w:space="0" w:color="auto"/>
            </w:tcBorders>
            <w:shd w:val="clear" w:color="auto" w:fill="auto"/>
            <w:noWrap/>
            <w:vAlign w:val="bottom"/>
            <w:hideMark/>
          </w:tcPr>
          <w:p w:rsidR="00C7227A" w:rsidRPr="00DB7D64" w:rsidRDefault="00C7227A" w:rsidP="005F5A7D">
            <w:pPr>
              <w:jc w:val="center"/>
              <w:rPr>
                <w:rFonts w:ascii="Times New Roman" w:hAnsi="Times New Roman" w:cs="Times New Roman"/>
                <w:sz w:val="14"/>
                <w:szCs w:val="14"/>
              </w:rPr>
            </w:pPr>
            <w:r w:rsidRPr="00DB7D64">
              <w:rPr>
                <w:rFonts w:ascii="Times New Roman" w:hAnsi="Times New Roman" w:cs="Times New Roman"/>
                <w:sz w:val="14"/>
                <w:szCs w:val="14"/>
              </w:rPr>
              <w:t>0,368</w:t>
            </w:r>
          </w:p>
        </w:tc>
        <w:tc>
          <w:tcPr>
            <w:tcW w:w="1445" w:type="dxa"/>
            <w:tcBorders>
              <w:top w:val="nil"/>
              <w:left w:val="nil"/>
              <w:bottom w:val="single" w:sz="4" w:space="0" w:color="auto"/>
              <w:right w:val="single" w:sz="4" w:space="0" w:color="auto"/>
            </w:tcBorders>
            <w:shd w:val="clear" w:color="auto" w:fill="auto"/>
            <w:noWrap/>
            <w:vAlign w:val="bottom"/>
            <w:hideMark/>
          </w:tcPr>
          <w:p w:rsidR="00C7227A" w:rsidRPr="00DB7D64" w:rsidRDefault="00C7227A" w:rsidP="005F5A7D">
            <w:pPr>
              <w:jc w:val="center"/>
              <w:rPr>
                <w:rFonts w:ascii="Times New Roman" w:hAnsi="Times New Roman" w:cs="Times New Roman"/>
                <w:sz w:val="14"/>
                <w:szCs w:val="14"/>
              </w:rPr>
            </w:pPr>
            <w:r w:rsidRPr="00DB7D64">
              <w:rPr>
                <w:rFonts w:ascii="Times New Roman" w:hAnsi="Times New Roman" w:cs="Times New Roman"/>
                <w:sz w:val="14"/>
                <w:szCs w:val="14"/>
              </w:rPr>
              <w:t>0,367</w:t>
            </w:r>
          </w:p>
        </w:tc>
        <w:tc>
          <w:tcPr>
            <w:tcW w:w="960" w:type="dxa"/>
            <w:tcBorders>
              <w:top w:val="nil"/>
              <w:left w:val="nil"/>
              <w:bottom w:val="single" w:sz="4" w:space="0" w:color="auto"/>
              <w:right w:val="single" w:sz="4" w:space="0" w:color="auto"/>
            </w:tcBorders>
            <w:shd w:val="clear" w:color="auto" w:fill="auto"/>
            <w:noWrap/>
            <w:vAlign w:val="bottom"/>
            <w:hideMark/>
          </w:tcPr>
          <w:p w:rsidR="00C7227A" w:rsidRPr="00DB7D64" w:rsidRDefault="00C7227A" w:rsidP="005F5A7D">
            <w:pPr>
              <w:jc w:val="center"/>
              <w:rPr>
                <w:rFonts w:ascii="Times New Roman" w:hAnsi="Times New Roman" w:cs="Times New Roman"/>
                <w:sz w:val="14"/>
                <w:szCs w:val="14"/>
              </w:rPr>
            </w:pPr>
            <w:r w:rsidRPr="00DB7D64">
              <w:rPr>
                <w:rFonts w:ascii="Times New Roman" w:hAnsi="Times New Roman" w:cs="Times New Roman"/>
                <w:sz w:val="14"/>
                <w:szCs w:val="14"/>
              </w:rPr>
              <w:t>0,366</w:t>
            </w:r>
          </w:p>
        </w:tc>
        <w:tc>
          <w:tcPr>
            <w:tcW w:w="1445" w:type="dxa"/>
            <w:tcBorders>
              <w:top w:val="nil"/>
              <w:left w:val="nil"/>
              <w:bottom w:val="single" w:sz="4" w:space="0" w:color="auto"/>
              <w:right w:val="single" w:sz="4" w:space="0" w:color="auto"/>
            </w:tcBorders>
            <w:shd w:val="clear" w:color="auto" w:fill="auto"/>
            <w:noWrap/>
            <w:vAlign w:val="bottom"/>
            <w:hideMark/>
          </w:tcPr>
          <w:p w:rsidR="00C7227A" w:rsidRPr="00DB7D64" w:rsidRDefault="00C7227A" w:rsidP="005F5A7D">
            <w:pPr>
              <w:jc w:val="center"/>
              <w:rPr>
                <w:rFonts w:ascii="Times New Roman" w:hAnsi="Times New Roman" w:cs="Times New Roman"/>
                <w:sz w:val="14"/>
                <w:szCs w:val="14"/>
              </w:rPr>
            </w:pPr>
            <w:r w:rsidRPr="00DB7D64">
              <w:rPr>
                <w:rFonts w:ascii="Times New Roman" w:hAnsi="Times New Roman" w:cs="Times New Roman"/>
                <w:sz w:val="14"/>
                <w:szCs w:val="14"/>
              </w:rPr>
              <w:t>0,364</w:t>
            </w:r>
          </w:p>
        </w:tc>
        <w:tc>
          <w:tcPr>
            <w:tcW w:w="945" w:type="dxa"/>
            <w:tcBorders>
              <w:top w:val="nil"/>
              <w:left w:val="nil"/>
              <w:bottom w:val="single" w:sz="4" w:space="0" w:color="auto"/>
              <w:right w:val="single" w:sz="4" w:space="0" w:color="auto"/>
            </w:tcBorders>
            <w:shd w:val="clear" w:color="auto" w:fill="auto"/>
            <w:noWrap/>
            <w:vAlign w:val="bottom"/>
            <w:hideMark/>
          </w:tcPr>
          <w:p w:rsidR="00C7227A" w:rsidRPr="00DB7D64" w:rsidRDefault="00C7227A" w:rsidP="005F5A7D">
            <w:pPr>
              <w:jc w:val="center"/>
              <w:rPr>
                <w:rFonts w:ascii="Times New Roman" w:hAnsi="Times New Roman" w:cs="Times New Roman"/>
                <w:sz w:val="14"/>
                <w:szCs w:val="14"/>
              </w:rPr>
            </w:pPr>
            <w:r w:rsidRPr="00DB7D64">
              <w:rPr>
                <w:rFonts w:ascii="Times New Roman" w:hAnsi="Times New Roman" w:cs="Times New Roman"/>
                <w:sz w:val="14"/>
                <w:szCs w:val="14"/>
              </w:rPr>
              <w:t>0,362</w:t>
            </w:r>
          </w:p>
        </w:tc>
        <w:tc>
          <w:tcPr>
            <w:tcW w:w="1338" w:type="dxa"/>
            <w:tcBorders>
              <w:top w:val="nil"/>
              <w:left w:val="nil"/>
              <w:bottom w:val="single" w:sz="4" w:space="0" w:color="auto"/>
              <w:right w:val="single" w:sz="4" w:space="0" w:color="auto"/>
            </w:tcBorders>
            <w:shd w:val="clear" w:color="auto" w:fill="auto"/>
            <w:noWrap/>
            <w:vAlign w:val="bottom"/>
            <w:hideMark/>
          </w:tcPr>
          <w:p w:rsidR="00C7227A" w:rsidRPr="00DB7D64" w:rsidRDefault="00C7227A" w:rsidP="005F5A7D">
            <w:pPr>
              <w:jc w:val="center"/>
              <w:rPr>
                <w:rFonts w:ascii="Times New Roman" w:hAnsi="Times New Roman" w:cs="Times New Roman"/>
                <w:sz w:val="14"/>
                <w:szCs w:val="14"/>
              </w:rPr>
            </w:pPr>
            <w:r w:rsidRPr="00DB7D64">
              <w:rPr>
                <w:rFonts w:ascii="Times New Roman" w:hAnsi="Times New Roman" w:cs="Times New Roman"/>
                <w:sz w:val="14"/>
                <w:szCs w:val="14"/>
              </w:rPr>
              <w:t>0,359</w:t>
            </w:r>
          </w:p>
        </w:tc>
        <w:tc>
          <w:tcPr>
            <w:tcW w:w="824" w:type="dxa"/>
            <w:tcBorders>
              <w:top w:val="nil"/>
              <w:left w:val="nil"/>
              <w:bottom w:val="single" w:sz="4" w:space="0" w:color="auto"/>
              <w:right w:val="single" w:sz="4" w:space="0" w:color="auto"/>
            </w:tcBorders>
            <w:shd w:val="clear" w:color="auto" w:fill="auto"/>
            <w:noWrap/>
            <w:vAlign w:val="bottom"/>
            <w:hideMark/>
          </w:tcPr>
          <w:p w:rsidR="00C7227A" w:rsidRPr="00DB7D64" w:rsidRDefault="00C7227A" w:rsidP="005F5A7D">
            <w:pPr>
              <w:jc w:val="center"/>
              <w:rPr>
                <w:rFonts w:ascii="Times New Roman" w:hAnsi="Times New Roman" w:cs="Times New Roman"/>
                <w:sz w:val="14"/>
                <w:szCs w:val="14"/>
              </w:rPr>
            </w:pPr>
            <w:r w:rsidRPr="00DB7D64">
              <w:rPr>
                <w:rFonts w:ascii="Times New Roman" w:hAnsi="Times New Roman" w:cs="Times New Roman"/>
                <w:sz w:val="14"/>
                <w:szCs w:val="14"/>
              </w:rPr>
              <w:t>0,357</w:t>
            </w:r>
          </w:p>
        </w:tc>
      </w:tr>
      <w:tr w:rsidR="00C7227A" w:rsidRPr="00DB7D64" w:rsidTr="0000511E">
        <w:trPr>
          <w:trHeight w:val="210"/>
        </w:trPr>
        <w:tc>
          <w:tcPr>
            <w:tcW w:w="736" w:type="dxa"/>
            <w:tcBorders>
              <w:top w:val="nil"/>
              <w:left w:val="single" w:sz="4" w:space="0" w:color="auto"/>
              <w:bottom w:val="single" w:sz="4" w:space="0" w:color="auto"/>
              <w:right w:val="single" w:sz="4" w:space="0" w:color="auto"/>
            </w:tcBorders>
            <w:shd w:val="clear" w:color="auto" w:fill="auto"/>
            <w:noWrap/>
            <w:vAlign w:val="center"/>
          </w:tcPr>
          <w:p w:rsidR="00C7227A" w:rsidRPr="00DB7D64" w:rsidRDefault="00C7227A"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10.8.</w:t>
            </w:r>
          </w:p>
        </w:tc>
        <w:tc>
          <w:tcPr>
            <w:tcW w:w="3361" w:type="dxa"/>
            <w:tcBorders>
              <w:top w:val="nil"/>
              <w:left w:val="nil"/>
              <w:bottom w:val="single" w:sz="4" w:space="0" w:color="auto"/>
              <w:right w:val="single" w:sz="4" w:space="0" w:color="auto"/>
            </w:tcBorders>
            <w:shd w:val="clear" w:color="auto" w:fill="auto"/>
            <w:noWrap/>
            <w:vAlign w:val="center"/>
            <w:hideMark/>
          </w:tcPr>
          <w:p w:rsidR="00C7227A" w:rsidRPr="00DB7D64" w:rsidRDefault="00C7227A" w:rsidP="001029F5">
            <w:pPr>
              <w:spacing w:after="0" w:line="240" w:lineRule="auto"/>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Фонд заработной платы работников организаций</w:t>
            </w:r>
          </w:p>
        </w:tc>
        <w:tc>
          <w:tcPr>
            <w:tcW w:w="1439" w:type="dxa"/>
            <w:tcBorders>
              <w:top w:val="nil"/>
              <w:left w:val="nil"/>
              <w:bottom w:val="single" w:sz="4" w:space="0" w:color="auto"/>
              <w:right w:val="single" w:sz="4" w:space="0" w:color="auto"/>
            </w:tcBorders>
            <w:shd w:val="clear" w:color="auto" w:fill="auto"/>
            <w:noWrap/>
            <w:vAlign w:val="center"/>
            <w:hideMark/>
          </w:tcPr>
          <w:p w:rsidR="00C7227A" w:rsidRPr="00DB7D64" w:rsidRDefault="00C7227A"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млн руб.</w:t>
            </w:r>
          </w:p>
        </w:tc>
        <w:tc>
          <w:tcPr>
            <w:tcW w:w="816" w:type="dxa"/>
            <w:tcBorders>
              <w:top w:val="nil"/>
              <w:left w:val="nil"/>
              <w:bottom w:val="single" w:sz="4" w:space="0" w:color="auto"/>
              <w:right w:val="single" w:sz="4" w:space="0" w:color="auto"/>
            </w:tcBorders>
            <w:shd w:val="clear" w:color="auto" w:fill="auto"/>
            <w:noWrap/>
            <w:vAlign w:val="bottom"/>
            <w:hideMark/>
          </w:tcPr>
          <w:p w:rsidR="00C7227A" w:rsidRPr="00DB7D64" w:rsidRDefault="00C7227A" w:rsidP="005F5A7D">
            <w:pPr>
              <w:jc w:val="center"/>
              <w:rPr>
                <w:rFonts w:ascii="Times New Roman" w:hAnsi="Times New Roman" w:cs="Times New Roman"/>
                <w:sz w:val="14"/>
                <w:szCs w:val="14"/>
              </w:rPr>
            </w:pPr>
            <w:r w:rsidRPr="00DB7D64">
              <w:rPr>
                <w:rFonts w:ascii="Times New Roman" w:hAnsi="Times New Roman" w:cs="Times New Roman"/>
                <w:sz w:val="14"/>
                <w:szCs w:val="14"/>
              </w:rPr>
              <w:t>7198,40</w:t>
            </w:r>
          </w:p>
        </w:tc>
        <w:tc>
          <w:tcPr>
            <w:tcW w:w="816" w:type="dxa"/>
            <w:tcBorders>
              <w:top w:val="nil"/>
              <w:left w:val="nil"/>
              <w:bottom w:val="single" w:sz="4" w:space="0" w:color="auto"/>
              <w:right w:val="single" w:sz="4" w:space="0" w:color="auto"/>
            </w:tcBorders>
            <w:shd w:val="clear" w:color="auto" w:fill="auto"/>
            <w:noWrap/>
            <w:vAlign w:val="bottom"/>
            <w:hideMark/>
          </w:tcPr>
          <w:p w:rsidR="00C7227A" w:rsidRPr="00DB7D64" w:rsidRDefault="00C7227A" w:rsidP="005F5A7D">
            <w:pPr>
              <w:jc w:val="center"/>
              <w:rPr>
                <w:rFonts w:ascii="Times New Roman" w:hAnsi="Times New Roman" w:cs="Times New Roman"/>
                <w:sz w:val="14"/>
                <w:szCs w:val="14"/>
              </w:rPr>
            </w:pPr>
            <w:r w:rsidRPr="00DB7D64">
              <w:rPr>
                <w:rFonts w:ascii="Times New Roman" w:hAnsi="Times New Roman" w:cs="Times New Roman"/>
                <w:sz w:val="14"/>
                <w:szCs w:val="14"/>
              </w:rPr>
              <w:t>7855,01</w:t>
            </w:r>
          </w:p>
        </w:tc>
        <w:tc>
          <w:tcPr>
            <w:tcW w:w="1031" w:type="dxa"/>
            <w:tcBorders>
              <w:top w:val="nil"/>
              <w:left w:val="nil"/>
              <w:bottom w:val="single" w:sz="4" w:space="0" w:color="auto"/>
              <w:right w:val="single" w:sz="4" w:space="0" w:color="auto"/>
            </w:tcBorders>
            <w:shd w:val="clear" w:color="auto" w:fill="auto"/>
            <w:noWrap/>
            <w:vAlign w:val="bottom"/>
            <w:hideMark/>
          </w:tcPr>
          <w:p w:rsidR="00C7227A" w:rsidRPr="00DB7D64" w:rsidRDefault="00C7227A" w:rsidP="005F5A7D">
            <w:pPr>
              <w:jc w:val="center"/>
              <w:rPr>
                <w:rFonts w:ascii="Times New Roman" w:hAnsi="Times New Roman" w:cs="Times New Roman"/>
                <w:sz w:val="14"/>
                <w:szCs w:val="14"/>
              </w:rPr>
            </w:pPr>
            <w:r w:rsidRPr="00DB7D64">
              <w:rPr>
                <w:rFonts w:ascii="Times New Roman" w:hAnsi="Times New Roman" w:cs="Times New Roman"/>
                <w:sz w:val="14"/>
                <w:szCs w:val="14"/>
              </w:rPr>
              <w:t>8338,20</w:t>
            </w:r>
          </w:p>
        </w:tc>
        <w:tc>
          <w:tcPr>
            <w:tcW w:w="1445" w:type="dxa"/>
            <w:tcBorders>
              <w:top w:val="nil"/>
              <w:left w:val="nil"/>
              <w:bottom w:val="single" w:sz="4" w:space="0" w:color="auto"/>
              <w:right w:val="single" w:sz="4" w:space="0" w:color="auto"/>
            </w:tcBorders>
            <w:shd w:val="clear" w:color="auto" w:fill="auto"/>
            <w:noWrap/>
            <w:vAlign w:val="bottom"/>
            <w:hideMark/>
          </w:tcPr>
          <w:p w:rsidR="00C7227A" w:rsidRPr="00DB7D64" w:rsidRDefault="00C7227A" w:rsidP="005F5A7D">
            <w:pPr>
              <w:jc w:val="center"/>
              <w:rPr>
                <w:rFonts w:ascii="Times New Roman" w:hAnsi="Times New Roman" w:cs="Times New Roman"/>
                <w:sz w:val="14"/>
                <w:szCs w:val="14"/>
              </w:rPr>
            </w:pPr>
            <w:r w:rsidRPr="00DB7D64">
              <w:rPr>
                <w:rFonts w:ascii="Times New Roman" w:hAnsi="Times New Roman" w:cs="Times New Roman"/>
                <w:sz w:val="14"/>
                <w:szCs w:val="14"/>
              </w:rPr>
              <w:t>8792,60</w:t>
            </w:r>
          </w:p>
        </w:tc>
        <w:tc>
          <w:tcPr>
            <w:tcW w:w="960" w:type="dxa"/>
            <w:tcBorders>
              <w:top w:val="nil"/>
              <w:left w:val="nil"/>
              <w:bottom w:val="single" w:sz="4" w:space="0" w:color="auto"/>
              <w:right w:val="single" w:sz="4" w:space="0" w:color="auto"/>
            </w:tcBorders>
            <w:shd w:val="clear" w:color="auto" w:fill="auto"/>
            <w:noWrap/>
            <w:vAlign w:val="bottom"/>
            <w:hideMark/>
          </w:tcPr>
          <w:p w:rsidR="00C7227A" w:rsidRPr="00DB7D64" w:rsidRDefault="00C7227A" w:rsidP="005F5A7D">
            <w:pPr>
              <w:jc w:val="center"/>
              <w:rPr>
                <w:rFonts w:ascii="Times New Roman" w:hAnsi="Times New Roman" w:cs="Times New Roman"/>
                <w:sz w:val="14"/>
                <w:szCs w:val="14"/>
              </w:rPr>
            </w:pPr>
            <w:r w:rsidRPr="00DB7D64">
              <w:rPr>
                <w:rFonts w:ascii="Times New Roman" w:hAnsi="Times New Roman" w:cs="Times New Roman"/>
                <w:sz w:val="14"/>
                <w:szCs w:val="14"/>
              </w:rPr>
              <w:t>8796,80</w:t>
            </w:r>
          </w:p>
        </w:tc>
        <w:tc>
          <w:tcPr>
            <w:tcW w:w="1445" w:type="dxa"/>
            <w:tcBorders>
              <w:top w:val="nil"/>
              <w:left w:val="nil"/>
              <w:bottom w:val="single" w:sz="4" w:space="0" w:color="auto"/>
              <w:right w:val="single" w:sz="4" w:space="0" w:color="auto"/>
            </w:tcBorders>
            <w:shd w:val="clear" w:color="auto" w:fill="auto"/>
            <w:noWrap/>
            <w:vAlign w:val="bottom"/>
            <w:hideMark/>
          </w:tcPr>
          <w:p w:rsidR="00C7227A" w:rsidRPr="00DB7D64" w:rsidRDefault="00C7227A" w:rsidP="005F5A7D">
            <w:pPr>
              <w:jc w:val="center"/>
              <w:rPr>
                <w:rFonts w:ascii="Times New Roman" w:hAnsi="Times New Roman" w:cs="Times New Roman"/>
                <w:sz w:val="14"/>
                <w:szCs w:val="14"/>
              </w:rPr>
            </w:pPr>
            <w:r w:rsidRPr="00DB7D64">
              <w:rPr>
                <w:rFonts w:ascii="Times New Roman" w:hAnsi="Times New Roman" w:cs="Times New Roman"/>
                <w:sz w:val="14"/>
                <w:szCs w:val="14"/>
              </w:rPr>
              <w:t>9311,40</w:t>
            </w:r>
          </w:p>
        </w:tc>
        <w:tc>
          <w:tcPr>
            <w:tcW w:w="945" w:type="dxa"/>
            <w:tcBorders>
              <w:top w:val="nil"/>
              <w:left w:val="nil"/>
              <w:bottom w:val="single" w:sz="4" w:space="0" w:color="auto"/>
              <w:right w:val="single" w:sz="4" w:space="0" w:color="auto"/>
            </w:tcBorders>
            <w:shd w:val="clear" w:color="auto" w:fill="auto"/>
            <w:noWrap/>
            <w:vAlign w:val="bottom"/>
            <w:hideMark/>
          </w:tcPr>
          <w:p w:rsidR="00C7227A" w:rsidRPr="00DB7D64" w:rsidRDefault="00C7227A" w:rsidP="005F5A7D">
            <w:pPr>
              <w:jc w:val="center"/>
              <w:rPr>
                <w:rFonts w:ascii="Times New Roman" w:hAnsi="Times New Roman" w:cs="Times New Roman"/>
                <w:sz w:val="14"/>
                <w:szCs w:val="14"/>
              </w:rPr>
            </w:pPr>
            <w:r w:rsidRPr="00DB7D64">
              <w:rPr>
                <w:rFonts w:ascii="Times New Roman" w:hAnsi="Times New Roman" w:cs="Times New Roman"/>
                <w:sz w:val="14"/>
                <w:szCs w:val="14"/>
              </w:rPr>
              <w:t>9320,20</w:t>
            </w:r>
          </w:p>
        </w:tc>
        <w:tc>
          <w:tcPr>
            <w:tcW w:w="1338" w:type="dxa"/>
            <w:tcBorders>
              <w:top w:val="nil"/>
              <w:left w:val="nil"/>
              <w:bottom w:val="single" w:sz="4" w:space="0" w:color="auto"/>
              <w:right w:val="single" w:sz="4" w:space="0" w:color="auto"/>
            </w:tcBorders>
            <w:shd w:val="clear" w:color="auto" w:fill="auto"/>
            <w:noWrap/>
            <w:vAlign w:val="bottom"/>
            <w:hideMark/>
          </w:tcPr>
          <w:p w:rsidR="00C7227A" w:rsidRPr="00DB7D64" w:rsidRDefault="00C7227A" w:rsidP="005F5A7D">
            <w:pPr>
              <w:jc w:val="center"/>
              <w:rPr>
                <w:rFonts w:ascii="Times New Roman" w:hAnsi="Times New Roman" w:cs="Times New Roman"/>
                <w:sz w:val="14"/>
                <w:szCs w:val="14"/>
              </w:rPr>
            </w:pPr>
            <w:r w:rsidRPr="00DB7D64">
              <w:rPr>
                <w:rFonts w:ascii="Times New Roman" w:hAnsi="Times New Roman" w:cs="Times New Roman"/>
                <w:sz w:val="14"/>
                <w:szCs w:val="14"/>
              </w:rPr>
              <w:t>9902,70</w:t>
            </w:r>
          </w:p>
        </w:tc>
        <w:tc>
          <w:tcPr>
            <w:tcW w:w="824" w:type="dxa"/>
            <w:tcBorders>
              <w:top w:val="nil"/>
              <w:left w:val="nil"/>
              <w:bottom w:val="single" w:sz="4" w:space="0" w:color="auto"/>
              <w:right w:val="single" w:sz="4" w:space="0" w:color="auto"/>
            </w:tcBorders>
            <w:shd w:val="clear" w:color="auto" w:fill="auto"/>
            <w:noWrap/>
            <w:vAlign w:val="bottom"/>
            <w:hideMark/>
          </w:tcPr>
          <w:p w:rsidR="00C7227A" w:rsidRPr="00DB7D64" w:rsidRDefault="00C7227A" w:rsidP="005F5A7D">
            <w:pPr>
              <w:jc w:val="center"/>
              <w:rPr>
                <w:rFonts w:ascii="Times New Roman" w:hAnsi="Times New Roman" w:cs="Times New Roman"/>
                <w:sz w:val="14"/>
                <w:szCs w:val="14"/>
              </w:rPr>
            </w:pPr>
            <w:r w:rsidRPr="00DB7D64">
              <w:rPr>
                <w:rFonts w:ascii="Times New Roman" w:hAnsi="Times New Roman" w:cs="Times New Roman"/>
                <w:sz w:val="14"/>
                <w:szCs w:val="14"/>
              </w:rPr>
              <w:t>9916,70</w:t>
            </w:r>
          </w:p>
        </w:tc>
      </w:tr>
      <w:tr w:rsidR="00C7227A" w:rsidRPr="00DB7D64" w:rsidTr="0000511E">
        <w:trPr>
          <w:trHeight w:val="210"/>
        </w:trPr>
        <w:tc>
          <w:tcPr>
            <w:tcW w:w="736" w:type="dxa"/>
            <w:tcBorders>
              <w:top w:val="nil"/>
              <w:left w:val="single" w:sz="4" w:space="0" w:color="auto"/>
              <w:bottom w:val="single" w:sz="4" w:space="0" w:color="auto"/>
              <w:right w:val="single" w:sz="4" w:space="0" w:color="auto"/>
            </w:tcBorders>
            <w:shd w:val="clear" w:color="auto" w:fill="auto"/>
            <w:noWrap/>
            <w:vAlign w:val="center"/>
          </w:tcPr>
          <w:p w:rsidR="00C7227A" w:rsidRPr="00DB7D64" w:rsidRDefault="00C7227A"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10.9.</w:t>
            </w:r>
          </w:p>
        </w:tc>
        <w:tc>
          <w:tcPr>
            <w:tcW w:w="3361" w:type="dxa"/>
            <w:tcBorders>
              <w:top w:val="nil"/>
              <w:left w:val="nil"/>
              <w:bottom w:val="single" w:sz="4" w:space="0" w:color="auto"/>
              <w:right w:val="single" w:sz="4" w:space="0" w:color="auto"/>
            </w:tcBorders>
            <w:shd w:val="clear" w:color="auto" w:fill="auto"/>
            <w:noWrap/>
            <w:vAlign w:val="center"/>
            <w:hideMark/>
          </w:tcPr>
          <w:p w:rsidR="00C7227A" w:rsidRPr="00DB7D64" w:rsidRDefault="00C7227A" w:rsidP="001029F5">
            <w:pPr>
              <w:spacing w:after="0" w:line="240" w:lineRule="auto"/>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Темп роста фонда заработной платы работников организаций</w:t>
            </w:r>
          </w:p>
        </w:tc>
        <w:tc>
          <w:tcPr>
            <w:tcW w:w="1439" w:type="dxa"/>
            <w:tcBorders>
              <w:top w:val="nil"/>
              <w:left w:val="nil"/>
              <w:bottom w:val="single" w:sz="4" w:space="0" w:color="auto"/>
              <w:right w:val="single" w:sz="4" w:space="0" w:color="auto"/>
            </w:tcBorders>
            <w:shd w:val="clear" w:color="auto" w:fill="auto"/>
            <w:noWrap/>
            <w:vAlign w:val="center"/>
            <w:hideMark/>
          </w:tcPr>
          <w:p w:rsidR="00C7227A" w:rsidRPr="00DB7D64" w:rsidRDefault="00C7227A"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 г/г</w:t>
            </w:r>
          </w:p>
        </w:tc>
        <w:tc>
          <w:tcPr>
            <w:tcW w:w="816" w:type="dxa"/>
            <w:tcBorders>
              <w:top w:val="nil"/>
              <w:left w:val="nil"/>
              <w:bottom w:val="single" w:sz="4" w:space="0" w:color="auto"/>
              <w:right w:val="single" w:sz="4" w:space="0" w:color="auto"/>
            </w:tcBorders>
            <w:shd w:val="clear" w:color="auto" w:fill="auto"/>
            <w:noWrap/>
            <w:vAlign w:val="bottom"/>
            <w:hideMark/>
          </w:tcPr>
          <w:p w:rsidR="00C7227A" w:rsidRPr="00DB7D64" w:rsidRDefault="00C7227A" w:rsidP="005F5A7D">
            <w:pPr>
              <w:jc w:val="center"/>
              <w:rPr>
                <w:rFonts w:ascii="Times New Roman" w:hAnsi="Times New Roman" w:cs="Times New Roman"/>
                <w:sz w:val="14"/>
                <w:szCs w:val="14"/>
              </w:rPr>
            </w:pPr>
            <w:r w:rsidRPr="00DB7D64">
              <w:rPr>
                <w:rFonts w:ascii="Times New Roman" w:hAnsi="Times New Roman" w:cs="Times New Roman"/>
                <w:sz w:val="14"/>
                <w:szCs w:val="14"/>
              </w:rPr>
              <w:t>99,61</w:t>
            </w:r>
          </w:p>
        </w:tc>
        <w:tc>
          <w:tcPr>
            <w:tcW w:w="816" w:type="dxa"/>
            <w:tcBorders>
              <w:top w:val="nil"/>
              <w:left w:val="nil"/>
              <w:bottom w:val="single" w:sz="4" w:space="0" w:color="auto"/>
              <w:right w:val="single" w:sz="4" w:space="0" w:color="auto"/>
            </w:tcBorders>
            <w:shd w:val="clear" w:color="auto" w:fill="auto"/>
            <w:noWrap/>
            <w:vAlign w:val="bottom"/>
            <w:hideMark/>
          </w:tcPr>
          <w:p w:rsidR="00C7227A" w:rsidRPr="00DB7D64" w:rsidRDefault="00C7227A" w:rsidP="005F5A7D">
            <w:pPr>
              <w:jc w:val="center"/>
              <w:rPr>
                <w:rFonts w:ascii="Times New Roman" w:hAnsi="Times New Roman" w:cs="Times New Roman"/>
                <w:sz w:val="14"/>
                <w:szCs w:val="14"/>
              </w:rPr>
            </w:pPr>
            <w:r w:rsidRPr="00DB7D64">
              <w:rPr>
                <w:rFonts w:ascii="Times New Roman" w:hAnsi="Times New Roman" w:cs="Times New Roman"/>
                <w:sz w:val="14"/>
                <w:szCs w:val="14"/>
              </w:rPr>
              <w:t>109,12</w:t>
            </w:r>
          </w:p>
        </w:tc>
        <w:tc>
          <w:tcPr>
            <w:tcW w:w="1031" w:type="dxa"/>
            <w:tcBorders>
              <w:top w:val="nil"/>
              <w:left w:val="nil"/>
              <w:bottom w:val="single" w:sz="4" w:space="0" w:color="auto"/>
              <w:right w:val="single" w:sz="4" w:space="0" w:color="auto"/>
            </w:tcBorders>
            <w:shd w:val="clear" w:color="auto" w:fill="auto"/>
            <w:noWrap/>
            <w:vAlign w:val="bottom"/>
            <w:hideMark/>
          </w:tcPr>
          <w:p w:rsidR="00C7227A" w:rsidRPr="00DB7D64" w:rsidRDefault="00C7227A" w:rsidP="005F5A7D">
            <w:pPr>
              <w:jc w:val="center"/>
              <w:rPr>
                <w:rFonts w:ascii="Times New Roman" w:hAnsi="Times New Roman" w:cs="Times New Roman"/>
                <w:sz w:val="14"/>
                <w:szCs w:val="14"/>
              </w:rPr>
            </w:pPr>
            <w:r w:rsidRPr="00DB7D64">
              <w:rPr>
                <w:rFonts w:ascii="Times New Roman" w:hAnsi="Times New Roman" w:cs="Times New Roman"/>
                <w:sz w:val="14"/>
                <w:szCs w:val="14"/>
              </w:rPr>
              <w:t>106,15</w:t>
            </w:r>
          </w:p>
        </w:tc>
        <w:tc>
          <w:tcPr>
            <w:tcW w:w="1445" w:type="dxa"/>
            <w:tcBorders>
              <w:top w:val="nil"/>
              <w:left w:val="nil"/>
              <w:bottom w:val="single" w:sz="4" w:space="0" w:color="auto"/>
              <w:right w:val="single" w:sz="4" w:space="0" w:color="auto"/>
            </w:tcBorders>
            <w:shd w:val="clear" w:color="auto" w:fill="auto"/>
            <w:noWrap/>
            <w:vAlign w:val="bottom"/>
            <w:hideMark/>
          </w:tcPr>
          <w:p w:rsidR="00C7227A" w:rsidRPr="00DB7D64" w:rsidRDefault="00C7227A" w:rsidP="005F5A7D">
            <w:pPr>
              <w:jc w:val="center"/>
              <w:rPr>
                <w:rFonts w:ascii="Times New Roman" w:hAnsi="Times New Roman" w:cs="Times New Roman"/>
                <w:sz w:val="14"/>
                <w:szCs w:val="14"/>
              </w:rPr>
            </w:pPr>
            <w:r w:rsidRPr="00DB7D64">
              <w:rPr>
                <w:rFonts w:ascii="Times New Roman" w:hAnsi="Times New Roman" w:cs="Times New Roman"/>
                <w:sz w:val="14"/>
                <w:szCs w:val="14"/>
              </w:rPr>
              <w:t>105,45</w:t>
            </w:r>
          </w:p>
        </w:tc>
        <w:tc>
          <w:tcPr>
            <w:tcW w:w="960" w:type="dxa"/>
            <w:tcBorders>
              <w:top w:val="nil"/>
              <w:left w:val="nil"/>
              <w:bottom w:val="single" w:sz="4" w:space="0" w:color="auto"/>
              <w:right w:val="single" w:sz="4" w:space="0" w:color="auto"/>
            </w:tcBorders>
            <w:shd w:val="clear" w:color="auto" w:fill="auto"/>
            <w:noWrap/>
            <w:vAlign w:val="bottom"/>
            <w:hideMark/>
          </w:tcPr>
          <w:p w:rsidR="00C7227A" w:rsidRPr="00DB7D64" w:rsidRDefault="00C7227A" w:rsidP="005F5A7D">
            <w:pPr>
              <w:jc w:val="center"/>
              <w:rPr>
                <w:rFonts w:ascii="Times New Roman" w:hAnsi="Times New Roman" w:cs="Times New Roman"/>
                <w:sz w:val="14"/>
                <w:szCs w:val="14"/>
              </w:rPr>
            </w:pPr>
            <w:r w:rsidRPr="00DB7D64">
              <w:rPr>
                <w:rFonts w:ascii="Times New Roman" w:hAnsi="Times New Roman" w:cs="Times New Roman"/>
                <w:sz w:val="14"/>
                <w:szCs w:val="14"/>
              </w:rPr>
              <w:t>105,50</w:t>
            </w:r>
          </w:p>
        </w:tc>
        <w:tc>
          <w:tcPr>
            <w:tcW w:w="1445" w:type="dxa"/>
            <w:tcBorders>
              <w:top w:val="nil"/>
              <w:left w:val="nil"/>
              <w:bottom w:val="single" w:sz="4" w:space="0" w:color="auto"/>
              <w:right w:val="single" w:sz="4" w:space="0" w:color="auto"/>
            </w:tcBorders>
            <w:shd w:val="clear" w:color="auto" w:fill="auto"/>
            <w:noWrap/>
            <w:vAlign w:val="bottom"/>
            <w:hideMark/>
          </w:tcPr>
          <w:p w:rsidR="00C7227A" w:rsidRPr="00DB7D64" w:rsidRDefault="00C7227A" w:rsidP="005F5A7D">
            <w:pPr>
              <w:jc w:val="center"/>
              <w:rPr>
                <w:rFonts w:ascii="Times New Roman" w:hAnsi="Times New Roman" w:cs="Times New Roman"/>
                <w:sz w:val="14"/>
                <w:szCs w:val="14"/>
              </w:rPr>
            </w:pPr>
            <w:r w:rsidRPr="00DB7D64">
              <w:rPr>
                <w:rFonts w:ascii="Times New Roman" w:hAnsi="Times New Roman" w:cs="Times New Roman"/>
                <w:sz w:val="14"/>
                <w:szCs w:val="14"/>
              </w:rPr>
              <w:t>105,90</w:t>
            </w:r>
          </w:p>
        </w:tc>
        <w:tc>
          <w:tcPr>
            <w:tcW w:w="945" w:type="dxa"/>
            <w:tcBorders>
              <w:top w:val="nil"/>
              <w:left w:val="nil"/>
              <w:bottom w:val="single" w:sz="4" w:space="0" w:color="auto"/>
              <w:right w:val="single" w:sz="4" w:space="0" w:color="auto"/>
            </w:tcBorders>
            <w:shd w:val="clear" w:color="auto" w:fill="auto"/>
            <w:noWrap/>
            <w:vAlign w:val="bottom"/>
            <w:hideMark/>
          </w:tcPr>
          <w:p w:rsidR="00C7227A" w:rsidRPr="00DB7D64" w:rsidRDefault="00C7227A" w:rsidP="005F5A7D">
            <w:pPr>
              <w:jc w:val="center"/>
              <w:rPr>
                <w:rFonts w:ascii="Times New Roman" w:hAnsi="Times New Roman" w:cs="Times New Roman"/>
                <w:sz w:val="14"/>
                <w:szCs w:val="14"/>
              </w:rPr>
            </w:pPr>
            <w:r w:rsidRPr="00DB7D64">
              <w:rPr>
                <w:rFonts w:ascii="Times New Roman" w:hAnsi="Times New Roman" w:cs="Times New Roman"/>
                <w:sz w:val="14"/>
                <w:szCs w:val="14"/>
              </w:rPr>
              <w:t>105,95</w:t>
            </w:r>
          </w:p>
        </w:tc>
        <w:tc>
          <w:tcPr>
            <w:tcW w:w="1338" w:type="dxa"/>
            <w:tcBorders>
              <w:top w:val="nil"/>
              <w:left w:val="nil"/>
              <w:bottom w:val="single" w:sz="4" w:space="0" w:color="auto"/>
              <w:right w:val="single" w:sz="4" w:space="0" w:color="auto"/>
            </w:tcBorders>
            <w:shd w:val="clear" w:color="auto" w:fill="auto"/>
            <w:noWrap/>
            <w:vAlign w:val="bottom"/>
            <w:hideMark/>
          </w:tcPr>
          <w:p w:rsidR="00C7227A" w:rsidRPr="00DB7D64" w:rsidRDefault="00C7227A" w:rsidP="005F5A7D">
            <w:pPr>
              <w:jc w:val="center"/>
              <w:rPr>
                <w:rFonts w:ascii="Times New Roman" w:hAnsi="Times New Roman" w:cs="Times New Roman"/>
                <w:sz w:val="14"/>
                <w:szCs w:val="14"/>
              </w:rPr>
            </w:pPr>
            <w:r w:rsidRPr="00DB7D64">
              <w:rPr>
                <w:rFonts w:ascii="Times New Roman" w:hAnsi="Times New Roman" w:cs="Times New Roman"/>
                <w:sz w:val="14"/>
                <w:szCs w:val="14"/>
              </w:rPr>
              <w:t>106,35</w:t>
            </w:r>
          </w:p>
        </w:tc>
        <w:tc>
          <w:tcPr>
            <w:tcW w:w="824" w:type="dxa"/>
            <w:tcBorders>
              <w:top w:val="nil"/>
              <w:left w:val="nil"/>
              <w:bottom w:val="single" w:sz="4" w:space="0" w:color="auto"/>
              <w:right w:val="single" w:sz="4" w:space="0" w:color="auto"/>
            </w:tcBorders>
            <w:shd w:val="clear" w:color="auto" w:fill="auto"/>
            <w:noWrap/>
            <w:vAlign w:val="bottom"/>
            <w:hideMark/>
          </w:tcPr>
          <w:p w:rsidR="00C7227A" w:rsidRPr="00DB7D64" w:rsidRDefault="00C7227A" w:rsidP="005F5A7D">
            <w:pPr>
              <w:jc w:val="center"/>
              <w:rPr>
                <w:rFonts w:ascii="Times New Roman" w:hAnsi="Times New Roman" w:cs="Times New Roman"/>
                <w:sz w:val="14"/>
                <w:szCs w:val="14"/>
              </w:rPr>
            </w:pPr>
            <w:r w:rsidRPr="00DB7D64">
              <w:rPr>
                <w:rFonts w:ascii="Times New Roman" w:hAnsi="Times New Roman" w:cs="Times New Roman"/>
                <w:sz w:val="14"/>
                <w:szCs w:val="14"/>
              </w:rPr>
              <w:t>106,40</w:t>
            </w:r>
          </w:p>
        </w:tc>
      </w:tr>
    </w:tbl>
    <w:p w:rsidR="00F502FE" w:rsidRPr="00DB7D64" w:rsidRDefault="00F502FE">
      <w:pPr>
        <w:rPr>
          <w:rFonts w:ascii="Times New Roman" w:hAnsi="Times New Roman" w:cs="Times New Roman"/>
          <w:sz w:val="14"/>
          <w:szCs w:val="14"/>
        </w:rPr>
      </w:pPr>
    </w:p>
    <w:p w:rsidR="00F502FE" w:rsidRPr="00DB7D64" w:rsidRDefault="00F502FE">
      <w:pPr>
        <w:rPr>
          <w:rFonts w:ascii="Times New Roman" w:hAnsi="Times New Roman" w:cs="Times New Roman"/>
          <w:sz w:val="16"/>
          <w:szCs w:val="16"/>
        </w:rPr>
      </w:pPr>
    </w:p>
    <w:p w:rsidR="00F502FE" w:rsidRPr="00DB7D64" w:rsidRDefault="00F502FE"/>
    <w:p w:rsidR="00F502FE" w:rsidRPr="00DB7D64" w:rsidRDefault="00F502FE"/>
    <w:p w:rsidR="00F502FE" w:rsidRPr="00DB7D64" w:rsidRDefault="00F502FE">
      <w:pPr>
        <w:sectPr w:rsidR="00F502FE" w:rsidRPr="00DB7D64" w:rsidSect="00F502FE">
          <w:pgSz w:w="16838" w:h="11906" w:orient="landscape"/>
          <w:pgMar w:top="567" w:right="1134" w:bottom="1418" w:left="1134" w:header="709" w:footer="709" w:gutter="0"/>
          <w:cols w:space="708"/>
          <w:docGrid w:linePitch="360"/>
        </w:sectPr>
      </w:pPr>
    </w:p>
    <w:p w:rsidR="00F502FE" w:rsidRPr="00DB7D64" w:rsidRDefault="00F502FE" w:rsidP="00F502FE">
      <w:pPr>
        <w:spacing w:after="0" w:line="240" w:lineRule="auto"/>
        <w:jc w:val="center"/>
        <w:rPr>
          <w:rFonts w:ascii="Times New Roman" w:eastAsia="Times New Roman" w:hAnsi="Times New Roman" w:cs="Times New Roman"/>
          <w:sz w:val="28"/>
          <w:szCs w:val="28"/>
          <w:lang w:eastAsia="ru-RU"/>
        </w:rPr>
      </w:pPr>
      <w:r w:rsidRPr="00DB7D64">
        <w:rPr>
          <w:rFonts w:ascii="Times New Roman" w:eastAsia="Times New Roman" w:hAnsi="Times New Roman" w:cs="Times New Roman"/>
          <w:sz w:val="28"/>
          <w:szCs w:val="28"/>
          <w:lang w:eastAsia="ru-RU"/>
        </w:rPr>
        <w:lastRenderedPageBreak/>
        <w:t>Пояснительная записка</w:t>
      </w:r>
    </w:p>
    <w:p w:rsidR="00F502FE" w:rsidRPr="00DB7D64" w:rsidRDefault="00F502FE" w:rsidP="00F502FE">
      <w:pPr>
        <w:spacing w:after="0" w:line="240" w:lineRule="auto"/>
        <w:jc w:val="center"/>
        <w:rPr>
          <w:rFonts w:ascii="Times New Roman" w:eastAsia="Times New Roman" w:hAnsi="Times New Roman" w:cs="Times New Roman"/>
          <w:sz w:val="28"/>
          <w:szCs w:val="28"/>
          <w:lang w:eastAsia="ru-RU"/>
        </w:rPr>
      </w:pPr>
      <w:r w:rsidRPr="00DB7D64">
        <w:rPr>
          <w:rFonts w:ascii="Times New Roman" w:eastAsia="Times New Roman" w:hAnsi="Times New Roman" w:cs="Times New Roman"/>
          <w:sz w:val="28"/>
          <w:szCs w:val="28"/>
          <w:lang w:eastAsia="ru-RU"/>
        </w:rPr>
        <w:t>к прогноз</w:t>
      </w:r>
      <w:r w:rsidR="002D2596" w:rsidRPr="00DB7D64">
        <w:rPr>
          <w:rFonts w:ascii="Times New Roman" w:eastAsia="Times New Roman" w:hAnsi="Times New Roman" w:cs="Times New Roman"/>
          <w:sz w:val="28"/>
          <w:szCs w:val="28"/>
          <w:lang w:eastAsia="ru-RU"/>
        </w:rPr>
        <w:t>у</w:t>
      </w:r>
      <w:r w:rsidRPr="00DB7D64">
        <w:rPr>
          <w:rFonts w:ascii="Times New Roman" w:eastAsia="Times New Roman" w:hAnsi="Times New Roman" w:cs="Times New Roman"/>
          <w:sz w:val="28"/>
          <w:szCs w:val="28"/>
          <w:lang w:eastAsia="ru-RU"/>
        </w:rPr>
        <w:t xml:space="preserve"> социально-экономического развития Березовского района</w:t>
      </w:r>
    </w:p>
    <w:p w:rsidR="00F502FE" w:rsidRPr="00DB7D64" w:rsidRDefault="00F1283E" w:rsidP="00F502FE">
      <w:pPr>
        <w:spacing w:after="0" w:line="240" w:lineRule="auto"/>
        <w:jc w:val="center"/>
        <w:rPr>
          <w:rFonts w:ascii="Times New Roman" w:eastAsia="Times New Roman" w:hAnsi="Times New Roman" w:cs="Times New Roman"/>
          <w:sz w:val="28"/>
          <w:szCs w:val="28"/>
          <w:lang w:eastAsia="ru-RU"/>
        </w:rPr>
      </w:pPr>
      <w:r w:rsidRPr="00DB7D64">
        <w:rPr>
          <w:rFonts w:ascii="Times New Roman" w:eastAsia="Times New Roman" w:hAnsi="Times New Roman" w:cs="Times New Roman"/>
          <w:sz w:val="28"/>
          <w:szCs w:val="28"/>
          <w:lang w:eastAsia="ru-RU"/>
        </w:rPr>
        <w:t>на 202</w:t>
      </w:r>
      <w:r w:rsidR="00F3237B" w:rsidRPr="00DB7D64">
        <w:rPr>
          <w:rFonts w:ascii="Times New Roman" w:eastAsia="Times New Roman" w:hAnsi="Times New Roman" w:cs="Times New Roman"/>
          <w:sz w:val="28"/>
          <w:szCs w:val="28"/>
          <w:lang w:eastAsia="ru-RU"/>
        </w:rPr>
        <w:t>2</w:t>
      </w:r>
      <w:r w:rsidR="00F502FE" w:rsidRPr="00DB7D64">
        <w:rPr>
          <w:rFonts w:ascii="Times New Roman" w:eastAsia="Times New Roman" w:hAnsi="Times New Roman" w:cs="Times New Roman"/>
          <w:sz w:val="28"/>
          <w:szCs w:val="28"/>
          <w:lang w:eastAsia="ru-RU"/>
        </w:rPr>
        <w:t xml:space="preserve"> год и на плановый период </w:t>
      </w:r>
      <w:r w:rsidR="004A2CD7" w:rsidRPr="00DB7D64">
        <w:rPr>
          <w:rFonts w:ascii="Times New Roman" w:eastAsia="Times New Roman" w:hAnsi="Times New Roman" w:cs="Times New Roman"/>
          <w:sz w:val="28"/>
          <w:szCs w:val="28"/>
          <w:lang w:eastAsia="ru-RU"/>
        </w:rPr>
        <w:t>202</w:t>
      </w:r>
      <w:r w:rsidR="00F3237B" w:rsidRPr="00DB7D64">
        <w:rPr>
          <w:rFonts w:ascii="Times New Roman" w:eastAsia="Times New Roman" w:hAnsi="Times New Roman" w:cs="Times New Roman"/>
          <w:sz w:val="28"/>
          <w:szCs w:val="28"/>
          <w:lang w:eastAsia="ru-RU"/>
        </w:rPr>
        <w:t>3</w:t>
      </w:r>
      <w:r w:rsidR="004A2CD7" w:rsidRPr="00DB7D64">
        <w:rPr>
          <w:rFonts w:ascii="Times New Roman" w:eastAsia="Times New Roman" w:hAnsi="Times New Roman" w:cs="Times New Roman"/>
          <w:sz w:val="28"/>
          <w:szCs w:val="28"/>
          <w:lang w:eastAsia="ru-RU"/>
        </w:rPr>
        <w:t xml:space="preserve"> и</w:t>
      </w:r>
      <w:r w:rsidR="00F502FE" w:rsidRPr="00DB7D64">
        <w:rPr>
          <w:rFonts w:ascii="Times New Roman" w:eastAsia="Times New Roman" w:hAnsi="Times New Roman" w:cs="Times New Roman"/>
          <w:sz w:val="28"/>
          <w:szCs w:val="28"/>
          <w:lang w:eastAsia="ru-RU"/>
        </w:rPr>
        <w:t xml:space="preserve"> 202</w:t>
      </w:r>
      <w:r w:rsidR="00F3237B" w:rsidRPr="00DB7D64">
        <w:rPr>
          <w:rFonts w:ascii="Times New Roman" w:eastAsia="Times New Roman" w:hAnsi="Times New Roman" w:cs="Times New Roman"/>
          <w:sz w:val="28"/>
          <w:szCs w:val="28"/>
          <w:lang w:eastAsia="ru-RU"/>
        </w:rPr>
        <w:t>4</w:t>
      </w:r>
      <w:r w:rsidR="00F502FE" w:rsidRPr="00DB7D64">
        <w:rPr>
          <w:rFonts w:ascii="Times New Roman" w:eastAsia="Times New Roman" w:hAnsi="Times New Roman" w:cs="Times New Roman"/>
          <w:sz w:val="28"/>
          <w:szCs w:val="28"/>
          <w:lang w:eastAsia="ru-RU"/>
        </w:rPr>
        <w:t xml:space="preserve"> год</w:t>
      </w:r>
      <w:r w:rsidR="004A2CD7" w:rsidRPr="00DB7D64">
        <w:rPr>
          <w:rFonts w:ascii="Times New Roman" w:eastAsia="Times New Roman" w:hAnsi="Times New Roman" w:cs="Times New Roman"/>
          <w:sz w:val="28"/>
          <w:szCs w:val="28"/>
          <w:lang w:eastAsia="ru-RU"/>
        </w:rPr>
        <w:t>ов</w:t>
      </w:r>
    </w:p>
    <w:p w:rsidR="00F502FE" w:rsidRPr="00DB7D64" w:rsidRDefault="00F502FE" w:rsidP="00F502FE">
      <w:pPr>
        <w:spacing w:after="0" w:line="240" w:lineRule="auto"/>
        <w:jc w:val="center"/>
        <w:rPr>
          <w:rFonts w:ascii="Times New Roman" w:eastAsia="Times New Roman" w:hAnsi="Times New Roman" w:cs="Times New Roman"/>
          <w:sz w:val="28"/>
          <w:szCs w:val="28"/>
          <w:lang w:eastAsia="ru-RU"/>
        </w:rPr>
      </w:pPr>
    </w:p>
    <w:p w:rsidR="00F502FE" w:rsidRPr="00DB7D64" w:rsidRDefault="002D2596" w:rsidP="00F502FE">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DB7D64">
        <w:rPr>
          <w:rFonts w:ascii="Times New Roman" w:eastAsia="Times New Roman" w:hAnsi="Times New Roman" w:cs="Times New Roman"/>
          <w:sz w:val="28"/>
          <w:szCs w:val="28"/>
          <w:lang w:eastAsia="ru-RU"/>
        </w:rPr>
        <w:t>П</w:t>
      </w:r>
      <w:r w:rsidR="004A2CD7" w:rsidRPr="00DB7D64">
        <w:rPr>
          <w:rFonts w:ascii="Times New Roman" w:eastAsia="Times New Roman" w:hAnsi="Times New Roman" w:cs="Times New Roman"/>
          <w:sz w:val="28"/>
          <w:szCs w:val="28"/>
          <w:lang w:eastAsia="ru-RU"/>
        </w:rPr>
        <w:t>рогноз</w:t>
      </w:r>
      <w:r w:rsidR="00F502FE" w:rsidRPr="00DB7D64">
        <w:rPr>
          <w:rFonts w:ascii="Times New Roman" w:eastAsia="Times New Roman" w:hAnsi="Times New Roman" w:cs="Times New Roman"/>
          <w:sz w:val="28"/>
          <w:szCs w:val="28"/>
          <w:lang w:eastAsia="ru-RU"/>
        </w:rPr>
        <w:t xml:space="preserve"> социально-экономического развития </w:t>
      </w:r>
      <w:r w:rsidR="00515860" w:rsidRPr="00DB7D64">
        <w:rPr>
          <w:rFonts w:ascii="Times New Roman" w:eastAsia="Times New Roman" w:hAnsi="Times New Roman" w:cs="Times New Roman"/>
          <w:sz w:val="28"/>
          <w:szCs w:val="28"/>
          <w:lang w:eastAsia="ru-RU"/>
        </w:rPr>
        <w:t>Березовского района на 202</w:t>
      </w:r>
      <w:r w:rsidR="00F3237B" w:rsidRPr="00DB7D64">
        <w:rPr>
          <w:rFonts w:ascii="Times New Roman" w:eastAsia="Times New Roman" w:hAnsi="Times New Roman" w:cs="Times New Roman"/>
          <w:sz w:val="28"/>
          <w:szCs w:val="28"/>
          <w:lang w:eastAsia="ru-RU"/>
        </w:rPr>
        <w:t>2</w:t>
      </w:r>
      <w:r w:rsidR="00515860" w:rsidRPr="00DB7D64">
        <w:rPr>
          <w:rFonts w:ascii="Times New Roman" w:eastAsia="Times New Roman" w:hAnsi="Times New Roman" w:cs="Times New Roman"/>
          <w:sz w:val="28"/>
          <w:szCs w:val="28"/>
          <w:lang w:eastAsia="ru-RU"/>
        </w:rPr>
        <w:t xml:space="preserve"> год</w:t>
      </w:r>
      <w:r w:rsidR="00F1283E" w:rsidRPr="00DB7D64">
        <w:rPr>
          <w:rFonts w:ascii="Times New Roman" w:eastAsia="Times New Roman" w:hAnsi="Times New Roman" w:cs="Times New Roman"/>
          <w:sz w:val="28"/>
          <w:szCs w:val="28"/>
          <w:lang w:eastAsia="ru-RU"/>
        </w:rPr>
        <w:t xml:space="preserve"> и плановый период </w:t>
      </w:r>
      <w:r w:rsidR="00515860" w:rsidRPr="00DB7D64">
        <w:rPr>
          <w:rFonts w:ascii="Times New Roman" w:eastAsia="Times New Roman" w:hAnsi="Times New Roman" w:cs="Times New Roman"/>
          <w:sz w:val="28"/>
          <w:szCs w:val="28"/>
          <w:lang w:eastAsia="ru-RU"/>
        </w:rPr>
        <w:t>202</w:t>
      </w:r>
      <w:r w:rsidR="00F3237B" w:rsidRPr="00DB7D64">
        <w:rPr>
          <w:rFonts w:ascii="Times New Roman" w:eastAsia="Times New Roman" w:hAnsi="Times New Roman" w:cs="Times New Roman"/>
          <w:sz w:val="28"/>
          <w:szCs w:val="28"/>
          <w:lang w:eastAsia="ru-RU"/>
        </w:rPr>
        <w:t>3</w:t>
      </w:r>
      <w:r w:rsidR="00515860" w:rsidRPr="00DB7D64">
        <w:rPr>
          <w:rFonts w:ascii="Times New Roman" w:eastAsia="Times New Roman" w:hAnsi="Times New Roman" w:cs="Times New Roman"/>
          <w:sz w:val="28"/>
          <w:szCs w:val="28"/>
          <w:lang w:eastAsia="ru-RU"/>
        </w:rPr>
        <w:t xml:space="preserve"> и 202</w:t>
      </w:r>
      <w:r w:rsidR="00F3237B" w:rsidRPr="00DB7D64">
        <w:rPr>
          <w:rFonts w:ascii="Times New Roman" w:eastAsia="Times New Roman" w:hAnsi="Times New Roman" w:cs="Times New Roman"/>
          <w:sz w:val="28"/>
          <w:szCs w:val="28"/>
          <w:lang w:eastAsia="ru-RU"/>
        </w:rPr>
        <w:t>4</w:t>
      </w:r>
      <w:r w:rsidR="00515860" w:rsidRPr="00DB7D64">
        <w:rPr>
          <w:rFonts w:ascii="Times New Roman" w:eastAsia="Times New Roman" w:hAnsi="Times New Roman" w:cs="Times New Roman"/>
          <w:sz w:val="28"/>
          <w:szCs w:val="28"/>
          <w:lang w:eastAsia="ru-RU"/>
        </w:rPr>
        <w:t xml:space="preserve"> годов</w:t>
      </w:r>
      <w:r w:rsidR="00F502FE" w:rsidRPr="00DB7D64">
        <w:rPr>
          <w:rFonts w:ascii="Times New Roman" w:eastAsia="Times New Roman" w:hAnsi="Times New Roman" w:cs="Times New Roman"/>
          <w:sz w:val="28"/>
          <w:szCs w:val="28"/>
          <w:lang w:eastAsia="ru-RU"/>
        </w:rPr>
        <w:t>, как одна из составных частей прогноза Ханты-Мансийского автономного округа – Югры, разработан</w:t>
      </w:r>
      <w:r w:rsidR="00F04D97" w:rsidRPr="00DB7D64">
        <w:rPr>
          <w:rFonts w:ascii="Times New Roman" w:eastAsia="Times New Roman" w:hAnsi="Times New Roman" w:cs="Times New Roman"/>
          <w:sz w:val="28"/>
          <w:szCs w:val="28"/>
          <w:lang w:eastAsia="ru-RU"/>
        </w:rPr>
        <w:t>ы</w:t>
      </w:r>
      <w:r w:rsidR="00F502FE" w:rsidRPr="00DB7D64">
        <w:rPr>
          <w:rFonts w:ascii="Times New Roman" w:eastAsia="Times New Roman" w:hAnsi="Times New Roman" w:cs="Times New Roman"/>
          <w:sz w:val="28"/>
          <w:szCs w:val="28"/>
          <w:lang w:eastAsia="ru-RU"/>
        </w:rPr>
        <w:t xml:space="preserve"> исходя из приоритетов и задач:</w:t>
      </w:r>
    </w:p>
    <w:p w:rsidR="00F502FE" w:rsidRPr="00DB7D64" w:rsidRDefault="00F502FE" w:rsidP="00F502FE">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DB7D64">
        <w:rPr>
          <w:rFonts w:ascii="Times New Roman" w:eastAsia="Times New Roman" w:hAnsi="Times New Roman" w:cs="Times New Roman"/>
          <w:sz w:val="28"/>
          <w:szCs w:val="28"/>
          <w:lang w:eastAsia="ru-RU"/>
        </w:rPr>
        <w:t xml:space="preserve">- намеченных в Указах и посланиях Президента Российской Федерации Федеральному Собранию, с учетом </w:t>
      </w:r>
      <w:proofErr w:type="spellStart"/>
      <w:r w:rsidR="008A0EF4" w:rsidRPr="00DB7D64">
        <w:rPr>
          <w:rFonts w:ascii="Times New Roman" w:eastAsia="Times New Roman" w:hAnsi="Times New Roman" w:cs="Times New Roman"/>
          <w:sz w:val="28"/>
          <w:szCs w:val="28"/>
          <w:lang w:eastAsia="ru-RU"/>
        </w:rPr>
        <w:t>санитарно</w:t>
      </w:r>
      <w:proofErr w:type="spellEnd"/>
      <w:r w:rsidR="008A0EF4" w:rsidRPr="00DB7D64">
        <w:rPr>
          <w:rFonts w:ascii="Times New Roman" w:eastAsia="Times New Roman" w:hAnsi="Times New Roman" w:cs="Times New Roman"/>
          <w:sz w:val="28"/>
          <w:szCs w:val="28"/>
          <w:lang w:eastAsia="ru-RU"/>
        </w:rPr>
        <w:t xml:space="preserve"> </w:t>
      </w:r>
      <w:r w:rsidR="002D2596" w:rsidRPr="00DB7D64">
        <w:rPr>
          <w:rFonts w:ascii="Times New Roman" w:eastAsia="Times New Roman" w:hAnsi="Times New Roman" w:cs="Times New Roman"/>
          <w:sz w:val="28"/>
          <w:szCs w:val="28"/>
          <w:lang w:eastAsia="ru-RU"/>
        </w:rPr>
        <w:t xml:space="preserve">- </w:t>
      </w:r>
      <w:r w:rsidR="008A0EF4" w:rsidRPr="00DB7D64">
        <w:rPr>
          <w:rFonts w:ascii="Times New Roman" w:eastAsia="Times New Roman" w:hAnsi="Times New Roman" w:cs="Times New Roman"/>
          <w:sz w:val="28"/>
          <w:szCs w:val="28"/>
          <w:lang w:eastAsia="ru-RU"/>
        </w:rPr>
        <w:t xml:space="preserve">эпидемиологического </w:t>
      </w:r>
      <w:r w:rsidRPr="00DB7D64">
        <w:rPr>
          <w:rFonts w:ascii="Times New Roman" w:eastAsia="Times New Roman" w:hAnsi="Times New Roman" w:cs="Times New Roman"/>
          <w:sz w:val="28"/>
          <w:szCs w:val="28"/>
          <w:lang w:eastAsia="ru-RU"/>
        </w:rPr>
        <w:t>состояния</w:t>
      </w:r>
      <w:r w:rsidR="008A0EF4" w:rsidRPr="00DB7D64">
        <w:rPr>
          <w:rFonts w:ascii="Times New Roman" w:eastAsia="Times New Roman" w:hAnsi="Times New Roman" w:cs="Times New Roman"/>
          <w:sz w:val="28"/>
          <w:szCs w:val="28"/>
          <w:lang w:eastAsia="ru-RU"/>
        </w:rPr>
        <w:t xml:space="preserve"> </w:t>
      </w:r>
      <w:r w:rsidRPr="00DB7D64">
        <w:rPr>
          <w:rFonts w:ascii="Times New Roman" w:eastAsia="Times New Roman" w:hAnsi="Times New Roman" w:cs="Times New Roman"/>
          <w:sz w:val="28"/>
          <w:szCs w:val="28"/>
          <w:lang w:eastAsia="ru-RU"/>
        </w:rPr>
        <w:t xml:space="preserve">и тенденций </w:t>
      </w:r>
      <w:r w:rsidRPr="00DB7D64">
        <w:rPr>
          <w:rFonts w:ascii="Times New Roman" w:eastAsia="Times New Roman" w:hAnsi="Times New Roman" w:cs="Times New Roman"/>
          <w:color w:val="000000"/>
          <w:sz w:val="28"/>
          <w:szCs w:val="28"/>
          <w:lang w:eastAsia="ru-RU"/>
        </w:rPr>
        <w:t>развития Российской экономики;</w:t>
      </w:r>
    </w:p>
    <w:p w:rsidR="00F502FE" w:rsidRPr="00DB7D64" w:rsidRDefault="00F502FE" w:rsidP="00F502FE">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B7D64">
        <w:rPr>
          <w:rFonts w:ascii="Times New Roman" w:eastAsia="Times New Roman" w:hAnsi="Times New Roman" w:cs="Times New Roman"/>
          <w:color w:val="000000"/>
          <w:sz w:val="28"/>
          <w:szCs w:val="28"/>
          <w:lang w:eastAsia="ru-RU"/>
        </w:rPr>
        <w:t>-</w:t>
      </w:r>
      <w:r w:rsidRPr="00DB7D64">
        <w:rPr>
          <w:rFonts w:ascii="Times New Roman" w:eastAsia="Times New Roman" w:hAnsi="Times New Roman" w:cs="Times New Roman"/>
          <w:sz w:val="28"/>
          <w:szCs w:val="28"/>
          <w:lang w:eastAsia="ru-RU"/>
        </w:rPr>
        <w:t xml:space="preserve"> послания Губернатора Ханты-Мансийского автономного округа – Югры;</w:t>
      </w:r>
    </w:p>
    <w:p w:rsidR="00F502FE" w:rsidRPr="00DB7D64" w:rsidRDefault="00F502FE" w:rsidP="00F502FE">
      <w:pPr>
        <w:widowControl w:val="0"/>
        <w:tabs>
          <w:tab w:val="left" w:pos="851"/>
        </w:tab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B7D64">
        <w:rPr>
          <w:rFonts w:ascii="Times New Roman" w:eastAsia="Times New Roman" w:hAnsi="Times New Roman" w:cs="Times New Roman"/>
          <w:sz w:val="28"/>
          <w:szCs w:val="28"/>
          <w:lang w:eastAsia="ru-RU"/>
        </w:rPr>
        <w:t>-</w:t>
      </w:r>
      <w:r w:rsidRPr="00DB7D64">
        <w:rPr>
          <w:rFonts w:ascii="Times New Roman" w:eastAsia="Times New Roman" w:hAnsi="Times New Roman" w:cs="Times New Roman"/>
          <w:sz w:val="28"/>
          <w:szCs w:val="28"/>
          <w:lang w:eastAsia="ru-RU"/>
        </w:rPr>
        <w:tab/>
      </w:r>
      <w:r w:rsidRPr="00DB7D64">
        <w:rPr>
          <w:rFonts w:ascii="Times New Roman" w:eastAsia="Calibri" w:hAnsi="Times New Roman" w:cs="Times New Roman"/>
          <w:sz w:val="28"/>
          <w:szCs w:val="28"/>
        </w:rPr>
        <w:t xml:space="preserve">Стратегии </w:t>
      </w:r>
      <w:r w:rsidRPr="00DB7D64">
        <w:rPr>
          <w:rFonts w:ascii="Times New Roman" w:eastAsia="Times New Roman" w:hAnsi="Times New Roman" w:cs="Times New Roman"/>
          <w:sz w:val="28"/>
          <w:szCs w:val="28"/>
          <w:lang w:eastAsia="ru-RU"/>
        </w:rPr>
        <w:t xml:space="preserve">социально-экономического развития </w:t>
      </w:r>
      <w:r w:rsidRPr="00DB7D64">
        <w:rPr>
          <w:rFonts w:ascii="Times New Roman" w:eastAsia="Calibri" w:hAnsi="Times New Roman" w:cs="Times New Roman"/>
          <w:sz w:val="28"/>
          <w:szCs w:val="28"/>
        </w:rPr>
        <w:t>Ханты-Мансийского автономного округа – Югры</w:t>
      </w:r>
      <w:r w:rsidRPr="00DB7D64">
        <w:rPr>
          <w:rFonts w:ascii="Times New Roman" w:eastAsia="Times New Roman" w:hAnsi="Times New Roman" w:cs="Times New Roman"/>
          <w:sz w:val="28"/>
          <w:szCs w:val="28"/>
          <w:lang w:eastAsia="ru-RU"/>
        </w:rPr>
        <w:t xml:space="preserve"> </w:t>
      </w:r>
      <w:r w:rsidRPr="00DB7D64">
        <w:rPr>
          <w:rFonts w:ascii="Times New Roman" w:eastAsia="Calibri" w:hAnsi="Times New Roman" w:cs="Times New Roman"/>
          <w:sz w:val="28"/>
          <w:szCs w:val="28"/>
        </w:rPr>
        <w:t>до 2030 года;</w:t>
      </w:r>
    </w:p>
    <w:p w:rsidR="00F502FE" w:rsidRPr="00DB7D64" w:rsidRDefault="00F502FE" w:rsidP="00F502FE">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DB7D64">
        <w:rPr>
          <w:rFonts w:ascii="Times New Roman" w:eastAsia="Times New Roman" w:hAnsi="Times New Roman" w:cs="Times New Roman"/>
          <w:sz w:val="28"/>
          <w:szCs w:val="28"/>
          <w:lang w:eastAsia="ru-RU"/>
        </w:rPr>
        <w:t>- Стратегии социально-экономического развития Березовского района до 2030 года (далее – Стратегия – 2030)</w:t>
      </w:r>
      <w:r w:rsidRPr="00DB7D64">
        <w:rPr>
          <w:rFonts w:ascii="Times New Roman" w:eastAsia="Times New Roman" w:hAnsi="Times New Roman" w:cs="Times New Roman"/>
          <w:color w:val="000000"/>
          <w:sz w:val="28"/>
          <w:szCs w:val="28"/>
          <w:lang w:eastAsia="ru-RU"/>
        </w:rPr>
        <w:t>.</w:t>
      </w:r>
    </w:p>
    <w:p w:rsidR="00F502FE" w:rsidRPr="00DB7D64" w:rsidRDefault="00F502FE" w:rsidP="00F502FE">
      <w:pPr>
        <w:widowControl w:val="0"/>
        <w:tabs>
          <w:tab w:val="left" w:pos="8789"/>
        </w:tab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B7D64">
        <w:rPr>
          <w:rFonts w:ascii="Times New Roman" w:eastAsia="Times New Roman" w:hAnsi="Times New Roman" w:cs="Times New Roman"/>
          <w:sz w:val="28"/>
          <w:szCs w:val="28"/>
          <w:lang w:eastAsia="ru-RU"/>
        </w:rPr>
        <w:t>Исходной базой для разработки</w:t>
      </w:r>
      <w:r w:rsidR="00421692" w:rsidRPr="00DB7D64">
        <w:rPr>
          <w:rFonts w:ascii="Times New Roman" w:eastAsia="Times New Roman" w:hAnsi="Times New Roman" w:cs="Times New Roman"/>
          <w:sz w:val="28"/>
          <w:szCs w:val="28"/>
          <w:lang w:eastAsia="ru-RU"/>
        </w:rPr>
        <w:t xml:space="preserve"> </w:t>
      </w:r>
      <w:r w:rsidRPr="00DB7D64">
        <w:rPr>
          <w:rFonts w:ascii="Times New Roman" w:eastAsia="Times New Roman" w:hAnsi="Times New Roman" w:cs="Times New Roman"/>
          <w:sz w:val="28"/>
          <w:szCs w:val="28"/>
          <w:lang w:eastAsia="ru-RU"/>
        </w:rPr>
        <w:t>прогноза социально-экономического развития Березовского района на очередной финансовый год и плановый период стали:</w:t>
      </w:r>
    </w:p>
    <w:p w:rsidR="00F502FE" w:rsidRPr="00DB7D64" w:rsidRDefault="00F502FE" w:rsidP="00F502FE">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B7D64">
        <w:rPr>
          <w:rFonts w:ascii="Times New Roman" w:eastAsia="Times New Roman" w:hAnsi="Times New Roman" w:cs="Times New Roman"/>
          <w:sz w:val="28"/>
          <w:szCs w:val="28"/>
          <w:lang w:eastAsia="ru-RU"/>
        </w:rPr>
        <w:t>тенденции социально-экономического развития района, сложившиеся по итогам 201</w:t>
      </w:r>
      <w:r w:rsidR="00F3237B" w:rsidRPr="00DB7D64">
        <w:rPr>
          <w:rFonts w:ascii="Times New Roman" w:eastAsia="Times New Roman" w:hAnsi="Times New Roman" w:cs="Times New Roman"/>
          <w:sz w:val="28"/>
          <w:szCs w:val="28"/>
          <w:lang w:eastAsia="ru-RU"/>
        </w:rPr>
        <w:t>9</w:t>
      </w:r>
      <w:r w:rsidR="003C1D15" w:rsidRPr="00DB7D64">
        <w:rPr>
          <w:rFonts w:ascii="Times New Roman" w:eastAsia="Times New Roman" w:hAnsi="Times New Roman" w:cs="Times New Roman"/>
          <w:sz w:val="28"/>
          <w:szCs w:val="28"/>
          <w:lang w:eastAsia="ru-RU"/>
        </w:rPr>
        <w:t xml:space="preserve"> и 20</w:t>
      </w:r>
      <w:r w:rsidR="00F3237B" w:rsidRPr="00DB7D64">
        <w:rPr>
          <w:rFonts w:ascii="Times New Roman" w:eastAsia="Times New Roman" w:hAnsi="Times New Roman" w:cs="Times New Roman"/>
          <w:sz w:val="28"/>
          <w:szCs w:val="28"/>
          <w:lang w:eastAsia="ru-RU"/>
        </w:rPr>
        <w:t>20</w:t>
      </w:r>
      <w:r w:rsidRPr="00DB7D64">
        <w:rPr>
          <w:rFonts w:ascii="Times New Roman" w:eastAsia="Times New Roman" w:hAnsi="Times New Roman" w:cs="Times New Roman"/>
          <w:sz w:val="28"/>
          <w:szCs w:val="28"/>
          <w:lang w:eastAsia="ru-RU"/>
        </w:rPr>
        <w:t xml:space="preserve"> годов и оценки показателей 20</w:t>
      </w:r>
      <w:r w:rsidR="003C1D15" w:rsidRPr="00DB7D64">
        <w:rPr>
          <w:rFonts w:ascii="Times New Roman" w:eastAsia="Times New Roman" w:hAnsi="Times New Roman" w:cs="Times New Roman"/>
          <w:sz w:val="28"/>
          <w:szCs w:val="28"/>
          <w:lang w:eastAsia="ru-RU"/>
        </w:rPr>
        <w:t>2</w:t>
      </w:r>
      <w:r w:rsidR="00F3237B" w:rsidRPr="00DB7D64">
        <w:rPr>
          <w:rFonts w:ascii="Times New Roman" w:eastAsia="Times New Roman" w:hAnsi="Times New Roman" w:cs="Times New Roman"/>
          <w:sz w:val="28"/>
          <w:szCs w:val="28"/>
          <w:lang w:eastAsia="ru-RU"/>
        </w:rPr>
        <w:t>1</w:t>
      </w:r>
      <w:r w:rsidRPr="00DB7D64">
        <w:rPr>
          <w:rFonts w:ascii="Times New Roman" w:eastAsia="Times New Roman" w:hAnsi="Times New Roman" w:cs="Times New Roman"/>
          <w:sz w:val="28"/>
          <w:szCs w:val="28"/>
          <w:lang w:eastAsia="ru-RU"/>
        </w:rPr>
        <w:t xml:space="preserve"> года;</w:t>
      </w:r>
    </w:p>
    <w:p w:rsidR="00F502FE" w:rsidRPr="00DB7D64" w:rsidRDefault="00F502FE" w:rsidP="00F502FE">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B7D64">
        <w:rPr>
          <w:rFonts w:ascii="Times New Roman" w:eastAsia="Times New Roman" w:hAnsi="Times New Roman" w:cs="Times New Roman"/>
          <w:sz w:val="28"/>
          <w:szCs w:val="28"/>
          <w:lang w:eastAsia="ru-RU"/>
        </w:rPr>
        <w:t>сценарные условия социально-экономического развития Российской Федерации на очередной финансовый год и плановый период;</w:t>
      </w:r>
    </w:p>
    <w:p w:rsidR="00F502FE" w:rsidRPr="00DB7D64" w:rsidRDefault="00F502FE" w:rsidP="00F502FE">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B7D64">
        <w:rPr>
          <w:rFonts w:ascii="Times New Roman" w:eastAsia="Times New Roman" w:hAnsi="Times New Roman" w:cs="Times New Roman"/>
          <w:sz w:val="28"/>
          <w:szCs w:val="28"/>
          <w:lang w:eastAsia="ru-RU"/>
        </w:rPr>
        <w:t>информация органов местного самоуправления Березовского района, предприятий и организаций, осуществляющих деятельность на территории района, территориального органа федеральной службы государственной статистики, Пенсионного Фонда Российской Федерации, Фонда социального страхования Российской Федерации по Ханты-Мансийскому автономному округу – Югре.</w:t>
      </w:r>
    </w:p>
    <w:p w:rsidR="00F502FE" w:rsidRPr="00DB7D64" w:rsidRDefault="00F502FE" w:rsidP="00F502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502FE" w:rsidRPr="00DB7D64" w:rsidRDefault="00F502FE" w:rsidP="00F502FE">
      <w:pPr>
        <w:widowControl w:val="0"/>
        <w:tabs>
          <w:tab w:val="left" w:pos="851"/>
        </w:tabs>
        <w:spacing w:after="0" w:line="240" w:lineRule="auto"/>
        <w:ind w:left="720"/>
        <w:jc w:val="center"/>
        <w:rPr>
          <w:rFonts w:ascii="Times New Roman" w:eastAsia="Calibri" w:hAnsi="Times New Roman" w:cs="Times New Roman"/>
          <w:sz w:val="28"/>
          <w:szCs w:val="28"/>
        </w:rPr>
      </w:pPr>
      <w:r w:rsidRPr="00DB7D64">
        <w:rPr>
          <w:rFonts w:ascii="Times New Roman" w:eastAsia="Calibri" w:hAnsi="Times New Roman" w:cs="Times New Roman"/>
          <w:sz w:val="28"/>
          <w:szCs w:val="28"/>
        </w:rPr>
        <w:t>Общая оценка социально-экономической ситуации</w:t>
      </w:r>
    </w:p>
    <w:p w:rsidR="00F502FE" w:rsidRPr="00DB7D64" w:rsidRDefault="00F502FE" w:rsidP="00F502FE">
      <w:pPr>
        <w:widowControl w:val="0"/>
        <w:tabs>
          <w:tab w:val="left" w:pos="851"/>
        </w:tabs>
        <w:spacing w:after="0" w:line="240" w:lineRule="auto"/>
        <w:jc w:val="center"/>
        <w:rPr>
          <w:rFonts w:ascii="Times New Roman" w:eastAsia="Calibri" w:hAnsi="Times New Roman" w:cs="Times New Roman"/>
          <w:sz w:val="28"/>
          <w:szCs w:val="28"/>
        </w:rPr>
      </w:pPr>
      <w:r w:rsidRPr="00DB7D64">
        <w:rPr>
          <w:rFonts w:ascii="Times New Roman" w:eastAsia="Calibri" w:hAnsi="Times New Roman" w:cs="Times New Roman"/>
          <w:sz w:val="28"/>
          <w:szCs w:val="28"/>
        </w:rPr>
        <w:t>в Берез</w:t>
      </w:r>
      <w:r w:rsidR="00792AA1" w:rsidRPr="00DB7D64">
        <w:rPr>
          <w:rFonts w:ascii="Times New Roman" w:eastAsia="Calibri" w:hAnsi="Times New Roman" w:cs="Times New Roman"/>
          <w:sz w:val="28"/>
          <w:szCs w:val="28"/>
        </w:rPr>
        <w:t>овском районе за</w:t>
      </w:r>
      <w:r w:rsidR="002E27B4" w:rsidRPr="00DB7D64">
        <w:rPr>
          <w:rFonts w:ascii="Times New Roman" w:eastAsia="Calibri" w:hAnsi="Times New Roman" w:cs="Times New Roman"/>
          <w:sz w:val="28"/>
          <w:szCs w:val="28"/>
        </w:rPr>
        <w:t xml:space="preserve"> 20</w:t>
      </w:r>
      <w:r w:rsidR="00F3237B" w:rsidRPr="00DB7D64">
        <w:rPr>
          <w:rFonts w:ascii="Times New Roman" w:eastAsia="Calibri" w:hAnsi="Times New Roman" w:cs="Times New Roman"/>
          <w:sz w:val="28"/>
          <w:szCs w:val="28"/>
        </w:rPr>
        <w:t>20</w:t>
      </w:r>
      <w:r w:rsidRPr="00DB7D64">
        <w:rPr>
          <w:rFonts w:ascii="Times New Roman" w:eastAsia="Calibri" w:hAnsi="Times New Roman" w:cs="Times New Roman"/>
          <w:sz w:val="28"/>
          <w:szCs w:val="28"/>
        </w:rPr>
        <w:t xml:space="preserve"> год</w:t>
      </w:r>
    </w:p>
    <w:p w:rsidR="00F502FE" w:rsidRPr="00DB7D64" w:rsidRDefault="00F502FE" w:rsidP="00F502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477C6" w:rsidRPr="00DB7D64" w:rsidRDefault="00A453FB" w:rsidP="006477C6">
      <w:pPr>
        <w:spacing w:after="0" w:line="240" w:lineRule="auto"/>
        <w:ind w:firstLine="720"/>
        <w:jc w:val="both"/>
        <w:rPr>
          <w:rFonts w:ascii="Times New Roman" w:hAnsi="Times New Roman" w:cs="Times New Roman"/>
          <w:color w:val="000000"/>
          <w:sz w:val="28"/>
          <w:szCs w:val="28"/>
        </w:rPr>
      </w:pPr>
      <w:r w:rsidRPr="00DB7D64">
        <w:rPr>
          <w:rFonts w:ascii="Times New Roman" w:hAnsi="Times New Roman" w:cs="Times New Roman"/>
          <w:sz w:val="28"/>
          <w:szCs w:val="28"/>
        </w:rPr>
        <w:t>Показатели итогов социально-экономического развития Березовского района сформированы на основе анализа экономической ситуации 20</w:t>
      </w:r>
      <w:r w:rsidR="006477C6" w:rsidRPr="00DB7D64">
        <w:rPr>
          <w:rFonts w:ascii="Times New Roman" w:hAnsi="Times New Roman" w:cs="Times New Roman"/>
          <w:sz w:val="28"/>
          <w:szCs w:val="28"/>
        </w:rPr>
        <w:t>20</w:t>
      </w:r>
      <w:r w:rsidRPr="00DB7D64">
        <w:rPr>
          <w:rFonts w:ascii="Times New Roman" w:hAnsi="Times New Roman" w:cs="Times New Roman"/>
          <w:sz w:val="28"/>
          <w:szCs w:val="28"/>
        </w:rPr>
        <w:t xml:space="preserve"> года</w:t>
      </w:r>
      <w:r w:rsidR="006477C6" w:rsidRPr="00DB7D64">
        <w:rPr>
          <w:rFonts w:ascii="Times New Roman" w:hAnsi="Times New Roman" w:cs="Times New Roman"/>
          <w:sz w:val="28"/>
          <w:szCs w:val="28"/>
        </w:rPr>
        <w:t xml:space="preserve">, в условиях пандемии </w:t>
      </w:r>
      <w:proofErr w:type="spellStart"/>
      <w:r w:rsidR="006477C6" w:rsidRPr="00DB7D64">
        <w:rPr>
          <w:rFonts w:ascii="Times New Roman" w:eastAsia="Arial Unicode MS" w:hAnsi="Times New Roman" w:cs="Times New Roman"/>
          <w:sz w:val="28"/>
          <w:szCs w:val="28"/>
        </w:rPr>
        <w:t>коронавирусной</w:t>
      </w:r>
      <w:proofErr w:type="spellEnd"/>
      <w:r w:rsidR="006477C6" w:rsidRPr="00DB7D64">
        <w:rPr>
          <w:rFonts w:ascii="Times New Roman" w:eastAsia="Arial Unicode MS" w:hAnsi="Times New Roman" w:cs="Times New Roman"/>
          <w:sz w:val="28"/>
          <w:szCs w:val="28"/>
        </w:rPr>
        <w:t xml:space="preserve"> инфекции, которая наложила отпечаток на все сферы жизнедеятельности.</w:t>
      </w:r>
      <w:r w:rsidR="006477C6" w:rsidRPr="00DB7D64">
        <w:rPr>
          <w:rFonts w:ascii="Times New Roman" w:hAnsi="Times New Roman" w:cs="Times New Roman"/>
          <w:color w:val="000000"/>
          <w:sz w:val="28"/>
          <w:szCs w:val="28"/>
        </w:rPr>
        <w:t xml:space="preserve"> Реализован действенный пакет мер, направленный на </w:t>
      </w:r>
      <w:r w:rsidR="006477C6" w:rsidRPr="00DB7D64">
        <w:rPr>
          <w:rFonts w:ascii="Times New Roman" w:hAnsi="Times New Roman" w:cs="Times New Roman"/>
          <w:sz w:val="28"/>
          <w:szCs w:val="28"/>
        </w:rPr>
        <w:t xml:space="preserve">недопущение </w:t>
      </w:r>
      <w:r w:rsidR="00A22C7A" w:rsidRPr="00DB7D64">
        <w:rPr>
          <w:rFonts w:ascii="Times New Roman" w:hAnsi="Times New Roman" w:cs="Times New Roman"/>
          <w:sz w:val="28"/>
          <w:szCs w:val="28"/>
        </w:rPr>
        <w:t xml:space="preserve">массового </w:t>
      </w:r>
      <w:r w:rsidR="006477C6" w:rsidRPr="00DB7D64">
        <w:rPr>
          <w:rFonts w:ascii="Times New Roman" w:hAnsi="Times New Roman" w:cs="Times New Roman"/>
          <w:sz w:val="28"/>
          <w:szCs w:val="28"/>
        </w:rPr>
        <w:t xml:space="preserve">распространения </w:t>
      </w:r>
      <w:r w:rsidR="006477C6" w:rsidRPr="00DB7D64">
        <w:rPr>
          <w:rFonts w:ascii="Times New Roman" w:hAnsi="Times New Roman" w:cs="Times New Roman"/>
          <w:sz w:val="28"/>
          <w:szCs w:val="28"/>
          <w:lang w:val="en-US"/>
        </w:rPr>
        <w:t>COVID</w:t>
      </w:r>
      <w:r w:rsidR="006477C6" w:rsidRPr="00DB7D64">
        <w:rPr>
          <w:rFonts w:ascii="Times New Roman" w:hAnsi="Times New Roman" w:cs="Times New Roman"/>
          <w:sz w:val="28"/>
          <w:szCs w:val="28"/>
        </w:rPr>
        <w:t>-19 и</w:t>
      </w:r>
      <w:r w:rsidR="006477C6" w:rsidRPr="00DB7D64">
        <w:rPr>
          <w:rFonts w:ascii="Times New Roman" w:hAnsi="Times New Roman" w:cs="Times New Roman"/>
          <w:color w:val="000000"/>
          <w:sz w:val="28"/>
          <w:szCs w:val="28"/>
        </w:rPr>
        <w:t xml:space="preserve"> стабилизацию социально-экономического положения территории. </w:t>
      </w:r>
    </w:p>
    <w:p w:rsidR="009A4893" w:rsidRPr="00DB7D64" w:rsidRDefault="009A4893" w:rsidP="009A4893">
      <w:pPr>
        <w:spacing w:after="0" w:line="240" w:lineRule="auto"/>
        <w:ind w:firstLine="709"/>
        <w:jc w:val="both"/>
        <w:rPr>
          <w:rFonts w:ascii="Times New Roman" w:hAnsi="Times New Roman" w:cs="Times New Roman"/>
          <w:color w:val="000000"/>
          <w:sz w:val="28"/>
          <w:szCs w:val="28"/>
        </w:rPr>
      </w:pPr>
      <w:r w:rsidRPr="00DB7D64">
        <w:rPr>
          <w:rFonts w:ascii="Times New Roman" w:eastAsia="Courier New" w:hAnsi="Times New Roman" w:cs="Times New Roman"/>
          <w:sz w:val="28"/>
          <w:szCs w:val="28"/>
        </w:rPr>
        <w:t>Несмотря на сложности, исполнение бюджета Березовского района было сконцентрировано на решении задач, определенных</w:t>
      </w:r>
      <w:r w:rsidRPr="00DB7D64">
        <w:rPr>
          <w:rFonts w:ascii="Times New Roman" w:hAnsi="Times New Roman" w:cs="Times New Roman"/>
          <w:color w:val="000000"/>
          <w:sz w:val="28"/>
          <w:szCs w:val="28"/>
        </w:rPr>
        <w:t xml:space="preserve"> </w:t>
      </w:r>
      <w:r w:rsidRPr="00DB7D64">
        <w:rPr>
          <w:rFonts w:ascii="Times New Roman" w:hAnsi="Times New Roman" w:cs="Times New Roman"/>
          <w:sz w:val="28"/>
          <w:szCs w:val="28"/>
        </w:rPr>
        <w:t xml:space="preserve">социальной, финансовой и инвестиционной политикой территории муниципального образования. </w:t>
      </w:r>
    </w:p>
    <w:p w:rsidR="009A4893" w:rsidRPr="00DB7D64" w:rsidRDefault="009A4893" w:rsidP="009A4893">
      <w:pPr>
        <w:widowControl w:val="0"/>
        <w:spacing w:after="0" w:line="240" w:lineRule="auto"/>
        <w:ind w:firstLine="709"/>
        <w:jc w:val="both"/>
        <w:rPr>
          <w:rFonts w:ascii="Times New Roman" w:eastAsia="Courier New" w:hAnsi="Times New Roman" w:cs="Times New Roman"/>
          <w:sz w:val="28"/>
          <w:szCs w:val="28"/>
        </w:rPr>
      </w:pPr>
      <w:r w:rsidRPr="00DB7D64">
        <w:rPr>
          <w:rFonts w:ascii="Times New Roman" w:eastAsia="Courier New" w:hAnsi="Times New Roman" w:cs="Times New Roman"/>
          <w:sz w:val="28"/>
          <w:szCs w:val="28"/>
        </w:rPr>
        <w:t>Все первоочередные расходы и публичные социальные обязательства выполнены в полном объеме.</w:t>
      </w:r>
    </w:p>
    <w:p w:rsidR="00F502FE" w:rsidRPr="00DB7D64" w:rsidRDefault="00F502FE" w:rsidP="00F502FE">
      <w:pPr>
        <w:spacing w:after="0" w:line="240" w:lineRule="auto"/>
        <w:ind w:firstLine="709"/>
        <w:jc w:val="right"/>
        <w:rPr>
          <w:rFonts w:ascii="Times New Roman" w:eastAsia="Times New Roman" w:hAnsi="Times New Roman" w:cs="Times New Roman"/>
          <w:sz w:val="28"/>
          <w:szCs w:val="28"/>
          <w:lang w:eastAsia="ru-RU"/>
        </w:rPr>
      </w:pPr>
      <w:r w:rsidRPr="00DB7D64">
        <w:rPr>
          <w:rFonts w:ascii="Times New Roman" w:eastAsia="Times New Roman" w:hAnsi="Times New Roman" w:cs="Times New Roman"/>
          <w:color w:val="000000"/>
          <w:sz w:val="28"/>
          <w:szCs w:val="28"/>
          <w:lang w:eastAsia="ru-RU"/>
        </w:rPr>
        <w:t>Таблица 1</w:t>
      </w:r>
    </w:p>
    <w:p w:rsidR="00F502FE" w:rsidRPr="00DB7D64" w:rsidRDefault="00F502FE" w:rsidP="00F502F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B7D64">
        <w:rPr>
          <w:rFonts w:ascii="Times New Roman" w:eastAsia="Times New Roman" w:hAnsi="Times New Roman" w:cs="Times New Roman"/>
          <w:sz w:val="28"/>
          <w:szCs w:val="28"/>
          <w:lang w:eastAsia="ru-RU"/>
        </w:rPr>
        <w:lastRenderedPageBreak/>
        <w:t>Основные показатели развития экономики в 20</w:t>
      </w:r>
      <w:r w:rsidR="00F3237B" w:rsidRPr="00DB7D64">
        <w:rPr>
          <w:rFonts w:ascii="Times New Roman" w:eastAsia="Times New Roman" w:hAnsi="Times New Roman" w:cs="Times New Roman"/>
          <w:sz w:val="28"/>
          <w:szCs w:val="28"/>
          <w:lang w:eastAsia="ru-RU"/>
        </w:rPr>
        <w:t>20</w:t>
      </w:r>
      <w:r w:rsidRPr="00DB7D64">
        <w:rPr>
          <w:rFonts w:ascii="Times New Roman" w:eastAsia="Times New Roman" w:hAnsi="Times New Roman" w:cs="Times New Roman"/>
          <w:sz w:val="28"/>
          <w:szCs w:val="28"/>
          <w:lang w:eastAsia="ru-RU"/>
        </w:rPr>
        <w:t xml:space="preserve"> году</w:t>
      </w:r>
    </w:p>
    <w:p w:rsidR="00F502FE" w:rsidRPr="00DB7D64" w:rsidRDefault="00F502FE" w:rsidP="00F502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4"/>
        <w:gridCol w:w="1575"/>
        <w:gridCol w:w="1461"/>
        <w:gridCol w:w="1358"/>
        <w:gridCol w:w="1843"/>
      </w:tblGrid>
      <w:tr w:rsidR="00F502FE" w:rsidRPr="00DB7D64" w:rsidTr="00F1283E">
        <w:tc>
          <w:tcPr>
            <w:tcW w:w="3794" w:type="dxa"/>
          </w:tcPr>
          <w:p w:rsidR="00F502FE" w:rsidRPr="00DB7D64" w:rsidRDefault="00F502FE" w:rsidP="00F502FE">
            <w:pPr>
              <w:spacing w:after="0" w:line="240" w:lineRule="auto"/>
              <w:jc w:val="center"/>
              <w:rPr>
                <w:rFonts w:ascii="Times New Roman" w:eastAsia="Times New Roman" w:hAnsi="Times New Roman" w:cs="Times New Roman"/>
                <w:b/>
                <w:sz w:val="24"/>
                <w:szCs w:val="24"/>
                <w:lang w:eastAsia="ru-RU"/>
              </w:rPr>
            </w:pPr>
          </w:p>
          <w:p w:rsidR="00F502FE" w:rsidRPr="00DB7D64" w:rsidRDefault="00F502FE" w:rsidP="00F502FE">
            <w:pPr>
              <w:spacing w:after="0" w:line="240" w:lineRule="auto"/>
              <w:jc w:val="center"/>
              <w:rPr>
                <w:rFonts w:ascii="Times New Roman" w:eastAsia="Times New Roman" w:hAnsi="Times New Roman" w:cs="Times New Roman"/>
                <w:b/>
                <w:bCs/>
                <w:sz w:val="24"/>
                <w:szCs w:val="24"/>
                <w:lang w:eastAsia="ru-RU"/>
              </w:rPr>
            </w:pPr>
            <w:r w:rsidRPr="00DB7D64">
              <w:rPr>
                <w:rFonts w:ascii="Times New Roman" w:eastAsia="Times New Roman" w:hAnsi="Times New Roman" w:cs="Times New Roman"/>
                <w:b/>
                <w:bCs/>
                <w:sz w:val="24"/>
                <w:szCs w:val="24"/>
                <w:lang w:eastAsia="ru-RU"/>
              </w:rPr>
              <w:t>Наименование показателей социально-экономического развития</w:t>
            </w:r>
          </w:p>
          <w:p w:rsidR="00F502FE" w:rsidRPr="00DB7D64" w:rsidRDefault="00F502FE" w:rsidP="00F502FE">
            <w:pPr>
              <w:spacing w:after="0" w:line="240" w:lineRule="auto"/>
              <w:jc w:val="center"/>
              <w:rPr>
                <w:rFonts w:ascii="Times New Roman" w:eastAsia="Times New Roman" w:hAnsi="Times New Roman" w:cs="Times New Roman"/>
                <w:b/>
                <w:bCs/>
                <w:sz w:val="24"/>
                <w:szCs w:val="24"/>
                <w:lang w:eastAsia="ru-RU"/>
              </w:rPr>
            </w:pPr>
            <w:r w:rsidRPr="00DB7D64">
              <w:rPr>
                <w:rFonts w:ascii="Times New Roman" w:eastAsia="Times New Roman" w:hAnsi="Times New Roman" w:cs="Times New Roman"/>
                <w:b/>
                <w:bCs/>
                <w:sz w:val="24"/>
                <w:szCs w:val="24"/>
                <w:lang w:eastAsia="ru-RU"/>
              </w:rPr>
              <w:t xml:space="preserve"> Березовского района</w:t>
            </w:r>
          </w:p>
          <w:p w:rsidR="00F502FE" w:rsidRPr="00DB7D64" w:rsidRDefault="00F502FE" w:rsidP="00F502FE">
            <w:pPr>
              <w:spacing w:after="0" w:line="240" w:lineRule="auto"/>
              <w:jc w:val="center"/>
              <w:rPr>
                <w:rFonts w:ascii="Times New Roman" w:eastAsia="Times New Roman" w:hAnsi="Times New Roman" w:cs="Times New Roman"/>
                <w:b/>
                <w:sz w:val="24"/>
                <w:szCs w:val="24"/>
                <w:lang w:eastAsia="ru-RU"/>
              </w:rPr>
            </w:pPr>
          </w:p>
        </w:tc>
        <w:tc>
          <w:tcPr>
            <w:tcW w:w="1575" w:type="dxa"/>
          </w:tcPr>
          <w:p w:rsidR="00F502FE" w:rsidRPr="00DB7D64" w:rsidRDefault="00F502FE" w:rsidP="00F502FE">
            <w:pPr>
              <w:spacing w:after="0" w:line="240" w:lineRule="auto"/>
              <w:jc w:val="center"/>
              <w:rPr>
                <w:rFonts w:ascii="Times New Roman" w:eastAsia="Times New Roman" w:hAnsi="Times New Roman" w:cs="Times New Roman"/>
                <w:b/>
                <w:sz w:val="24"/>
                <w:szCs w:val="24"/>
                <w:lang w:eastAsia="ru-RU"/>
              </w:rPr>
            </w:pPr>
          </w:p>
          <w:p w:rsidR="00F502FE" w:rsidRPr="00DB7D64" w:rsidRDefault="00F502FE" w:rsidP="00F502FE">
            <w:pPr>
              <w:spacing w:after="0" w:line="240" w:lineRule="auto"/>
              <w:jc w:val="center"/>
              <w:rPr>
                <w:rFonts w:ascii="Times New Roman" w:eastAsia="Times New Roman" w:hAnsi="Times New Roman" w:cs="Times New Roman"/>
                <w:b/>
                <w:sz w:val="24"/>
                <w:szCs w:val="24"/>
                <w:lang w:eastAsia="ru-RU"/>
              </w:rPr>
            </w:pPr>
            <w:r w:rsidRPr="00DB7D64">
              <w:rPr>
                <w:rFonts w:ascii="Times New Roman" w:eastAsia="Times New Roman" w:hAnsi="Times New Roman" w:cs="Times New Roman"/>
                <w:b/>
                <w:sz w:val="24"/>
                <w:szCs w:val="24"/>
                <w:lang w:eastAsia="ru-RU"/>
              </w:rPr>
              <w:t>единицы измерения</w:t>
            </w:r>
          </w:p>
        </w:tc>
        <w:tc>
          <w:tcPr>
            <w:tcW w:w="1461" w:type="dxa"/>
          </w:tcPr>
          <w:p w:rsidR="00F502FE" w:rsidRPr="00DB7D64" w:rsidRDefault="00F502FE" w:rsidP="00F502FE">
            <w:pPr>
              <w:spacing w:after="0" w:line="240" w:lineRule="auto"/>
              <w:jc w:val="center"/>
              <w:rPr>
                <w:rFonts w:ascii="Times New Roman" w:eastAsia="Times New Roman" w:hAnsi="Times New Roman" w:cs="Times New Roman"/>
                <w:b/>
                <w:sz w:val="24"/>
                <w:szCs w:val="24"/>
                <w:lang w:eastAsia="ru-RU"/>
              </w:rPr>
            </w:pPr>
          </w:p>
          <w:p w:rsidR="00F502FE" w:rsidRPr="00DB7D64" w:rsidRDefault="00F502FE" w:rsidP="00F502FE">
            <w:pPr>
              <w:spacing w:after="0" w:line="240" w:lineRule="auto"/>
              <w:jc w:val="center"/>
              <w:rPr>
                <w:rFonts w:ascii="Times New Roman" w:eastAsia="Times New Roman" w:hAnsi="Times New Roman" w:cs="Times New Roman"/>
                <w:b/>
                <w:sz w:val="24"/>
                <w:szCs w:val="24"/>
                <w:lang w:eastAsia="ru-RU"/>
              </w:rPr>
            </w:pPr>
          </w:p>
          <w:p w:rsidR="00F502FE" w:rsidRPr="00DB7D64" w:rsidRDefault="00F502FE" w:rsidP="00F3237B">
            <w:pPr>
              <w:spacing w:after="0" w:line="240" w:lineRule="auto"/>
              <w:jc w:val="center"/>
              <w:rPr>
                <w:rFonts w:ascii="Times New Roman" w:eastAsia="Times New Roman" w:hAnsi="Times New Roman" w:cs="Times New Roman"/>
                <w:b/>
                <w:sz w:val="24"/>
                <w:szCs w:val="24"/>
                <w:lang w:eastAsia="ru-RU"/>
              </w:rPr>
            </w:pPr>
            <w:r w:rsidRPr="00DB7D64">
              <w:rPr>
                <w:rFonts w:ascii="Times New Roman" w:eastAsia="Times New Roman" w:hAnsi="Times New Roman" w:cs="Times New Roman"/>
                <w:b/>
                <w:sz w:val="24"/>
                <w:szCs w:val="24"/>
                <w:lang w:eastAsia="ru-RU"/>
              </w:rPr>
              <w:t>201</w:t>
            </w:r>
            <w:r w:rsidR="00F3237B" w:rsidRPr="00DB7D64">
              <w:rPr>
                <w:rFonts w:ascii="Times New Roman" w:eastAsia="Times New Roman" w:hAnsi="Times New Roman" w:cs="Times New Roman"/>
                <w:b/>
                <w:sz w:val="24"/>
                <w:szCs w:val="24"/>
                <w:lang w:eastAsia="ru-RU"/>
              </w:rPr>
              <w:t>9</w:t>
            </w:r>
            <w:r w:rsidRPr="00DB7D64">
              <w:rPr>
                <w:rFonts w:ascii="Times New Roman" w:eastAsia="Times New Roman" w:hAnsi="Times New Roman" w:cs="Times New Roman"/>
                <w:b/>
                <w:sz w:val="24"/>
                <w:szCs w:val="24"/>
                <w:lang w:eastAsia="ru-RU"/>
              </w:rPr>
              <w:t xml:space="preserve"> год</w:t>
            </w:r>
          </w:p>
        </w:tc>
        <w:tc>
          <w:tcPr>
            <w:tcW w:w="1358" w:type="dxa"/>
          </w:tcPr>
          <w:p w:rsidR="00F502FE" w:rsidRPr="00DB7D64" w:rsidRDefault="00F502FE" w:rsidP="00F502FE">
            <w:pPr>
              <w:spacing w:after="0" w:line="240" w:lineRule="auto"/>
              <w:jc w:val="center"/>
              <w:rPr>
                <w:rFonts w:ascii="Times New Roman" w:eastAsia="Times New Roman" w:hAnsi="Times New Roman" w:cs="Times New Roman"/>
                <w:b/>
                <w:sz w:val="24"/>
                <w:szCs w:val="24"/>
                <w:lang w:eastAsia="ru-RU"/>
              </w:rPr>
            </w:pPr>
          </w:p>
          <w:p w:rsidR="00F502FE" w:rsidRPr="00DB7D64" w:rsidRDefault="00F502FE" w:rsidP="00F502FE">
            <w:pPr>
              <w:spacing w:after="0" w:line="240" w:lineRule="auto"/>
              <w:jc w:val="center"/>
              <w:rPr>
                <w:rFonts w:ascii="Times New Roman" w:eastAsia="Times New Roman" w:hAnsi="Times New Roman" w:cs="Times New Roman"/>
                <w:b/>
                <w:sz w:val="24"/>
                <w:szCs w:val="24"/>
                <w:lang w:eastAsia="ru-RU"/>
              </w:rPr>
            </w:pPr>
          </w:p>
          <w:p w:rsidR="00F502FE" w:rsidRPr="00DB7D64" w:rsidRDefault="00F41717" w:rsidP="00F3237B">
            <w:pPr>
              <w:spacing w:after="0" w:line="240" w:lineRule="auto"/>
              <w:jc w:val="center"/>
              <w:rPr>
                <w:rFonts w:ascii="Times New Roman" w:eastAsia="Times New Roman" w:hAnsi="Times New Roman" w:cs="Times New Roman"/>
                <w:b/>
                <w:sz w:val="24"/>
                <w:szCs w:val="24"/>
                <w:lang w:eastAsia="ru-RU"/>
              </w:rPr>
            </w:pPr>
            <w:r w:rsidRPr="00DB7D64">
              <w:rPr>
                <w:rFonts w:ascii="Times New Roman" w:eastAsia="Times New Roman" w:hAnsi="Times New Roman" w:cs="Times New Roman"/>
                <w:b/>
                <w:sz w:val="24"/>
                <w:szCs w:val="24"/>
                <w:lang w:eastAsia="ru-RU"/>
              </w:rPr>
              <w:t>20</w:t>
            </w:r>
            <w:r w:rsidR="00F3237B" w:rsidRPr="00DB7D64">
              <w:rPr>
                <w:rFonts w:ascii="Times New Roman" w:eastAsia="Times New Roman" w:hAnsi="Times New Roman" w:cs="Times New Roman"/>
                <w:b/>
                <w:sz w:val="24"/>
                <w:szCs w:val="24"/>
                <w:lang w:eastAsia="ru-RU"/>
              </w:rPr>
              <w:t>20</w:t>
            </w:r>
            <w:r w:rsidR="00F502FE" w:rsidRPr="00DB7D64">
              <w:rPr>
                <w:rFonts w:ascii="Times New Roman" w:eastAsia="Times New Roman" w:hAnsi="Times New Roman" w:cs="Times New Roman"/>
                <w:b/>
                <w:sz w:val="24"/>
                <w:szCs w:val="24"/>
                <w:lang w:eastAsia="ru-RU"/>
              </w:rPr>
              <w:t xml:space="preserve"> год</w:t>
            </w:r>
          </w:p>
        </w:tc>
        <w:tc>
          <w:tcPr>
            <w:tcW w:w="1843" w:type="dxa"/>
          </w:tcPr>
          <w:p w:rsidR="00F502FE" w:rsidRPr="00DB7D64" w:rsidRDefault="00F502FE" w:rsidP="00F502FE">
            <w:pPr>
              <w:spacing w:after="0" w:line="240" w:lineRule="auto"/>
              <w:jc w:val="center"/>
              <w:rPr>
                <w:rFonts w:ascii="Times New Roman" w:eastAsia="Times New Roman" w:hAnsi="Times New Roman" w:cs="Times New Roman"/>
                <w:b/>
                <w:sz w:val="24"/>
                <w:szCs w:val="24"/>
                <w:lang w:eastAsia="ru-RU"/>
              </w:rPr>
            </w:pPr>
          </w:p>
          <w:p w:rsidR="00F502FE" w:rsidRPr="00DB7D64" w:rsidRDefault="00F502FE" w:rsidP="00F502FE">
            <w:pPr>
              <w:spacing w:after="0" w:line="240" w:lineRule="auto"/>
              <w:jc w:val="center"/>
              <w:rPr>
                <w:rFonts w:ascii="Times New Roman" w:eastAsia="Times New Roman" w:hAnsi="Times New Roman" w:cs="Times New Roman"/>
                <w:b/>
                <w:sz w:val="24"/>
                <w:szCs w:val="24"/>
                <w:lang w:eastAsia="ru-RU"/>
              </w:rPr>
            </w:pPr>
            <w:r w:rsidRPr="00DB7D64">
              <w:rPr>
                <w:rFonts w:ascii="Times New Roman" w:eastAsia="Times New Roman" w:hAnsi="Times New Roman" w:cs="Times New Roman"/>
                <w:b/>
                <w:sz w:val="24"/>
                <w:szCs w:val="24"/>
                <w:lang w:eastAsia="ru-RU"/>
              </w:rPr>
              <w:t>темп роста в сопоставимых ценах,</w:t>
            </w:r>
            <w:r w:rsidR="00F41717" w:rsidRPr="00DB7D64">
              <w:rPr>
                <w:rFonts w:ascii="Times New Roman" w:eastAsia="Times New Roman" w:hAnsi="Times New Roman" w:cs="Times New Roman"/>
                <w:b/>
                <w:sz w:val="24"/>
                <w:szCs w:val="24"/>
                <w:lang w:eastAsia="ru-RU"/>
              </w:rPr>
              <w:t xml:space="preserve"> </w:t>
            </w:r>
            <w:r w:rsidRPr="00DB7D64">
              <w:rPr>
                <w:rFonts w:ascii="Times New Roman" w:eastAsia="Times New Roman" w:hAnsi="Times New Roman" w:cs="Times New Roman"/>
                <w:b/>
                <w:sz w:val="24"/>
                <w:szCs w:val="24"/>
                <w:lang w:eastAsia="ru-RU"/>
              </w:rPr>
              <w:t>(%)</w:t>
            </w:r>
          </w:p>
        </w:tc>
      </w:tr>
      <w:tr w:rsidR="009A4893" w:rsidRPr="00DB7D64" w:rsidTr="00F1283E">
        <w:tc>
          <w:tcPr>
            <w:tcW w:w="3794" w:type="dxa"/>
          </w:tcPr>
          <w:p w:rsidR="009A4893" w:rsidRPr="00DB7D64" w:rsidRDefault="009A4893" w:rsidP="00F502FE">
            <w:pPr>
              <w:spacing w:after="0" w:line="240" w:lineRule="auto"/>
              <w:jc w:val="both"/>
              <w:rPr>
                <w:rFonts w:ascii="Times New Roman" w:eastAsia="Times New Roman" w:hAnsi="Times New Roman" w:cs="Times New Roman"/>
                <w:sz w:val="24"/>
                <w:szCs w:val="24"/>
                <w:lang w:eastAsia="ru-RU"/>
              </w:rPr>
            </w:pPr>
            <w:r w:rsidRPr="00DB7D64">
              <w:rPr>
                <w:rFonts w:ascii="Times New Roman" w:eastAsia="Times New Roman" w:hAnsi="Times New Roman" w:cs="Times New Roman"/>
                <w:sz w:val="24"/>
                <w:szCs w:val="24"/>
                <w:lang w:eastAsia="ru-RU"/>
              </w:rPr>
              <w:t>объем промышленного производства, в том числе:</w:t>
            </w:r>
          </w:p>
        </w:tc>
        <w:tc>
          <w:tcPr>
            <w:tcW w:w="1575" w:type="dxa"/>
            <w:vAlign w:val="center"/>
          </w:tcPr>
          <w:p w:rsidR="009A4893" w:rsidRPr="00DB7D64" w:rsidRDefault="009A4893" w:rsidP="00F502FE">
            <w:pPr>
              <w:spacing w:after="0" w:line="240" w:lineRule="auto"/>
              <w:jc w:val="center"/>
              <w:rPr>
                <w:rFonts w:ascii="Times New Roman" w:eastAsia="Times New Roman" w:hAnsi="Times New Roman" w:cs="Times New Roman"/>
                <w:b/>
                <w:sz w:val="24"/>
                <w:szCs w:val="24"/>
                <w:lang w:eastAsia="ru-RU"/>
              </w:rPr>
            </w:pPr>
            <w:r w:rsidRPr="00DB7D64">
              <w:rPr>
                <w:rFonts w:ascii="Times New Roman" w:eastAsia="Times New Roman" w:hAnsi="Times New Roman" w:cs="Times New Roman"/>
                <w:sz w:val="24"/>
                <w:szCs w:val="24"/>
                <w:lang w:eastAsia="ru-RU"/>
              </w:rPr>
              <w:t>млн. рублей</w:t>
            </w:r>
          </w:p>
        </w:tc>
        <w:tc>
          <w:tcPr>
            <w:tcW w:w="1461" w:type="dxa"/>
            <w:vAlign w:val="center"/>
          </w:tcPr>
          <w:p w:rsidR="009A4893" w:rsidRPr="00DB7D64" w:rsidRDefault="009A4893" w:rsidP="000A187E">
            <w:pPr>
              <w:spacing w:after="0" w:line="240" w:lineRule="auto"/>
              <w:jc w:val="center"/>
              <w:rPr>
                <w:rFonts w:ascii="Times New Roman" w:eastAsia="Times New Roman" w:hAnsi="Times New Roman" w:cs="Times New Roman"/>
                <w:sz w:val="24"/>
                <w:szCs w:val="24"/>
                <w:lang w:eastAsia="ru-RU"/>
              </w:rPr>
            </w:pPr>
            <w:r w:rsidRPr="00DB7D64">
              <w:rPr>
                <w:rFonts w:ascii="Times New Roman" w:eastAsia="Times New Roman" w:hAnsi="Times New Roman" w:cs="Times New Roman"/>
                <w:sz w:val="24"/>
                <w:szCs w:val="24"/>
                <w:lang w:eastAsia="ru-RU"/>
              </w:rPr>
              <w:t>1 916,90</w:t>
            </w:r>
          </w:p>
        </w:tc>
        <w:tc>
          <w:tcPr>
            <w:tcW w:w="1358" w:type="dxa"/>
            <w:vAlign w:val="center"/>
          </w:tcPr>
          <w:p w:rsidR="009A4893" w:rsidRPr="00DB7D64" w:rsidRDefault="009A4893" w:rsidP="00F502FE">
            <w:pPr>
              <w:spacing w:after="0" w:line="240" w:lineRule="auto"/>
              <w:jc w:val="center"/>
              <w:rPr>
                <w:rFonts w:ascii="Times New Roman" w:eastAsia="Times New Roman" w:hAnsi="Times New Roman" w:cs="Times New Roman"/>
                <w:sz w:val="24"/>
                <w:szCs w:val="24"/>
                <w:lang w:eastAsia="ru-RU"/>
              </w:rPr>
            </w:pPr>
            <w:r w:rsidRPr="00DB7D64">
              <w:rPr>
                <w:rFonts w:ascii="Times New Roman" w:eastAsia="Times New Roman" w:hAnsi="Times New Roman" w:cs="Times New Roman"/>
                <w:sz w:val="24"/>
                <w:szCs w:val="24"/>
                <w:lang w:eastAsia="ru-RU"/>
              </w:rPr>
              <w:t>1 660,80</w:t>
            </w:r>
          </w:p>
        </w:tc>
        <w:tc>
          <w:tcPr>
            <w:tcW w:w="1843" w:type="dxa"/>
            <w:vAlign w:val="center"/>
          </w:tcPr>
          <w:p w:rsidR="009A4893" w:rsidRPr="00DB7D64" w:rsidRDefault="009A4893" w:rsidP="00A453FB">
            <w:pPr>
              <w:pStyle w:val="ab"/>
              <w:spacing w:line="288" w:lineRule="auto"/>
              <w:jc w:val="center"/>
              <w:rPr>
                <w:rFonts w:ascii="Times New Roman" w:hAnsi="Times New Roman" w:cs="Times New Roman"/>
                <w:sz w:val="24"/>
                <w:szCs w:val="24"/>
              </w:rPr>
            </w:pPr>
            <w:r w:rsidRPr="00DB7D64">
              <w:rPr>
                <w:rFonts w:ascii="Times New Roman" w:hAnsi="Times New Roman" w:cs="Times New Roman"/>
                <w:sz w:val="24"/>
                <w:szCs w:val="24"/>
              </w:rPr>
              <w:t>88,14</w:t>
            </w:r>
          </w:p>
        </w:tc>
      </w:tr>
      <w:tr w:rsidR="009A4893" w:rsidRPr="00DB7D64" w:rsidTr="00F1283E">
        <w:tc>
          <w:tcPr>
            <w:tcW w:w="3794" w:type="dxa"/>
          </w:tcPr>
          <w:p w:rsidR="009A4893" w:rsidRPr="00DB7D64" w:rsidRDefault="009A4893" w:rsidP="00F502FE">
            <w:pPr>
              <w:spacing w:after="0" w:line="240" w:lineRule="auto"/>
              <w:jc w:val="both"/>
              <w:rPr>
                <w:rFonts w:ascii="Times New Roman" w:eastAsia="Times New Roman" w:hAnsi="Times New Roman" w:cs="Times New Roman"/>
                <w:sz w:val="24"/>
                <w:szCs w:val="24"/>
                <w:lang w:eastAsia="ru-RU"/>
              </w:rPr>
            </w:pPr>
            <w:r w:rsidRPr="00DB7D64">
              <w:rPr>
                <w:rFonts w:ascii="Times New Roman" w:eastAsia="Times New Roman" w:hAnsi="Times New Roman" w:cs="Times New Roman"/>
                <w:sz w:val="24"/>
                <w:szCs w:val="24"/>
                <w:lang w:eastAsia="ru-RU"/>
              </w:rPr>
              <w:t>-добыча полезных ископаемых</w:t>
            </w:r>
          </w:p>
        </w:tc>
        <w:tc>
          <w:tcPr>
            <w:tcW w:w="1575" w:type="dxa"/>
            <w:vAlign w:val="center"/>
          </w:tcPr>
          <w:p w:rsidR="009A4893" w:rsidRPr="00DB7D64" w:rsidRDefault="009A4893" w:rsidP="00F502FE">
            <w:pPr>
              <w:spacing w:after="0" w:line="240" w:lineRule="auto"/>
              <w:jc w:val="center"/>
              <w:rPr>
                <w:rFonts w:ascii="Times New Roman" w:eastAsia="Times New Roman" w:hAnsi="Times New Roman" w:cs="Times New Roman"/>
                <w:sz w:val="24"/>
                <w:szCs w:val="24"/>
                <w:lang w:eastAsia="ru-RU"/>
              </w:rPr>
            </w:pPr>
            <w:r w:rsidRPr="00DB7D64">
              <w:rPr>
                <w:rFonts w:ascii="Times New Roman" w:eastAsia="Times New Roman" w:hAnsi="Times New Roman" w:cs="Times New Roman"/>
                <w:sz w:val="24"/>
                <w:szCs w:val="24"/>
                <w:lang w:eastAsia="ru-RU"/>
              </w:rPr>
              <w:t>млн. рублей</w:t>
            </w:r>
          </w:p>
        </w:tc>
        <w:tc>
          <w:tcPr>
            <w:tcW w:w="1461" w:type="dxa"/>
            <w:vAlign w:val="center"/>
          </w:tcPr>
          <w:p w:rsidR="009A4893" w:rsidRPr="00DB7D64" w:rsidRDefault="009A4893" w:rsidP="000A187E">
            <w:pPr>
              <w:spacing w:after="0" w:line="240" w:lineRule="auto"/>
              <w:jc w:val="center"/>
              <w:rPr>
                <w:rFonts w:ascii="Times New Roman" w:eastAsia="Times New Roman" w:hAnsi="Times New Roman" w:cs="Times New Roman"/>
                <w:sz w:val="24"/>
                <w:szCs w:val="24"/>
                <w:lang w:eastAsia="ru-RU"/>
              </w:rPr>
            </w:pPr>
            <w:r w:rsidRPr="00DB7D64">
              <w:rPr>
                <w:rFonts w:ascii="Times New Roman" w:eastAsia="Times New Roman" w:hAnsi="Times New Roman" w:cs="Times New Roman"/>
                <w:sz w:val="24"/>
                <w:szCs w:val="24"/>
                <w:lang w:eastAsia="ru-RU"/>
              </w:rPr>
              <w:t>1 244,50</w:t>
            </w:r>
          </w:p>
        </w:tc>
        <w:tc>
          <w:tcPr>
            <w:tcW w:w="1358" w:type="dxa"/>
            <w:vAlign w:val="center"/>
          </w:tcPr>
          <w:p w:rsidR="009A4893" w:rsidRPr="00DB7D64" w:rsidRDefault="009A4893" w:rsidP="00F502FE">
            <w:pPr>
              <w:spacing w:after="0" w:line="240" w:lineRule="auto"/>
              <w:jc w:val="center"/>
              <w:rPr>
                <w:rFonts w:ascii="Times New Roman" w:eastAsia="Times New Roman" w:hAnsi="Times New Roman" w:cs="Times New Roman"/>
                <w:sz w:val="24"/>
                <w:szCs w:val="24"/>
                <w:lang w:eastAsia="ru-RU"/>
              </w:rPr>
            </w:pPr>
            <w:r w:rsidRPr="00DB7D64">
              <w:rPr>
                <w:rFonts w:ascii="Times New Roman" w:eastAsia="Times New Roman" w:hAnsi="Times New Roman" w:cs="Times New Roman"/>
                <w:sz w:val="24"/>
                <w:szCs w:val="24"/>
                <w:lang w:eastAsia="ru-RU"/>
              </w:rPr>
              <w:t>978,30</w:t>
            </w:r>
          </w:p>
        </w:tc>
        <w:tc>
          <w:tcPr>
            <w:tcW w:w="1843" w:type="dxa"/>
            <w:vAlign w:val="center"/>
          </w:tcPr>
          <w:p w:rsidR="009A4893" w:rsidRPr="00DB7D64" w:rsidRDefault="00B43D74" w:rsidP="00A453FB">
            <w:pPr>
              <w:pStyle w:val="ab"/>
              <w:spacing w:line="288" w:lineRule="auto"/>
              <w:jc w:val="center"/>
              <w:rPr>
                <w:rFonts w:ascii="Times New Roman" w:hAnsi="Times New Roman" w:cs="Times New Roman"/>
                <w:sz w:val="24"/>
                <w:szCs w:val="24"/>
              </w:rPr>
            </w:pPr>
            <w:r w:rsidRPr="00DB7D64">
              <w:rPr>
                <w:rFonts w:ascii="Times New Roman" w:hAnsi="Times New Roman" w:cs="Times New Roman"/>
                <w:sz w:val="24"/>
                <w:szCs w:val="24"/>
              </w:rPr>
              <w:t>85,91</w:t>
            </w:r>
          </w:p>
        </w:tc>
      </w:tr>
      <w:tr w:rsidR="009A4893" w:rsidRPr="00DB7D64" w:rsidTr="00F1283E">
        <w:tc>
          <w:tcPr>
            <w:tcW w:w="3794" w:type="dxa"/>
          </w:tcPr>
          <w:p w:rsidR="009A4893" w:rsidRPr="00DB7D64" w:rsidRDefault="009A4893" w:rsidP="00F502FE">
            <w:pPr>
              <w:spacing w:after="0" w:line="240" w:lineRule="auto"/>
              <w:jc w:val="both"/>
              <w:rPr>
                <w:rFonts w:ascii="Times New Roman" w:eastAsia="Times New Roman" w:hAnsi="Times New Roman" w:cs="Times New Roman"/>
                <w:sz w:val="24"/>
                <w:szCs w:val="24"/>
                <w:lang w:eastAsia="ru-RU"/>
              </w:rPr>
            </w:pPr>
            <w:r w:rsidRPr="00DB7D64">
              <w:rPr>
                <w:rFonts w:ascii="Times New Roman" w:eastAsia="Times New Roman" w:hAnsi="Times New Roman" w:cs="Times New Roman"/>
                <w:sz w:val="24"/>
                <w:szCs w:val="24"/>
                <w:lang w:eastAsia="ru-RU"/>
              </w:rPr>
              <w:t>-обрабатывающие производства</w:t>
            </w:r>
          </w:p>
        </w:tc>
        <w:tc>
          <w:tcPr>
            <w:tcW w:w="1575" w:type="dxa"/>
            <w:vAlign w:val="center"/>
          </w:tcPr>
          <w:p w:rsidR="009A4893" w:rsidRPr="00DB7D64" w:rsidRDefault="009A4893" w:rsidP="00F502FE">
            <w:pPr>
              <w:spacing w:after="0" w:line="240" w:lineRule="auto"/>
              <w:jc w:val="center"/>
              <w:rPr>
                <w:rFonts w:ascii="Times New Roman" w:eastAsia="Times New Roman" w:hAnsi="Times New Roman" w:cs="Times New Roman"/>
                <w:sz w:val="24"/>
                <w:szCs w:val="24"/>
                <w:lang w:eastAsia="ru-RU"/>
              </w:rPr>
            </w:pPr>
            <w:r w:rsidRPr="00DB7D64">
              <w:rPr>
                <w:rFonts w:ascii="Times New Roman" w:eastAsia="Times New Roman" w:hAnsi="Times New Roman" w:cs="Times New Roman"/>
                <w:sz w:val="24"/>
                <w:szCs w:val="24"/>
                <w:lang w:eastAsia="ru-RU"/>
              </w:rPr>
              <w:t>млн. рублей</w:t>
            </w:r>
          </w:p>
        </w:tc>
        <w:tc>
          <w:tcPr>
            <w:tcW w:w="1461" w:type="dxa"/>
            <w:vAlign w:val="center"/>
          </w:tcPr>
          <w:p w:rsidR="009A4893" w:rsidRPr="00DB7D64" w:rsidRDefault="009A4893" w:rsidP="000A187E">
            <w:pPr>
              <w:spacing w:after="0" w:line="240" w:lineRule="auto"/>
              <w:jc w:val="center"/>
              <w:rPr>
                <w:rFonts w:ascii="Times New Roman" w:eastAsia="Times New Roman" w:hAnsi="Times New Roman" w:cs="Times New Roman"/>
                <w:sz w:val="24"/>
                <w:szCs w:val="24"/>
                <w:lang w:eastAsia="ru-RU"/>
              </w:rPr>
            </w:pPr>
            <w:r w:rsidRPr="00DB7D64">
              <w:rPr>
                <w:rFonts w:ascii="Times New Roman" w:eastAsia="Times New Roman" w:hAnsi="Times New Roman" w:cs="Times New Roman"/>
                <w:sz w:val="24"/>
                <w:szCs w:val="24"/>
                <w:lang w:eastAsia="ru-RU"/>
              </w:rPr>
              <w:t>362,20</w:t>
            </w:r>
          </w:p>
        </w:tc>
        <w:tc>
          <w:tcPr>
            <w:tcW w:w="1358" w:type="dxa"/>
            <w:vAlign w:val="center"/>
          </w:tcPr>
          <w:p w:rsidR="009A4893" w:rsidRPr="00DB7D64" w:rsidRDefault="009A4893" w:rsidP="00F502FE">
            <w:pPr>
              <w:spacing w:after="0" w:line="240" w:lineRule="auto"/>
              <w:jc w:val="center"/>
              <w:rPr>
                <w:rFonts w:ascii="Times New Roman" w:eastAsia="Times New Roman" w:hAnsi="Times New Roman" w:cs="Times New Roman"/>
                <w:sz w:val="24"/>
                <w:szCs w:val="24"/>
                <w:lang w:eastAsia="ru-RU"/>
              </w:rPr>
            </w:pPr>
            <w:r w:rsidRPr="00DB7D64">
              <w:rPr>
                <w:rFonts w:ascii="Times New Roman" w:eastAsia="Times New Roman" w:hAnsi="Times New Roman" w:cs="Times New Roman"/>
                <w:sz w:val="24"/>
                <w:szCs w:val="24"/>
                <w:lang w:eastAsia="ru-RU"/>
              </w:rPr>
              <w:t>166,90</w:t>
            </w:r>
          </w:p>
        </w:tc>
        <w:tc>
          <w:tcPr>
            <w:tcW w:w="1843" w:type="dxa"/>
            <w:vAlign w:val="center"/>
          </w:tcPr>
          <w:p w:rsidR="009A4893" w:rsidRPr="00DB7D64" w:rsidRDefault="00B43D74" w:rsidP="00A453FB">
            <w:pPr>
              <w:pStyle w:val="ab"/>
              <w:spacing w:line="288" w:lineRule="auto"/>
              <w:jc w:val="center"/>
              <w:rPr>
                <w:rFonts w:ascii="Times New Roman" w:hAnsi="Times New Roman" w:cs="Times New Roman"/>
                <w:sz w:val="24"/>
                <w:szCs w:val="24"/>
              </w:rPr>
            </w:pPr>
            <w:r w:rsidRPr="00DB7D64">
              <w:rPr>
                <w:rFonts w:ascii="Times New Roman" w:hAnsi="Times New Roman" w:cs="Times New Roman"/>
                <w:sz w:val="24"/>
                <w:szCs w:val="24"/>
              </w:rPr>
              <w:t>46,03</w:t>
            </w:r>
          </w:p>
        </w:tc>
      </w:tr>
      <w:tr w:rsidR="009A4893" w:rsidRPr="00DB7D64" w:rsidTr="00F1283E">
        <w:tc>
          <w:tcPr>
            <w:tcW w:w="3794" w:type="dxa"/>
            <w:vAlign w:val="center"/>
          </w:tcPr>
          <w:p w:rsidR="009A4893" w:rsidRPr="00DB7D64" w:rsidRDefault="009A4893" w:rsidP="00F502FE">
            <w:pPr>
              <w:spacing w:after="0" w:line="240" w:lineRule="auto"/>
              <w:jc w:val="both"/>
              <w:rPr>
                <w:rFonts w:ascii="Times New Roman" w:hAnsi="Times New Roman" w:cs="Times New Roman"/>
                <w:bCs/>
                <w:sz w:val="24"/>
                <w:szCs w:val="24"/>
              </w:rPr>
            </w:pPr>
            <w:r w:rsidRPr="00DB7D64">
              <w:rPr>
                <w:rFonts w:ascii="Times New Roman" w:hAnsi="Times New Roman" w:cs="Times New Roman"/>
                <w:bCs/>
                <w:sz w:val="24"/>
                <w:szCs w:val="24"/>
              </w:rPr>
              <w:t>-обеспечение электрической энергией, газом и паром; кондиционирование воздуха (оценка)</w:t>
            </w:r>
          </w:p>
        </w:tc>
        <w:tc>
          <w:tcPr>
            <w:tcW w:w="1575" w:type="dxa"/>
            <w:vAlign w:val="center"/>
          </w:tcPr>
          <w:p w:rsidR="009A4893" w:rsidRPr="00DB7D64" w:rsidRDefault="009A4893" w:rsidP="00F502FE">
            <w:pPr>
              <w:spacing w:after="0" w:line="240" w:lineRule="auto"/>
              <w:jc w:val="center"/>
              <w:rPr>
                <w:rFonts w:ascii="Times New Roman" w:eastAsia="Times New Roman" w:hAnsi="Times New Roman" w:cs="Times New Roman"/>
                <w:sz w:val="24"/>
                <w:szCs w:val="24"/>
                <w:lang w:eastAsia="ru-RU"/>
              </w:rPr>
            </w:pPr>
            <w:r w:rsidRPr="00DB7D64">
              <w:rPr>
                <w:rFonts w:ascii="Times New Roman" w:eastAsia="Times New Roman" w:hAnsi="Times New Roman" w:cs="Times New Roman"/>
                <w:sz w:val="24"/>
                <w:szCs w:val="24"/>
                <w:lang w:eastAsia="ru-RU"/>
              </w:rPr>
              <w:t>млн. рублей</w:t>
            </w:r>
          </w:p>
        </w:tc>
        <w:tc>
          <w:tcPr>
            <w:tcW w:w="1461" w:type="dxa"/>
            <w:vAlign w:val="center"/>
          </w:tcPr>
          <w:p w:rsidR="009A4893" w:rsidRPr="00DB7D64" w:rsidRDefault="009A4893" w:rsidP="000A187E">
            <w:pPr>
              <w:spacing w:after="0" w:line="240" w:lineRule="auto"/>
              <w:jc w:val="center"/>
              <w:rPr>
                <w:rFonts w:ascii="Times New Roman" w:eastAsia="Times New Roman" w:hAnsi="Times New Roman" w:cs="Times New Roman"/>
                <w:sz w:val="24"/>
                <w:szCs w:val="24"/>
                <w:lang w:eastAsia="ru-RU"/>
              </w:rPr>
            </w:pPr>
            <w:r w:rsidRPr="00DB7D64">
              <w:rPr>
                <w:rFonts w:ascii="Times New Roman" w:eastAsia="Times New Roman" w:hAnsi="Times New Roman" w:cs="Times New Roman"/>
                <w:sz w:val="24"/>
                <w:szCs w:val="24"/>
                <w:lang w:eastAsia="ru-RU"/>
              </w:rPr>
              <w:t>231,90</w:t>
            </w:r>
          </w:p>
        </w:tc>
        <w:tc>
          <w:tcPr>
            <w:tcW w:w="1358" w:type="dxa"/>
            <w:vAlign w:val="center"/>
          </w:tcPr>
          <w:p w:rsidR="009A4893" w:rsidRPr="00DB7D64" w:rsidRDefault="009A4893" w:rsidP="00F502FE">
            <w:pPr>
              <w:spacing w:after="0" w:line="240" w:lineRule="auto"/>
              <w:jc w:val="center"/>
              <w:rPr>
                <w:rFonts w:ascii="Times New Roman" w:eastAsia="Times New Roman" w:hAnsi="Times New Roman" w:cs="Times New Roman"/>
                <w:sz w:val="24"/>
                <w:szCs w:val="24"/>
                <w:lang w:eastAsia="ru-RU"/>
              </w:rPr>
            </w:pPr>
            <w:r w:rsidRPr="00DB7D64">
              <w:rPr>
                <w:rFonts w:ascii="Times New Roman" w:eastAsia="Times New Roman" w:hAnsi="Times New Roman" w:cs="Times New Roman"/>
                <w:sz w:val="24"/>
                <w:szCs w:val="24"/>
                <w:lang w:eastAsia="ru-RU"/>
              </w:rPr>
              <w:t>438,50</w:t>
            </w:r>
          </w:p>
        </w:tc>
        <w:tc>
          <w:tcPr>
            <w:tcW w:w="1843" w:type="dxa"/>
            <w:vAlign w:val="center"/>
          </w:tcPr>
          <w:p w:rsidR="009A4893" w:rsidRPr="00DB7D64" w:rsidRDefault="00B43D74" w:rsidP="00A453FB">
            <w:pPr>
              <w:pStyle w:val="ab"/>
              <w:spacing w:line="288" w:lineRule="auto"/>
              <w:jc w:val="center"/>
              <w:rPr>
                <w:rFonts w:ascii="Times New Roman" w:hAnsi="Times New Roman" w:cs="Times New Roman"/>
                <w:sz w:val="24"/>
                <w:szCs w:val="24"/>
              </w:rPr>
            </w:pPr>
            <w:r w:rsidRPr="00DB7D64">
              <w:rPr>
                <w:rFonts w:ascii="Times New Roman" w:hAnsi="Times New Roman" w:cs="Times New Roman"/>
                <w:sz w:val="24"/>
                <w:szCs w:val="24"/>
              </w:rPr>
              <w:t>181,82</w:t>
            </w:r>
          </w:p>
        </w:tc>
      </w:tr>
      <w:tr w:rsidR="009A4893" w:rsidRPr="00DB7D64" w:rsidTr="00F1283E">
        <w:tc>
          <w:tcPr>
            <w:tcW w:w="3794" w:type="dxa"/>
            <w:vAlign w:val="center"/>
          </w:tcPr>
          <w:p w:rsidR="009A4893" w:rsidRPr="00DB7D64" w:rsidRDefault="009A4893" w:rsidP="00F502FE">
            <w:pPr>
              <w:spacing w:after="0" w:line="240" w:lineRule="auto"/>
              <w:jc w:val="both"/>
              <w:rPr>
                <w:rFonts w:ascii="Times New Roman" w:hAnsi="Times New Roman" w:cs="Times New Roman"/>
                <w:sz w:val="24"/>
                <w:szCs w:val="24"/>
              </w:rPr>
            </w:pPr>
            <w:r w:rsidRPr="00DB7D64">
              <w:rPr>
                <w:rFonts w:ascii="Times New Roman" w:hAnsi="Times New Roman" w:cs="Times New Roman"/>
                <w:bCs/>
                <w:sz w:val="24"/>
                <w:szCs w:val="24"/>
              </w:rPr>
              <w:t>-водоснабжение; водоотведение, организация сбора и утилизации отходов, деятельность по ликвидации загрязнений</w:t>
            </w:r>
            <w:r w:rsidRPr="00DB7D64">
              <w:rPr>
                <w:rFonts w:ascii="Times New Roman" w:hAnsi="Times New Roman" w:cs="Times New Roman"/>
                <w:sz w:val="24"/>
                <w:szCs w:val="24"/>
              </w:rPr>
              <w:t xml:space="preserve"> </w:t>
            </w:r>
          </w:p>
        </w:tc>
        <w:tc>
          <w:tcPr>
            <w:tcW w:w="1575" w:type="dxa"/>
            <w:vAlign w:val="center"/>
          </w:tcPr>
          <w:p w:rsidR="009A4893" w:rsidRPr="00DB7D64" w:rsidRDefault="009A4893" w:rsidP="00F502FE">
            <w:pPr>
              <w:spacing w:after="0" w:line="240" w:lineRule="auto"/>
              <w:jc w:val="center"/>
              <w:rPr>
                <w:rFonts w:ascii="Times New Roman" w:eastAsia="Times New Roman" w:hAnsi="Times New Roman" w:cs="Times New Roman"/>
                <w:sz w:val="24"/>
                <w:szCs w:val="24"/>
                <w:lang w:eastAsia="ru-RU"/>
              </w:rPr>
            </w:pPr>
            <w:r w:rsidRPr="00DB7D64">
              <w:rPr>
                <w:rFonts w:ascii="Times New Roman" w:eastAsia="Times New Roman" w:hAnsi="Times New Roman" w:cs="Times New Roman"/>
                <w:sz w:val="24"/>
                <w:szCs w:val="24"/>
                <w:lang w:eastAsia="ru-RU"/>
              </w:rPr>
              <w:t>млн. рублей</w:t>
            </w:r>
          </w:p>
        </w:tc>
        <w:tc>
          <w:tcPr>
            <w:tcW w:w="1461" w:type="dxa"/>
            <w:vAlign w:val="center"/>
          </w:tcPr>
          <w:p w:rsidR="009A4893" w:rsidRPr="00DB7D64" w:rsidRDefault="009A4893" w:rsidP="000A187E">
            <w:pPr>
              <w:spacing w:after="0" w:line="240" w:lineRule="auto"/>
              <w:jc w:val="center"/>
              <w:rPr>
                <w:rFonts w:ascii="Times New Roman" w:eastAsia="Times New Roman" w:hAnsi="Times New Roman" w:cs="Times New Roman"/>
                <w:sz w:val="24"/>
                <w:szCs w:val="24"/>
                <w:lang w:eastAsia="ru-RU"/>
              </w:rPr>
            </w:pPr>
            <w:r w:rsidRPr="00DB7D64">
              <w:rPr>
                <w:rFonts w:ascii="Times New Roman" w:eastAsia="Times New Roman" w:hAnsi="Times New Roman" w:cs="Times New Roman"/>
                <w:sz w:val="24"/>
                <w:szCs w:val="24"/>
                <w:lang w:eastAsia="ru-RU"/>
              </w:rPr>
              <w:t>78,30</w:t>
            </w:r>
          </w:p>
        </w:tc>
        <w:tc>
          <w:tcPr>
            <w:tcW w:w="1358" w:type="dxa"/>
            <w:vAlign w:val="center"/>
          </w:tcPr>
          <w:p w:rsidR="009A4893" w:rsidRPr="00DB7D64" w:rsidRDefault="009A4893" w:rsidP="00F502FE">
            <w:pPr>
              <w:spacing w:after="0" w:line="240" w:lineRule="auto"/>
              <w:jc w:val="center"/>
              <w:rPr>
                <w:rFonts w:ascii="Times New Roman" w:eastAsia="Times New Roman" w:hAnsi="Times New Roman" w:cs="Times New Roman"/>
                <w:sz w:val="24"/>
                <w:szCs w:val="24"/>
                <w:lang w:eastAsia="ru-RU"/>
              </w:rPr>
            </w:pPr>
            <w:r w:rsidRPr="00DB7D64">
              <w:rPr>
                <w:rFonts w:ascii="Times New Roman" w:eastAsia="Times New Roman" w:hAnsi="Times New Roman" w:cs="Times New Roman"/>
                <w:sz w:val="24"/>
                <w:szCs w:val="24"/>
                <w:lang w:eastAsia="ru-RU"/>
              </w:rPr>
              <w:t>77,10</w:t>
            </w:r>
          </w:p>
        </w:tc>
        <w:tc>
          <w:tcPr>
            <w:tcW w:w="1843" w:type="dxa"/>
            <w:vAlign w:val="center"/>
          </w:tcPr>
          <w:p w:rsidR="009A4893" w:rsidRPr="00DB7D64" w:rsidRDefault="00B43D74" w:rsidP="00EE3A21">
            <w:pPr>
              <w:pStyle w:val="ab"/>
              <w:spacing w:line="288" w:lineRule="auto"/>
              <w:jc w:val="center"/>
              <w:rPr>
                <w:rFonts w:ascii="Times New Roman" w:hAnsi="Times New Roman" w:cs="Times New Roman"/>
                <w:sz w:val="24"/>
                <w:szCs w:val="24"/>
              </w:rPr>
            </w:pPr>
            <w:r w:rsidRPr="00DB7D64">
              <w:rPr>
                <w:rFonts w:ascii="Times New Roman" w:hAnsi="Times New Roman" w:cs="Times New Roman"/>
                <w:sz w:val="24"/>
                <w:szCs w:val="24"/>
              </w:rPr>
              <w:t>93,78</w:t>
            </w:r>
          </w:p>
        </w:tc>
      </w:tr>
      <w:tr w:rsidR="009A4893" w:rsidRPr="00DB7D64" w:rsidTr="00F1283E">
        <w:tc>
          <w:tcPr>
            <w:tcW w:w="3794" w:type="dxa"/>
          </w:tcPr>
          <w:p w:rsidR="009A4893" w:rsidRPr="00DB7D64" w:rsidRDefault="009A4893" w:rsidP="00F502FE">
            <w:pPr>
              <w:spacing w:after="0" w:line="240" w:lineRule="auto"/>
              <w:jc w:val="both"/>
              <w:rPr>
                <w:rFonts w:ascii="Times New Roman" w:eastAsia="Times New Roman" w:hAnsi="Times New Roman" w:cs="Times New Roman"/>
                <w:sz w:val="24"/>
                <w:szCs w:val="24"/>
                <w:lang w:eastAsia="ru-RU"/>
              </w:rPr>
            </w:pPr>
            <w:r w:rsidRPr="00DB7D64">
              <w:rPr>
                <w:rFonts w:ascii="Times New Roman" w:eastAsia="Times New Roman" w:hAnsi="Times New Roman" w:cs="Times New Roman"/>
                <w:color w:val="000000"/>
                <w:sz w:val="24"/>
                <w:szCs w:val="24"/>
                <w:lang w:eastAsia="ru-RU"/>
              </w:rPr>
              <w:t xml:space="preserve">инвестиции в основной капитал </w:t>
            </w:r>
          </w:p>
        </w:tc>
        <w:tc>
          <w:tcPr>
            <w:tcW w:w="1575" w:type="dxa"/>
            <w:vAlign w:val="center"/>
          </w:tcPr>
          <w:p w:rsidR="009A4893" w:rsidRPr="00DB7D64" w:rsidRDefault="009A4893" w:rsidP="00F502FE">
            <w:pPr>
              <w:spacing w:after="0" w:line="240" w:lineRule="auto"/>
              <w:jc w:val="center"/>
              <w:rPr>
                <w:rFonts w:ascii="Times New Roman" w:eastAsia="Times New Roman" w:hAnsi="Times New Roman" w:cs="Times New Roman"/>
                <w:sz w:val="24"/>
                <w:szCs w:val="24"/>
                <w:lang w:eastAsia="ru-RU"/>
              </w:rPr>
            </w:pPr>
            <w:r w:rsidRPr="00DB7D64">
              <w:rPr>
                <w:rFonts w:ascii="Times New Roman" w:eastAsia="Times New Roman" w:hAnsi="Times New Roman" w:cs="Times New Roman"/>
                <w:sz w:val="24"/>
                <w:szCs w:val="24"/>
                <w:lang w:eastAsia="ru-RU"/>
              </w:rPr>
              <w:t>млн. рублей</w:t>
            </w:r>
          </w:p>
        </w:tc>
        <w:tc>
          <w:tcPr>
            <w:tcW w:w="1461" w:type="dxa"/>
            <w:vAlign w:val="center"/>
          </w:tcPr>
          <w:p w:rsidR="009A4893" w:rsidRPr="00DB7D64" w:rsidRDefault="009A4893" w:rsidP="000A187E">
            <w:pPr>
              <w:spacing w:after="0" w:line="240" w:lineRule="auto"/>
              <w:jc w:val="center"/>
              <w:rPr>
                <w:rFonts w:ascii="Times New Roman" w:eastAsia="Times New Roman" w:hAnsi="Times New Roman" w:cs="Times New Roman"/>
                <w:sz w:val="24"/>
                <w:szCs w:val="24"/>
                <w:lang w:eastAsia="ru-RU"/>
              </w:rPr>
            </w:pPr>
            <w:r w:rsidRPr="00DB7D64">
              <w:rPr>
                <w:rFonts w:ascii="Times New Roman" w:eastAsia="Times New Roman" w:hAnsi="Times New Roman" w:cs="Times New Roman"/>
                <w:sz w:val="24"/>
                <w:szCs w:val="24"/>
                <w:lang w:eastAsia="ru-RU"/>
              </w:rPr>
              <w:t>1 321,95</w:t>
            </w:r>
          </w:p>
        </w:tc>
        <w:tc>
          <w:tcPr>
            <w:tcW w:w="1358" w:type="dxa"/>
            <w:vAlign w:val="center"/>
          </w:tcPr>
          <w:p w:rsidR="009A4893" w:rsidRPr="00DB7D64" w:rsidRDefault="009A4893" w:rsidP="00F502FE">
            <w:pPr>
              <w:spacing w:after="0" w:line="240" w:lineRule="auto"/>
              <w:jc w:val="center"/>
              <w:rPr>
                <w:rFonts w:ascii="Times New Roman" w:eastAsia="Times New Roman" w:hAnsi="Times New Roman" w:cs="Times New Roman"/>
                <w:sz w:val="24"/>
                <w:szCs w:val="24"/>
                <w:lang w:eastAsia="ru-RU"/>
              </w:rPr>
            </w:pPr>
            <w:r w:rsidRPr="00DB7D64">
              <w:rPr>
                <w:rFonts w:ascii="Times New Roman" w:eastAsia="Times New Roman" w:hAnsi="Times New Roman" w:cs="Times New Roman"/>
                <w:sz w:val="24"/>
                <w:szCs w:val="24"/>
                <w:lang w:eastAsia="ru-RU"/>
              </w:rPr>
              <w:t>913,39</w:t>
            </w:r>
          </w:p>
        </w:tc>
        <w:tc>
          <w:tcPr>
            <w:tcW w:w="1843" w:type="dxa"/>
            <w:vAlign w:val="center"/>
          </w:tcPr>
          <w:p w:rsidR="009A4893" w:rsidRPr="00DB7D64" w:rsidRDefault="00572EF8" w:rsidP="00F502FE">
            <w:pPr>
              <w:spacing w:after="0" w:line="240" w:lineRule="auto"/>
              <w:jc w:val="center"/>
              <w:rPr>
                <w:rFonts w:ascii="Times New Roman" w:eastAsia="Times New Roman" w:hAnsi="Times New Roman" w:cs="Times New Roman"/>
                <w:sz w:val="24"/>
                <w:szCs w:val="24"/>
                <w:lang w:eastAsia="ru-RU"/>
              </w:rPr>
            </w:pPr>
            <w:r w:rsidRPr="00DB7D64">
              <w:rPr>
                <w:rFonts w:ascii="Times New Roman" w:eastAsia="Times New Roman" w:hAnsi="Times New Roman" w:cs="Times New Roman"/>
                <w:sz w:val="24"/>
                <w:szCs w:val="24"/>
                <w:lang w:eastAsia="ru-RU"/>
              </w:rPr>
              <w:t>69,00</w:t>
            </w:r>
          </w:p>
        </w:tc>
      </w:tr>
      <w:tr w:rsidR="009A4893" w:rsidRPr="00DB7D64" w:rsidTr="00F1283E">
        <w:tc>
          <w:tcPr>
            <w:tcW w:w="3794" w:type="dxa"/>
          </w:tcPr>
          <w:p w:rsidR="009A4893" w:rsidRPr="00DB7D64" w:rsidRDefault="009A4893" w:rsidP="00F502FE">
            <w:pPr>
              <w:spacing w:after="0" w:line="240" w:lineRule="auto"/>
              <w:jc w:val="both"/>
              <w:rPr>
                <w:rFonts w:ascii="Times New Roman" w:eastAsia="Times New Roman" w:hAnsi="Times New Roman" w:cs="Times New Roman"/>
                <w:sz w:val="24"/>
                <w:szCs w:val="24"/>
                <w:lang w:eastAsia="ru-RU"/>
              </w:rPr>
            </w:pPr>
            <w:r w:rsidRPr="00DB7D64">
              <w:rPr>
                <w:rFonts w:ascii="Times New Roman" w:eastAsia="Times New Roman" w:hAnsi="Times New Roman" w:cs="Times New Roman"/>
                <w:color w:val="000000"/>
                <w:sz w:val="24"/>
                <w:szCs w:val="24"/>
                <w:lang w:eastAsia="ru-RU"/>
              </w:rPr>
              <w:t>ввод в действие жилых домов</w:t>
            </w:r>
          </w:p>
        </w:tc>
        <w:tc>
          <w:tcPr>
            <w:tcW w:w="1575" w:type="dxa"/>
            <w:vAlign w:val="center"/>
          </w:tcPr>
          <w:p w:rsidR="009A4893" w:rsidRPr="00DB7D64" w:rsidRDefault="009A4893" w:rsidP="00F502FE">
            <w:pPr>
              <w:spacing w:after="0" w:line="240" w:lineRule="auto"/>
              <w:jc w:val="center"/>
              <w:rPr>
                <w:rFonts w:ascii="Times New Roman" w:eastAsia="Times New Roman" w:hAnsi="Times New Roman" w:cs="Times New Roman"/>
                <w:sz w:val="24"/>
                <w:szCs w:val="24"/>
                <w:lang w:eastAsia="ru-RU"/>
              </w:rPr>
            </w:pPr>
            <w:proofErr w:type="spellStart"/>
            <w:r w:rsidRPr="00DB7D64">
              <w:rPr>
                <w:rFonts w:ascii="Times New Roman" w:eastAsia="Times New Roman" w:hAnsi="Times New Roman" w:cs="Times New Roman"/>
                <w:sz w:val="24"/>
                <w:szCs w:val="24"/>
                <w:lang w:eastAsia="ru-RU"/>
              </w:rPr>
              <w:t>кв.м</w:t>
            </w:r>
            <w:proofErr w:type="spellEnd"/>
          </w:p>
        </w:tc>
        <w:tc>
          <w:tcPr>
            <w:tcW w:w="1461" w:type="dxa"/>
            <w:vAlign w:val="center"/>
          </w:tcPr>
          <w:p w:rsidR="009A4893" w:rsidRPr="00DB7D64" w:rsidRDefault="009A4893" w:rsidP="000A187E">
            <w:pPr>
              <w:spacing w:after="0" w:line="240" w:lineRule="auto"/>
              <w:jc w:val="center"/>
              <w:rPr>
                <w:rFonts w:ascii="Times New Roman" w:eastAsia="Times New Roman" w:hAnsi="Times New Roman" w:cs="Times New Roman"/>
                <w:sz w:val="24"/>
                <w:szCs w:val="24"/>
                <w:lang w:eastAsia="ru-RU"/>
              </w:rPr>
            </w:pPr>
            <w:r w:rsidRPr="00DB7D64">
              <w:rPr>
                <w:rFonts w:ascii="Times New Roman" w:eastAsia="Times New Roman" w:hAnsi="Times New Roman" w:cs="Times New Roman"/>
                <w:sz w:val="24"/>
                <w:szCs w:val="24"/>
                <w:lang w:eastAsia="ru-RU"/>
              </w:rPr>
              <w:t>6 435,80</w:t>
            </w:r>
          </w:p>
        </w:tc>
        <w:tc>
          <w:tcPr>
            <w:tcW w:w="1358" w:type="dxa"/>
            <w:vAlign w:val="center"/>
          </w:tcPr>
          <w:p w:rsidR="009A4893" w:rsidRPr="00DB7D64" w:rsidRDefault="009A4893" w:rsidP="00F502FE">
            <w:pPr>
              <w:spacing w:after="0" w:line="240" w:lineRule="auto"/>
              <w:jc w:val="center"/>
              <w:rPr>
                <w:rFonts w:ascii="Times New Roman" w:eastAsia="Times New Roman" w:hAnsi="Times New Roman" w:cs="Times New Roman"/>
                <w:sz w:val="24"/>
                <w:szCs w:val="24"/>
                <w:lang w:eastAsia="ru-RU"/>
              </w:rPr>
            </w:pPr>
            <w:r w:rsidRPr="00DB7D64">
              <w:rPr>
                <w:rFonts w:ascii="Times New Roman" w:eastAsia="Times New Roman" w:hAnsi="Times New Roman" w:cs="Times New Roman"/>
                <w:sz w:val="24"/>
                <w:szCs w:val="24"/>
                <w:lang w:eastAsia="ru-RU"/>
              </w:rPr>
              <w:t>5 017,10</w:t>
            </w:r>
          </w:p>
        </w:tc>
        <w:tc>
          <w:tcPr>
            <w:tcW w:w="1843" w:type="dxa"/>
            <w:vAlign w:val="center"/>
          </w:tcPr>
          <w:p w:rsidR="009A4893" w:rsidRPr="00DB7D64" w:rsidRDefault="009A4893" w:rsidP="00F502FE">
            <w:pPr>
              <w:spacing w:after="0" w:line="240" w:lineRule="auto"/>
              <w:jc w:val="center"/>
              <w:rPr>
                <w:rFonts w:ascii="Times New Roman" w:eastAsia="Times New Roman" w:hAnsi="Times New Roman" w:cs="Times New Roman"/>
                <w:sz w:val="24"/>
                <w:szCs w:val="24"/>
                <w:lang w:eastAsia="ru-RU"/>
              </w:rPr>
            </w:pPr>
            <w:r w:rsidRPr="00DB7D64">
              <w:rPr>
                <w:rFonts w:ascii="Times New Roman" w:eastAsia="Times New Roman" w:hAnsi="Times New Roman" w:cs="Times New Roman"/>
                <w:sz w:val="24"/>
                <w:szCs w:val="24"/>
                <w:lang w:eastAsia="ru-RU"/>
              </w:rPr>
              <w:t>7</w:t>
            </w:r>
            <w:r w:rsidR="00B011C2" w:rsidRPr="00DB7D64">
              <w:rPr>
                <w:rFonts w:ascii="Times New Roman" w:eastAsia="Times New Roman" w:hAnsi="Times New Roman" w:cs="Times New Roman"/>
                <w:sz w:val="24"/>
                <w:szCs w:val="24"/>
                <w:lang w:eastAsia="ru-RU"/>
              </w:rPr>
              <w:t>7</w:t>
            </w:r>
            <w:r w:rsidRPr="00DB7D64">
              <w:rPr>
                <w:rFonts w:ascii="Times New Roman" w:eastAsia="Times New Roman" w:hAnsi="Times New Roman" w:cs="Times New Roman"/>
                <w:sz w:val="24"/>
                <w:szCs w:val="24"/>
                <w:lang w:eastAsia="ru-RU"/>
              </w:rPr>
              <w:t>,96</w:t>
            </w:r>
          </w:p>
        </w:tc>
      </w:tr>
      <w:tr w:rsidR="009A4893" w:rsidRPr="00DB7D64" w:rsidTr="00F1283E">
        <w:tc>
          <w:tcPr>
            <w:tcW w:w="3794" w:type="dxa"/>
            <w:vAlign w:val="center"/>
          </w:tcPr>
          <w:p w:rsidR="009A4893" w:rsidRPr="00DB7D64" w:rsidRDefault="009A4893" w:rsidP="00F502FE">
            <w:pPr>
              <w:spacing w:after="0" w:line="240" w:lineRule="auto"/>
              <w:jc w:val="both"/>
              <w:rPr>
                <w:rFonts w:ascii="Times New Roman" w:eastAsia="Times New Roman" w:hAnsi="Times New Roman" w:cs="Times New Roman"/>
                <w:sz w:val="24"/>
                <w:szCs w:val="24"/>
                <w:lang w:eastAsia="ru-RU"/>
              </w:rPr>
            </w:pPr>
            <w:r w:rsidRPr="00DB7D64">
              <w:rPr>
                <w:rFonts w:ascii="Times New Roman" w:eastAsia="Times New Roman" w:hAnsi="Times New Roman" w:cs="Times New Roman"/>
                <w:color w:val="000000"/>
                <w:sz w:val="24"/>
                <w:szCs w:val="24"/>
                <w:lang w:eastAsia="ru-RU"/>
              </w:rPr>
              <w:t>объем работ, выполненных по виду экономической деятельности «Строительство»</w:t>
            </w:r>
            <w:r w:rsidR="00D733CB" w:rsidRPr="00DB7D64">
              <w:rPr>
                <w:rFonts w:ascii="Times New Roman" w:eastAsia="Times New Roman" w:hAnsi="Times New Roman" w:cs="Times New Roman"/>
                <w:color w:val="000000"/>
                <w:sz w:val="24"/>
                <w:szCs w:val="24"/>
                <w:lang w:eastAsia="ru-RU"/>
              </w:rPr>
              <w:t xml:space="preserve"> (показатель 2019 года представлен по уточненным данным)</w:t>
            </w:r>
          </w:p>
        </w:tc>
        <w:tc>
          <w:tcPr>
            <w:tcW w:w="1575" w:type="dxa"/>
            <w:vAlign w:val="center"/>
          </w:tcPr>
          <w:p w:rsidR="009A4893" w:rsidRPr="00DB7D64" w:rsidRDefault="009A4893" w:rsidP="00F502FE">
            <w:pPr>
              <w:spacing w:after="0" w:line="240" w:lineRule="auto"/>
              <w:jc w:val="center"/>
              <w:rPr>
                <w:rFonts w:ascii="Times New Roman" w:eastAsia="Times New Roman" w:hAnsi="Times New Roman" w:cs="Times New Roman"/>
                <w:sz w:val="24"/>
                <w:szCs w:val="24"/>
                <w:lang w:eastAsia="ru-RU"/>
              </w:rPr>
            </w:pPr>
            <w:r w:rsidRPr="00DB7D64">
              <w:rPr>
                <w:rFonts w:ascii="Times New Roman" w:eastAsia="Times New Roman" w:hAnsi="Times New Roman" w:cs="Times New Roman"/>
                <w:sz w:val="24"/>
                <w:szCs w:val="24"/>
                <w:lang w:eastAsia="ru-RU"/>
              </w:rPr>
              <w:t>млн. рублей</w:t>
            </w:r>
          </w:p>
        </w:tc>
        <w:tc>
          <w:tcPr>
            <w:tcW w:w="1461" w:type="dxa"/>
            <w:vAlign w:val="center"/>
          </w:tcPr>
          <w:p w:rsidR="009A4893" w:rsidRPr="00DB7D64" w:rsidRDefault="00D733CB" w:rsidP="000A187E">
            <w:pPr>
              <w:spacing w:after="0" w:line="240" w:lineRule="auto"/>
              <w:jc w:val="center"/>
              <w:rPr>
                <w:rFonts w:ascii="Times New Roman" w:eastAsia="Times New Roman" w:hAnsi="Times New Roman" w:cs="Times New Roman"/>
                <w:sz w:val="24"/>
                <w:szCs w:val="24"/>
                <w:lang w:eastAsia="ru-RU"/>
              </w:rPr>
            </w:pPr>
            <w:r w:rsidRPr="00DB7D64">
              <w:rPr>
                <w:rFonts w:ascii="Times New Roman" w:eastAsia="Times New Roman" w:hAnsi="Times New Roman" w:cs="Times New Roman"/>
                <w:sz w:val="24"/>
                <w:szCs w:val="24"/>
                <w:lang w:eastAsia="ru-RU"/>
              </w:rPr>
              <w:t>559,60</w:t>
            </w:r>
          </w:p>
        </w:tc>
        <w:tc>
          <w:tcPr>
            <w:tcW w:w="1358" w:type="dxa"/>
            <w:vAlign w:val="center"/>
          </w:tcPr>
          <w:p w:rsidR="009A4893" w:rsidRPr="00DB7D64" w:rsidRDefault="009A4893" w:rsidP="00F502FE">
            <w:pPr>
              <w:spacing w:after="0" w:line="240" w:lineRule="auto"/>
              <w:jc w:val="center"/>
              <w:rPr>
                <w:rFonts w:ascii="Times New Roman" w:eastAsia="Times New Roman" w:hAnsi="Times New Roman" w:cs="Times New Roman"/>
                <w:sz w:val="24"/>
                <w:szCs w:val="24"/>
                <w:lang w:eastAsia="ru-RU"/>
              </w:rPr>
            </w:pPr>
            <w:r w:rsidRPr="00DB7D64">
              <w:rPr>
                <w:rFonts w:ascii="Times New Roman" w:eastAsia="Times New Roman" w:hAnsi="Times New Roman" w:cs="Times New Roman"/>
                <w:sz w:val="24"/>
                <w:szCs w:val="24"/>
                <w:lang w:eastAsia="ru-RU"/>
              </w:rPr>
              <w:t>102,46</w:t>
            </w:r>
          </w:p>
        </w:tc>
        <w:tc>
          <w:tcPr>
            <w:tcW w:w="1843" w:type="dxa"/>
            <w:vAlign w:val="center"/>
          </w:tcPr>
          <w:p w:rsidR="009A4893" w:rsidRPr="00DB7D64" w:rsidRDefault="00B43D74" w:rsidP="00F502FE">
            <w:pPr>
              <w:spacing w:after="0" w:line="240" w:lineRule="auto"/>
              <w:jc w:val="center"/>
              <w:rPr>
                <w:rFonts w:ascii="Times New Roman" w:eastAsia="Times New Roman" w:hAnsi="Times New Roman" w:cs="Times New Roman"/>
                <w:sz w:val="24"/>
                <w:szCs w:val="24"/>
                <w:lang w:eastAsia="ru-RU"/>
              </w:rPr>
            </w:pPr>
            <w:r w:rsidRPr="00DB7D64">
              <w:rPr>
                <w:rFonts w:ascii="Times New Roman" w:eastAsia="Times New Roman" w:hAnsi="Times New Roman" w:cs="Times New Roman"/>
                <w:sz w:val="24"/>
                <w:szCs w:val="24"/>
                <w:lang w:eastAsia="ru-RU"/>
              </w:rPr>
              <w:t>17,72</w:t>
            </w:r>
          </w:p>
        </w:tc>
      </w:tr>
    </w:tbl>
    <w:p w:rsidR="00F502FE" w:rsidRPr="00DB7D64" w:rsidRDefault="00F502FE" w:rsidP="00F502FE">
      <w:pPr>
        <w:keepNext/>
        <w:widowControl w:val="0"/>
        <w:spacing w:after="0" w:line="360" w:lineRule="auto"/>
        <w:ind w:firstLine="709"/>
        <w:jc w:val="both"/>
        <w:rPr>
          <w:rFonts w:ascii="Times New Roman" w:eastAsia="Times New Roman" w:hAnsi="Times New Roman" w:cs="Times New Roman"/>
          <w:sz w:val="28"/>
          <w:szCs w:val="28"/>
          <w:lang w:eastAsia="ru-RU"/>
        </w:rPr>
      </w:pPr>
    </w:p>
    <w:p w:rsidR="000A187E" w:rsidRPr="00DB7D64" w:rsidRDefault="000A187E" w:rsidP="00B92987">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DB7D64">
        <w:rPr>
          <w:rFonts w:ascii="Times New Roman" w:hAnsi="Times New Roman" w:cs="Times New Roman"/>
          <w:bCs/>
          <w:sz w:val="28"/>
          <w:szCs w:val="28"/>
        </w:rPr>
        <w:t>Благодаря принимаемым антикризисным мерам, в 2020 году на территории Березовского района сохранена положительная динамика уровня жизни населения</w:t>
      </w:r>
      <w:r w:rsidR="003F402D" w:rsidRPr="00DB7D64">
        <w:rPr>
          <w:rFonts w:ascii="Times New Roman" w:hAnsi="Times New Roman" w:cs="Times New Roman"/>
          <w:bCs/>
          <w:sz w:val="28"/>
          <w:szCs w:val="28"/>
        </w:rPr>
        <w:t>, в том числе</w:t>
      </w:r>
      <w:r w:rsidR="00A22C7A" w:rsidRPr="00DB7D64">
        <w:rPr>
          <w:rFonts w:ascii="Times New Roman" w:hAnsi="Times New Roman" w:cs="Times New Roman"/>
          <w:bCs/>
          <w:sz w:val="28"/>
          <w:szCs w:val="28"/>
        </w:rPr>
        <w:t xml:space="preserve"> по</w:t>
      </w:r>
      <w:r w:rsidR="003F402D" w:rsidRPr="00DB7D64">
        <w:rPr>
          <w:rFonts w:ascii="Times New Roman" w:hAnsi="Times New Roman" w:cs="Times New Roman"/>
          <w:bCs/>
          <w:sz w:val="28"/>
          <w:szCs w:val="28"/>
        </w:rPr>
        <w:t>:</w:t>
      </w:r>
    </w:p>
    <w:p w:rsidR="003F402D" w:rsidRPr="00DB7D64" w:rsidRDefault="003F402D" w:rsidP="003F402D">
      <w:pPr>
        <w:widowControl w:val="0"/>
        <w:autoSpaceDE w:val="0"/>
        <w:autoSpaceDN w:val="0"/>
        <w:adjustRightInd w:val="0"/>
        <w:spacing w:after="0" w:line="240" w:lineRule="auto"/>
        <w:ind w:firstLine="720"/>
        <w:jc w:val="both"/>
        <w:rPr>
          <w:rFonts w:ascii="Times New Roman" w:hAnsi="Times New Roman" w:cs="Times New Roman"/>
          <w:bCs/>
          <w:sz w:val="28"/>
          <w:szCs w:val="28"/>
        </w:rPr>
      </w:pPr>
      <w:r w:rsidRPr="00DB7D64">
        <w:rPr>
          <w:rFonts w:ascii="Times New Roman" w:hAnsi="Times New Roman" w:cs="Times New Roman"/>
          <w:bCs/>
          <w:sz w:val="28"/>
          <w:szCs w:val="28"/>
        </w:rPr>
        <w:t>- заработной плате на 7,63%, показатель достиг 84</w:t>
      </w:r>
      <w:r w:rsidR="00A42F19" w:rsidRPr="00DB7D64">
        <w:rPr>
          <w:rFonts w:ascii="Times New Roman" w:hAnsi="Times New Roman" w:cs="Times New Roman"/>
          <w:bCs/>
          <w:sz w:val="28"/>
          <w:szCs w:val="28"/>
        </w:rPr>
        <w:t> </w:t>
      </w:r>
      <w:r w:rsidRPr="00DB7D64">
        <w:rPr>
          <w:rFonts w:ascii="Times New Roman" w:hAnsi="Times New Roman" w:cs="Times New Roman"/>
          <w:bCs/>
          <w:sz w:val="28"/>
          <w:szCs w:val="28"/>
        </w:rPr>
        <w:t>670 рублей;</w:t>
      </w:r>
    </w:p>
    <w:p w:rsidR="003F402D" w:rsidRPr="00DB7D64" w:rsidRDefault="003F402D" w:rsidP="003F402D">
      <w:pPr>
        <w:widowControl w:val="0"/>
        <w:autoSpaceDE w:val="0"/>
        <w:autoSpaceDN w:val="0"/>
        <w:adjustRightInd w:val="0"/>
        <w:spacing w:after="0" w:line="240" w:lineRule="auto"/>
        <w:ind w:firstLine="720"/>
        <w:jc w:val="both"/>
        <w:rPr>
          <w:rFonts w:ascii="Times New Roman" w:hAnsi="Times New Roman" w:cs="Times New Roman"/>
          <w:bCs/>
          <w:sz w:val="28"/>
          <w:szCs w:val="28"/>
        </w:rPr>
      </w:pPr>
      <w:r w:rsidRPr="00DB7D64">
        <w:rPr>
          <w:rFonts w:ascii="Times New Roman" w:hAnsi="Times New Roman" w:cs="Times New Roman"/>
          <w:bCs/>
          <w:sz w:val="28"/>
          <w:szCs w:val="28"/>
        </w:rPr>
        <w:t xml:space="preserve">- среднедушевым доходам на </w:t>
      </w:r>
      <w:r w:rsidR="00A42F19" w:rsidRPr="00DB7D64">
        <w:rPr>
          <w:rFonts w:ascii="Times New Roman" w:hAnsi="Times New Roman" w:cs="Times New Roman"/>
          <w:bCs/>
          <w:sz w:val="28"/>
          <w:szCs w:val="28"/>
        </w:rPr>
        <w:t>6,53</w:t>
      </w:r>
      <w:r w:rsidRPr="00DB7D64">
        <w:rPr>
          <w:rFonts w:ascii="Times New Roman" w:hAnsi="Times New Roman" w:cs="Times New Roman"/>
          <w:bCs/>
          <w:sz w:val="28"/>
          <w:szCs w:val="28"/>
        </w:rPr>
        <w:t xml:space="preserve">% и составил </w:t>
      </w:r>
      <w:r w:rsidR="00A42F19" w:rsidRPr="00DB7D64">
        <w:rPr>
          <w:rFonts w:ascii="Times New Roman" w:hAnsi="Times New Roman" w:cs="Times New Roman"/>
          <w:bCs/>
          <w:sz w:val="28"/>
          <w:szCs w:val="28"/>
        </w:rPr>
        <w:t>42 182,80</w:t>
      </w:r>
      <w:r w:rsidRPr="00DB7D64">
        <w:rPr>
          <w:rFonts w:ascii="Times New Roman" w:hAnsi="Times New Roman" w:cs="Times New Roman"/>
          <w:bCs/>
          <w:sz w:val="28"/>
          <w:szCs w:val="28"/>
        </w:rPr>
        <w:t xml:space="preserve"> рублей;</w:t>
      </w:r>
    </w:p>
    <w:p w:rsidR="003F402D" w:rsidRPr="00DB7D64" w:rsidRDefault="003F402D" w:rsidP="003F402D">
      <w:pPr>
        <w:widowControl w:val="0"/>
        <w:autoSpaceDE w:val="0"/>
        <w:autoSpaceDN w:val="0"/>
        <w:adjustRightInd w:val="0"/>
        <w:spacing w:after="0" w:line="240" w:lineRule="auto"/>
        <w:ind w:firstLine="720"/>
        <w:jc w:val="both"/>
        <w:rPr>
          <w:rFonts w:ascii="Times New Roman" w:hAnsi="Times New Roman" w:cs="Times New Roman"/>
          <w:bCs/>
          <w:sz w:val="28"/>
          <w:szCs w:val="28"/>
        </w:rPr>
      </w:pPr>
      <w:r w:rsidRPr="00DB7D64">
        <w:rPr>
          <w:rFonts w:ascii="Times New Roman" w:hAnsi="Times New Roman" w:cs="Times New Roman"/>
          <w:bCs/>
          <w:sz w:val="28"/>
          <w:szCs w:val="28"/>
        </w:rPr>
        <w:t>- пенсиям на 3,76% - 23 582,64 рублей (в 1,8 раза</w:t>
      </w:r>
      <w:r w:rsidR="00F94586" w:rsidRPr="00DB7D64">
        <w:rPr>
          <w:rFonts w:ascii="Times New Roman" w:hAnsi="Times New Roman" w:cs="Times New Roman"/>
          <w:bCs/>
          <w:sz w:val="28"/>
          <w:szCs w:val="28"/>
        </w:rPr>
        <w:t>,</w:t>
      </w:r>
      <w:r w:rsidRPr="00DB7D64">
        <w:rPr>
          <w:rFonts w:ascii="Times New Roman" w:hAnsi="Times New Roman" w:cs="Times New Roman"/>
          <w:bCs/>
          <w:sz w:val="28"/>
          <w:szCs w:val="28"/>
        </w:rPr>
        <w:t xml:space="preserve"> превышающий прожиточный уровень пенсионера в </w:t>
      </w:r>
      <w:r w:rsidRPr="00DB7D64">
        <w:rPr>
          <w:rFonts w:ascii="Times New Roman" w:hAnsi="Times New Roman" w:cs="Times New Roman"/>
          <w:sz w:val="28"/>
          <w:szCs w:val="28"/>
        </w:rPr>
        <w:t xml:space="preserve">Ханты-Мансийском </w:t>
      </w:r>
      <w:r w:rsidRPr="00DB7D64">
        <w:rPr>
          <w:rFonts w:ascii="Times New Roman" w:hAnsi="Times New Roman" w:cs="Times New Roman"/>
          <w:bCs/>
          <w:sz w:val="28"/>
          <w:szCs w:val="28"/>
        </w:rPr>
        <w:t>автономном округе</w:t>
      </w:r>
      <w:r w:rsidR="00F94586" w:rsidRPr="00DB7D64">
        <w:rPr>
          <w:rFonts w:ascii="Times New Roman" w:hAnsi="Times New Roman" w:cs="Times New Roman"/>
          <w:bCs/>
          <w:sz w:val="28"/>
          <w:szCs w:val="28"/>
        </w:rPr>
        <w:t xml:space="preserve"> - Югре</w:t>
      </w:r>
      <w:r w:rsidRPr="00DB7D64">
        <w:rPr>
          <w:rFonts w:ascii="Times New Roman" w:hAnsi="Times New Roman" w:cs="Times New Roman"/>
          <w:bCs/>
          <w:sz w:val="28"/>
          <w:szCs w:val="28"/>
        </w:rPr>
        <w:t xml:space="preserve">). </w:t>
      </w:r>
    </w:p>
    <w:p w:rsidR="003F402D" w:rsidRPr="00DB7D64" w:rsidRDefault="003F402D" w:rsidP="003F402D">
      <w:pPr>
        <w:autoSpaceDE w:val="0"/>
        <w:autoSpaceDN w:val="0"/>
        <w:adjustRightInd w:val="0"/>
        <w:spacing w:after="0" w:line="240" w:lineRule="auto"/>
        <w:ind w:firstLine="709"/>
        <w:jc w:val="both"/>
        <w:rPr>
          <w:rFonts w:ascii="Times New Roman" w:hAnsi="Times New Roman" w:cs="Times New Roman"/>
          <w:bCs/>
          <w:iCs/>
          <w:sz w:val="28"/>
          <w:szCs w:val="28"/>
        </w:rPr>
      </w:pPr>
      <w:r w:rsidRPr="00DB7D64">
        <w:rPr>
          <w:rFonts w:ascii="Times New Roman" w:hAnsi="Times New Roman" w:cs="Times New Roman"/>
          <w:sz w:val="28"/>
          <w:szCs w:val="28"/>
        </w:rPr>
        <w:t xml:space="preserve">Реализация майских </w:t>
      </w:r>
      <w:r w:rsidRPr="00DB7D64">
        <w:rPr>
          <w:rFonts w:ascii="Times New Roman" w:hAnsi="Times New Roman" w:cs="Times New Roman"/>
          <w:bCs/>
          <w:iCs/>
          <w:sz w:val="28"/>
          <w:szCs w:val="28"/>
        </w:rPr>
        <w:t xml:space="preserve">Указов Президента 2012 года способствовала </w:t>
      </w:r>
      <w:r w:rsidRPr="00DB7D64">
        <w:rPr>
          <w:rFonts w:ascii="Times New Roman" w:hAnsi="Times New Roman" w:cs="Times New Roman"/>
          <w:sz w:val="28"/>
          <w:szCs w:val="28"/>
        </w:rPr>
        <w:t>100 процентному достижению целевых показателей по повышению заработной платы работников бюджетной сферы, в том числе:</w:t>
      </w:r>
      <w:r w:rsidRPr="00DB7D64">
        <w:rPr>
          <w:rFonts w:ascii="Times New Roman" w:hAnsi="Times New Roman" w:cs="Times New Roman"/>
          <w:bCs/>
          <w:iCs/>
          <w:sz w:val="28"/>
          <w:szCs w:val="28"/>
        </w:rPr>
        <w:t xml:space="preserve"> </w:t>
      </w:r>
      <w:r w:rsidRPr="00DB7D64">
        <w:rPr>
          <w:rFonts w:ascii="Times New Roman" w:hAnsi="Times New Roman" w:cs="Times New Roman"/>
          <w:sz w:val="28"/>
          <w:szCs w:val="28"/>
        </w:rPr>
        <w:t xml:space="preserve">учителей – 68 030,00 рублей, воспитателей – 65 011,80 рублей, педагогических работников в учреждениях дополнительного образования – 72 810,50 рублей, работников учреждений культуры – 46 552,50 рублей. </w:t>
      </w:r>
    </w:p>
    <w:p w:rsidR="00693533" w:rsidRPr="00DB7D64" w:rsidRDefault="00F94586" w:rsidP="00693533">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DB7D64">
        <w:rPr>
          <w:rFonts w:ascii="Times New Roman" w:hAnsi="Times New Roman" w:cs="Times New Roman"/>
          <w:bCs/>
          <w:sz w:val="28"/>
          <w:szCs w:val="28"/>
        </w:rPr>
        <w:t>В</w:t>
      </w:r>
      <w:r w:rsidR="00693533" w:rsidRPr="00DB7D64">
        <w:rPr>
          <w:rFonts w:ascii="Times New Roman" w:hAnsi="Times New Roman" w:cs="Times New Roman"/>
          <w:bCs/>
          <w:sz w:val="28"/>
          <w:szCs w:val="28"/>
        </w:rPr>
        <w:t xml:space="preserve">первые </w:t>
      </w:r>
      <w:r w:rsidR="00693533" w:rsidRPr="00DB7D64">
        <w:rPr>
          <w:rFonts w:ascii="Times New Roman" w:hAnsi="Times New Roman" w:cs="Times New Roman"/>
          <w:sz w:val="28"/>
          <w:szCs w:val="28"/>
        </w:rPr>
        <w:t>за многолетний период зафиксировано</w:t>
      </w:r>
      <w:r w:rsidR="00693533" w:rsidRPr="00DB7D64">
        <w:rPr>
          <w:rFonts w:ascii="Times New Roman" w:hAnsi="Times New Roman" w:cs="Times New Roman"/>
          <w:bCs/>
          <w:sz w:val="28"/>
          <w:szCs w:val="28"/>
        </w:rPr>
        <w:t>:</w:t>
      </w:r>
    </w:p>
    <w:p w:rsidR="00693533" w:rsidRPr="00DB7D64" w:rsidRDefault="00693533" w:rsidP="0069353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B7D64">
        <w:rPr>
          <w:rFonts w:ascii="Times New Roman" w:hAnsi="Times New Roman" w:cs="Times New Roman"/>
          <w:bCs/>
          <w:sz w:val="28"/>
          <w:szCs w:val="28"/>
        </w:rPr>
        <w:t xml:space="preserve">- </w:t>
      </w:r>
      <w:r w:rsidRPr="00DB7D64">
        <w:rPr>
          <w:rFonts w:ascii="Times New Roman" w:hAnsi="Times New Roman" w:cs="Times New Roman"/>
          <w:sz w:val="28"/>
          <w:szCs w:val="28"/>
          <w:u w:val="single"/>
        </w:rPr>
        <w:t>увеличение среднегодовой численности населения</w:t>
      </w:r>
      <w:r w:rsidRPr="00DB7D64">
        <w:rPr>
          <w:rFonts w:ascii="Times New Roman" w:hAnsi="Times New Roman" w:cs="Times New Roman"/>
          <w:sz w:val="28"/>
          <w:szCs w:val="28"/>
        </w:rPr>
        <w:t xml:space="preserve">, которая составила 22 226 человек, увеличившись на 0,1% или на 20 человек к уровню 2019 года. </w:t>
      </w:r>
      <w:r w:rsidRPr="00DB7D64">
        <w:rPr>
          <w:rFonts w:ascii="Times New Roman" w:eastAsia="Calibri" w:hAnsi="Times New Roman" w:cs="Times New Roman"/>
          <w:sz w:val="28"/>
          <w:szCs w:val="28"/>
        </w:rPr>
        <w:t xml:space="preserve">Рост численности обусловлен </w:t>
      </w:r>
      <w:r w:rsidRPr="00DB7D64">
        <w:rPr>
          <w:rFonts w:ascii="Times New Roman" w:eastAsia="Calibri" w:hAnsi="Times New Roman" w:cs="Times New Roman"/>
          <w:bCs/>
          <w:color w:val="000000"/>
          <w:sz w:val="28"/>
          <w:szCs w:val="28"/>
        </w:rPr>
        <w:t>сокращением миграционного оттока граждан в Центральные и Южные регионы Российской Федерации</w:t>
      </w:r>
      <w:r w:rsidRPr="00DB7D64">
        <w:rPr>
          <w:rFonts w:ascii="Times New Roman" w:eastAsia="Calibri" w:hAnsi="Times New Roman" w:cs="Times New Roman"/>
          <w:sz w:val="28"/>
          <w:szCs w:val="28"/>
        </w:rPr>
        <w:t>;</w:t>
      </w:r>
    </w:p>
    <w:p w:rsidR="00693533" w:rsidRPr="00DB7D64" w:rsidRDefault="00693533" w:rsidP="00693533">
      <w:pPr>
        <w:tabs>
          <w:tab w:val="left" w:pos="1339"/>
          <w:tab w:val="center" w:pos="4677"/>
          <w:tab w:val="right" w:pos="9355"/>
        </w:tabs>
        <w:spacing w:after="0" w:line="240" w:lineRule="auto"/>
        <w:ind w:firstLine="709"/>
        <w:jc w:val="both"/>
        <w:rPr>
          <w:rFonts w:ascii="Times New Roman" w:hAnsi="Times New Roman" w:cs="Times New Roman"/>
          <w:bCs/>
          <w:sz w:val="28"/>
          <w:szCs w:val="28"/>
        </w:rPr>
      </w:pPr>
      <w:r w:rsidRPr="00DB7D64">
        <w:rPr>
          <w:rFonts w:ascii="Times New Roman" w:hAnsi="Times New Roman" w:cs="Times New Roman"/>
          <w:bCs/>
          <w:sz w:val="28"/>
          <w:szCs w:val="28"/>
        </w:rPr>
        <w:lastRenderedPageBreak/>
        <w:t xml:space="preserve">- </w:t>
      </w:r>
      <w:r w:rsidRPr="00DB7D64">
        <w:rPr>
          <w:rFonts w:ascii="Times New Roman" w:hAnsi="Times New Roman" w:cs="Times New Roman"/>
          <w:bCs/>
          <w:sz w:val="28"/>
          <w:szCs w:val="28"/>
          <w:u w:val="single"/>
        </w:rPr>
        <w:t>миграционный прирост</w:t>
      </w:r>
      <w:r w:rsidRPr="00DB7D64">
        <w:rPr>
          <w:rFonts w:ascii="Times New Roman" w:hAnsi="Times New Roman" w:cs="Times New Roman"/>
          <w:bCs/>
          <w:sz w:val="28"/>
          <w:szCs w:val="28"/>
        </w:rPr>
        <w:t xml:space="preserve"> в количестве 133 человека (за январь – декабрь 2019 года - миграционная убыль (- 99) человек), что свидетельствует о повышении социальной привлекательности территории, финансово-экономическом и криминогенном благополучии Березовского района.</w:t>
      </w:r>
    </w:p>
    <w:p w:rsidR="00693533" w:rsidRPr="00DB7D64" w:rsidRDefault="00693533" w:rsidP="00693533">
      <w:pPr>
        <w:widowControl w:val="0"/>
        <w:autoSpaceDE w:val="0"/>
        <w:autoSpaceDN w:val="0"/>
        <w:adjustRightInd w:val="0"/>
        <w:spacing w:after="0" w:line="240" w:lineRule="auto"/>
        <w:ind w:right="-2" w:firstLine="709"/>
        <w:jc w:val="both"/>
        <w:rPr>
          <w:rFonts w:ascii="Times New Roman" w:eastAsia="Calibri" w:hAnsi="Times New Roman" w:cs="Times New Roman"/>
          <w:sz w:val="28"/>
          <w:szCs w:val="28"/>
        </w:rPr>
      </w:pPr>
      <w:r w:rsidRPr="00DB7D64">
        <w:rPr>
          <w:rFonts w:ascii="Times New Roman" w:eastAsia="Calibri" w:hAnsi="Times New Roman" w:cs="Times New Roman"/>
          <w:sz w:val="28"/>
          <w:szCs w:val="28"/>
        </w:rPr>
        <w:t>По состоянию н</w:t>
      </w:r>
      <w:r w:rsidRPr="00DB7D64">
        <w:rPr>
          <w:rFonts w:ascii="Times New Roman" w:hAnsi="Times New Roman" w:cs="Times New Roman"/>
          <w:sz w:val="28"/>
          <w:szCs w:val="28"/>
        </w:rPr>
        <w:t>а 01 января 2021 года</w:t>
      </w:r>
      <w:r w:rsidRPr="00DB7D64">
        <w:rPr>
          <w:rFonts w:ascii="Times New Roman" w:hAnsi="Times New Roman" w:cs="Times New Roman"/>
          <w:sz w:val="28"/>
          <w:szCs w:val="28"/>
          <w:lang w:val="x-none"/>
        </w:rPr>
        <w:t xml:space="preserve"> численность </w:t>
      </w:r>
      <w:r w:rsidRPr="00DB7D64">
        <w:rPr>
          <w:rFonts w:ascii="Times New Roman" w:hAnsi="Times New Roman" w:cs="Times New Roman"/>
          <w:sz w:val="28"/>
          <w:szCs w:val="28"/>
        </w:rPr>
        <w:t xml:space="preserve">многодетных семей </w:t>
      </w:r>
      <w:r w:rsidRPr="00DB7D64">
        <w:rPr>
          <w:rFonts w:ascii="Times New Roman" w:hAnsi="Times New Roman" w:cs="Times New Roman"/>
          <w:sz w:val="28"/>
          <w:szCs w:val="28"/>
          <w:lang w:val="x-none"/>
        </w:rPr>
        <w:t xml:space="preserve">составила </w:t>
      </w:r>
      <w:r w:rsidRPr="00DB7D64">
        <w:rPr>
          <w:rFonts w:ascii="Times New Roman" w:hAnsi="Times New Roman" w:cs="Times New Roman"/>
          <w:sz w:val="28"/>
          <w:szCs w:val="28"/>
        </w:rPr>
        <w:t>637</w:t>
      </w:r>
      <w:r w:rsidRPr="00DB7D64">
        <w:rPr>
          <w:rFonts w:ascii="Times New Roman" w:hAnsi="Times New Roman" w:cs="Times New Roman"/>
          <w:sz w:val="28"/>
          <w:szCs w:val="28"/>
          <w:lang w:val="x-none"/>
        </w:rPr>
        <w:t xml:space="preserve"> сем</w:t>
      </w:r>
      <w:r w:rsidRPr="00DB7D64">
        <w:rPr>
          <w:rFonts w:ascii="Times New Roman" w:hAnsi="Times New Roman" w:cs="Times New Roman"/>
          <w:sz w:val="28"/>
          <w:szCs w:val="28"/>
        </w:rPr>
        <w:t>ей (на 01.01.2020 – 640, на 01.01.2019 - 615).</w:t>
      </w:r>
    </w:p>
    <w:p w:rsidR="00693533" w:rsidRPr="00DB7D64" w:rsidRDefault="00693533" w:rsidP="00F04D97">
      <w:pPr>
        <w:spacing w:after="0" w:line="240" w:lineRule="auto"/>
        <w:ind w:firstLine="709"/>
        <w:jc w:val="both"/>
        <w:rPr>
          <w:rFonts w:ascii="Times New Roman" w:hAnsi="Times New Roman" w:cs="Times New Roman"/>
          <w:sz w:val="28"/>
          <w:szCs w:val="28"/>
        </w:rPr>
      </w:pPr>
      <w:r w:rsidRPr="00DB7D64">
        <w:rPr>
          <w:rFonts w:ascii="Times New Roman" w:hAnsi="Times New Roman" w:cs="Times New Roman"/>
          <w:sz w:val="28"/>
          <w:szCs w:val="28"/>
        </w:rPr>
        <w:t>Трудовые ресурсы являются важнейшим фактором экономического роста района.</w:t>
      </w:r>
      <w:r w:rsidR="00F04D97" w:rsidRPr="00DB7D64">
        <w:rPr>
          <w:rFonts w:ascii="Times New Roman" w:hAnsi="Times New Roman" w:cs="Times New Roman"/>
          <w:sz w:val="28"/>
          <w:szCs w:val="28"/>
        </w:rPr>
        <w:t xml:space="preserve"> </w:t>
      </w:r>
      <w:r w:rsidRPr="00DB7D64">
        <w:rPr>
          <w:rFonts w:ascii="Times New Roman" w:hAnsi="Times New Roman" w:cs="Times New Roman"/>
          <w:sz w:val="28"/>
          <w:szCs w:val="28"/>
        </w:rPr>
        <w:t>Численность экономически активного населения района по состоянию на 01.01.2021 составила 12 748 человек или 57,4% от общей численности постоянного населения района.</w:t>
      </w:r>
    </w:p>
    <w:p w:rsidR="000A187E" w:rsidRPr="00DB7D64" w:rsidRDefault="00693533" w:rsidP="00693533">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DB7D64">
        <w:rPr>
          <w:rFonts w:ascii="Times New Roman" w:hAnsi="Times New Roman" w:cs="Times New Roman"/>
          <w:sz w:val="28"/>
          <w:szCs w:val="28"/>
        </w:rPr>
        <w:t>В отчетном периоде доля занятых граждан в экономике составила 94% от экономически активного населения.</w:t>
      </w:r>
    </w:p>
    <w:p w:rsidR="00693533" w:rsidRPr="00DB7D64" w:rsidRDefault="00693533" w:rsidP="00693533">
      <w:pPr>
        <w:spacing w:after="0" w:line="240" w:lineRule="auto"/>
        <w:ind w:firstLine="709"/>
        <w:jc w:val="both"/>
        <w:rPr>
          <w:rFonts w:ascii="Times New Roman" w:hAnsi="Times New Roman" w:cs="Times New Roman"/>
          <w:sz w:val="28"/>
          <w:szCs w:val="28"/>
        </w:rPr>
      </w:pPr>
      <w:r w:rsidRPr="00DB7D64">
        <w:rPr>
          <w:rFonts w:ascii="Times New Roman" w:hAnsi="Times New Roman" w:cs="Times New Roman"/>
          <w:sz w:val="28"/>
          <w:szCs w:val="28"/>
        </w:rPr>
        <w:t xml:space="preserve">Несмотря на активную поддержку занятости граждан, в 2020 году наблюдается отрицательная динамика показателей рынка труда Березовского района, на которые повлияла неблагоприятная эпидемиологическая обстановка, связанная с распространением </w:t>
      </w:r>
      <w:proofErr w:type="spellStart"/>
      <w:r w:rsidRPr="00DB7D64">
        <w:rPr>
          <w:rFonts w:ascii="Times New Roman" w:hAnsi="Times New Roman" w:cs="Times New Roman"/>
          <w:sz w:val="28"/>
          <w:szCs w:val="28"/>
        </w:rPr>
        <w:t>коронавирусной</w:t>
      </w:r>
      <w:proofErr w:type="spellEnd"/>
      <w:r w:rsidRPr="00DB7D64">
        <w:rPr>
          <w:rFonts w:ascii="Times New Roman" w:hAnsi="Times New Roman" w:cs="Times New Roman"/>
          <w:sz w:val="28"/>
          <w:szCs w:val="28"/>
        </w:rPr>
        <w:t xml:space="preserve"> инфекции.</w:t>
      </w:r>
    </w:p>
    <w:p w:rsidR="00693533" w:rsidRPr="00DB7D64" w:rsidRDefault="00693533" w:rsidP="00693533">
      <w:pPr>
        <w:spacing w:after="0" w:line="240" w:lineRule="auto"/>
        <w:ind w:firstLine="709"/>
        <w:jc w:val="both"/>
        <w:rPr>
          <w:rFonts w:ascii="Times New Roman" w:hAnsi="Times New Roman" w:cs="Times New Roman"/>
          <w:sz w:val="28"/>
          <w:szCs w:val="28"/>
        </w:rPr>
      </w:pPr>
      <w:r w:rsidRPr="00DB7D64">
        <w:rPr>
          <w:rFonts w:ascii="Times New Roman" w:hAnsi="Times New Roman" w:cs="Times New Roman"/>
          <w:sz w:val="28"/>
          <w:szCs w:val="28"/>
        </w:rPr>
        <w:t xml:space="preserve">В </w:t>
      </w:r>
      <w:r w:rsidR="00F94586" w:rsidRPr="00DB7D64">
        <w:rPr>
          <w:rFonts w:ascii="Times New Roman" w:hAnsi="Times New Roman" w:cs="Times New Roman"/>
          <w:sz w:val="28"/>
          <w:szCs w:val="28"/>
        </w:rPr>
        <w:t>отчетном</w:t>
      </w:r>
      <w:r w:rsidRPr="00DB7D64">
        <w:rPr>
          <w:rFonts w:ascii="Times New Roman" w:hAnsi="Times New Roman" w:cs="Times New Roman"/>
          <w:sz w:val="28"/>
          <w:szCs w:val="28"/>
        </w:rPr>
        <w:t xml:space="preserve"> году уровень безработицы достиг максимального значения за последние годы - 6,38%, численность безработных граждан 796 человек (2019 год – 3,10% и 362 человека, соответственно), что обусловлено введением новых временных правил регистрации безработных лиц в период распространения </w:t>
      </w:r>
      <w:proofErr w:type="spellStart"/>
      <w:r w:rsidRPr="00DB7D64">
        <w:rPr>
          <w:rFonts w:ascii="Times New Roman" w:hAnsi="Times New Roman" w:cs="Times New Roman"/>
          <w:sz w:val="28"/>
          <w:szCs w:val="28"/>
        </w:rPr>
        <w:t>коронавирусной</w:t>
      </w:r>
      <w:proofErr w:type="spellEnd"/>
      <w:r w:rsidRPr="00DB7D64">
        <w:rPr>
          <w:rFonts w:ascii="Times New Roman" w:hAnsi="Times New Roman" w:cs="Times New Roman"/>
          <w:sz w:val="28"/>
          <w:szCs w:val="28"/>
        </w:rPr>
        <w:t xml:space="preserve"> инфекции - дистанционная регистрация граждан (без личного посещения центра занятости населения).</w:t>
      </w:r>
    </w:p>
    <w:p w:rsidR="00F07FCA" w:rsidRPr="00DB7D64" w:rsidRDefault="00F07FCA" w:rsidP="00F07FCA">
      <w:pPr>
        <w:pStyle w:val="ab"/>
        <w:ind w:firstLine="720"/>
        <w:jc w:val="both"/>
        <w:rPr>
          <w:rFonts w:ascii="Times New Roman" w:hAnsi="Times New Roman" w:cs="Times New Roman"/>
          <w:sz w:val="28"/>
          <w:szCs w:val="28"/>
        </w:rPr>
      </w:pPr>
      <w:r w:rsidRPr="00DB7D64">
        <w:rPr>
          <w:rFonts w:ascii="Times New Roman" w:hAnsi="Times New Roman" w:cs="Times New Roman"/>
          <w:sz w:val="28"/>
          <w:szCs w:val="28"/>
        </w:rPr>
        <w:t>Сложившаяся санитарно-эпидемиологическая обстановка, вынужденный переход на различные виды режимов работы, оказали значительное влияние на спад общего оборота и объема отгруженных товаров собственного производства, выполненных работ и услуг собственными силами производителей промышленной продукции (по крупным и средним предприятиям)</w:t>
      </w:r>
      <w:r w:rsidR="00F94586" w:rsidRPr="00DB7D64">
        <w:rPr>
          <w:rFonts w:ascii="Times New Roman" w:hAnsi="Times New Roman" w:cs="Times New Roman"/>
          <w:sz w:val="28"/>
          <w:szCs w:val="28"/>
        </w:rPr>
        <w:t>, который</w:t>
      </w:r>
      <w:r w:rsidRPr="00DB7D64">
        <w:rPr>
          <w:rFonts w:ascii="Times New Roman" w:hAnsi="Times New Roman" w:cs="Times New Roman"/>
          <w:sz w:val="28"/>
          <w:szCs w:val="28"/>
        </w:rPr>
        <w:t xml:space="preserve"> в стоимостном выражении составил 1 660,80 млн. рублей или 88,14% к уровню 2019 года в сопоставимых ценах. </w:t>
      </w:r>
    </w:p>
    <w:p w:rsidR="00B23799" w:rsidRPr="00DB7D64" w:rsidRDefault="00B23799" w:rsidP="00B23799">
      <w:pPr>
        <w:autoSpaceDE w:val="0"/>
        <w:autoSpaceDN w:val="0"/>
        <w:adjustRightInd w:val="0"/>
        <w:spacing w:after="0" w:line="240" w:lineRule="auto"/>
        <w:ind w:firstLine="709"/>
        <w:jc w:val="both"/>
        <w:rPr>
          <w:rFonts w:ascii="Times New Roman" w:hAnsi="Times New Roman" w:cs="Times New Roman"/>
          <w:sz w:val="28"/>
          <w:szCs w:val="28"/>
        </w:rPr>
      </w:pPr>
      <w:r w:rsidRPr="00DB7D64">
        <w:rPr>
          <w:rFonts w:ascii="Times New Roman" w:hAnsi="Times New Roman" w:cs="Times New Roman"/>
          <w:sz w:val="28"/>
          <w:szCs w:val="28"/>
        </w:rPr>
        <w:t>В 2020 году отмечено снижение объемов производства в следующих сферах:</w:t>
      </w:r>
    </w:p>
    <w:p w:rsidR="00B23799" w:rsidRPr="00DB7D64" w:rsidRDefault="00B23799" w:rsidP="00B23799">
      <w:pPr>
        <w:numPr>
          <w:ilvl w:val="0"/>
          <w:numId w:val="39"/>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DB7D64">
        <w:rPr>
          <w:rFonts w:ascii="Times New Roman" w:hAnsi="Times New Roman" w:cs="Times New Roman"/>
          <w:sz w:val="28"/>
          <w:szCs w:val="28"/>
        </w:rPr>
        <w:t xml:space="preserve">«добыча полезных ископаемых» – на </w:t>
      </w:r>
      <w:r w:rsidR="00B43D74" w:rsidRPr="00DB7D64">
        <w:rPr>
          <w:rFonts w:ascii="Times New Roman" w:hAnsi="Times New Roman" w:cs="Times New Roman"/>
          <w:sz w:val="28"/>
          <w:szCs w:val="28"/>
        </w:rPr>
        <w:t>14,09</w:t>
      </w:r>
      <w:r w:rsidRPr="00DB7D64">
        <w:rPr>
          <w:rFonts w:ascii="Times New Roman" w:hAnsi="Times New Roman" w:cs="Times New Roman"/>
          <w:sz w:val="28"/>
          <w:szCs w:val="28"/>
        </w:rPr>
        <w:t>% и составила 978,30 млн. руб.</w:t>
      </w:r>
      <w:r w:rsidR="00F04D97" w:rsidRPr="00DB7D64">
        <w:rPr>
          <w:rFonts w:ascii="Times New Roman" w:hAnsi="Times New Roman" w:cs="Times New Roman"/>
          <w:sz w:val="28"/>
          <w:szCs w:val="28"/>
        </w:rPr>
        <w:t>, что обусловлено</w:t>
      </w:r>
      <w:r w:rsidRPr="00DB7D64">
        <w:rPr>
          <w:rFonts w:ascii="Times New Roman" w:hAnsi="Times New Roman" w:cs="Times New Roman"/>
          <w:sz w:val="28"/>
          <w:szCs w:val="28"/>
        </w:rPr>
        <w:t xml:space="preserve"> </w:t>
      </w:r>
      <w:r w:rsidR="00F04D97" w:rsidRPr="00DB7D64">
        <w:rPr>
          <w:rFonts w:ascii="Times New Roman" w:hAnsi="Times New Roman" w:cs="Times New Roman"/>
          <w:sz w:val="28"/>
          <w:szCs w:val="28"/>
        </w:rPr>
        <w:t>з</w:t>
      </w:r>
      <w:r w:rsidRPr="00DB7D64">
        <w:rPr>
          <w:rFonts w:ascii="Times New Roman" w:hAnsi="Times New Roman" w:cs="Times New Roman"/>
          <w:sz w:val="28"/>
          <w:szCs w:val="28"/>
        </w:rPr>
        <w:t>амедление</w:t>
      </w:r>
      <w:r w:rsidR="00F04D97" w:rsidRPr="00DB7D64">
        <w:rPr>
          <w:rFonts w:ascii="Times New Roman" w:hAnsi="Times New Roman" w:cs="Times New Roman"/>
          <w:sz w:val="28"/>
          <w:szCs w:val="28"/>
        </w:rPr>
        <w:t>м</w:t>
      </w:r>
      <w:r w:rsidRPr="00DB7D64">
        <w:rPr>
          <w:rFonts w:ascii="Times New Roman" w:hAnsi="Times New Roman" w:cs="Times New Roman"/>
          <w:sz w:val="28"/>
          <w:szCs w:val="28"/>
        </w:rPr>
        <w:t xml:space="preserve"> темпов добычи предприяти</w:t>
      </w:r>
      <w:r w:rsidR="00FD0A62" w:rsidRPr="00DB7D64">
        <w:rPr>
          <w:rFonts w:ascii="Times New Roman" w:hAnsi="Times New Roman" w:cs="Times New Roman"/>
          <w:sz w:val="28"/>
          <w:szCs w:val="28"/>
        </w:rPr>
        <w:t>я</w:t>
      </w:r>
      <w:r w:rsidRPr="00DB7D64">
        <w:rPr>
          <w:rFonts w:ascii="Times New Roman" w:hAnsi="Times New Roman" w:cs="Times New Roman"/>
          <w:sz w:val="28"/>
          <w:szCs w:val="28"/>
        </w:rPr>
        <w:t>м</w:t>
      </w:r>
      <w:r w:rsidR="00FD0A62" w:rsidRPr="00DB7D64">
        <w:rPr>
          <w:rFonts w:ascii="Times New Roman" w:hAnsi="Times New Roman" w:cs="Times New Roman"/>
          <w:sz w:val="28"/>
          <w:szCs w:val="28"/>
        </w:rPr>
        <w:t>и</w:t>
      </w:r>
      <w:r w:rsidRPr="00DB7D64">
        <w:rPr>
          <w:rFonts w:ascii="Times New Roman" w:hAnsi="Times New Roman" w:cs="Times New Roman"/>
          <w:sz w:val="28"/>
          <w:szCs w:val="28"/>
        </w:rPr>
        <w:t xml:space="preserve"> нефтегазового комплекса. В отчетном году данная сфера занимает лидирующую позицию в структуре промышленного оборота предприятий, организаций Березовского района (59%), и включает такие виды деятельности, как: добыча газа природного, гравия, песка и т.д.</w:t>
      </w:r>
    </w:p>
    <w:p w:rsidR="00B23799" w:rsidRPr="00DB7D64" w:rsidRDefault="00B23799" w:rsidP="00B23799">
      <w:pPr>
        <w:numPr>
          <w:ilvl w:val="0"/>
          <w:numId w:val="39"/>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DB7D64">
        <w:rPr>
          <w:rFonts w:ascii="Times New Roman" w:hAnsi="Times New Roman" w:cs="Times New Roman"/>
          <w:sz w:val="28"/>
          <w:szCs w:val="28"/>
        </w:rPr>
        <w:t xml:space="preserve">«обрабатывающая промышленность» - в 2 раза, составив 166,90 млн. рублей в сопоставимых ценах к уровню 2019 года. Снижение объемов производства связано с соблюдением действующих санитарных норм, установкой различных видов режимов рабочего времени на производственных предприятиях района. </w:t>
      </w:r>
      <w:r w:rsidRPr="00DB7D64">
        <w:rPr>
          <w:rFonts w:ascii="Times New Roman" w:eastAsia="Calibri" w:hAnsi="Times New Roman" w:cs="Times New Roman"/>
          <w:sz w:val="28"/>
          <w:szCs w:val="28"/>
        </w:rPr>
        <w:t xml:space="preserve">Обрабатывающие производства включают: производство пищевых продуктов, </w:t>
      </w:r>
      <w:r w:rsidRPr="00DB7D64">
        <w:rPr>
          <w:rFonts w:ascii="Times New Roman" w:hAnsi="Times New Roman" w:cs="Times New Roman"/>
          <w:sz w:val="28"/>
          <w:szCs w:val="28"/>
        </w:rPr>
        <w:t>производство изделий из кожи,</w:t>
      </w:r>
      <w:r w:rsidRPr="00DB7D64">
        <w:rPr>
          <w:rFonts w:ascii="Times New Roman" w:eastAsia="Calibri" w:hAnsi="Times New Roman" w:cs="Times New Roman"/>
          <w:sz w:val="28"/>
          <w:szCs w:val="28"/>
        </w:rPr>
        <w:t xml:space="preserve"> издательскую и полиграфическую деятельность, текстильное, швейное производство и другие.</w:t>
      </w:r>
    </w:p>
    <w:p w:rsidR="00B23799" w:rsidRPr="00DB7D64" w:rsidRDefault="00B23799" w:rsidP="00B23799">
      <w:pPr>
        <w:numPr>
          <w:ilvl w:val="0"/>
          <w:numId w:val="39"/>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DB7D64">
        <w:rPr>
          <w:rFonts w:ascii="Times New Roman" w:eastAsia="Calibri" w:hAnsi="Times New Roman" w:cs="Times New Roman"/>
          <w:sz w:val="28"/>
          <w:szCs w:val="28"/>
        </w:rPr>
        <w:lastRenderedPageBreak/>
        <w:t>«</w:t>
      </w:r>
      <w:r w:rsidRPr="00DB7D64">
        <w:rPr>
          <w:rFonts w:ascii="Times New Roman" w:hAnsi="Times New Roman" w:cs="Times New Roman"/>
          <w:bCs/>
          <w:sz w:val="28"/>
          <w:szCs w:val="28"/>
        </w:rPr>
        <w:t xml:space="preserve">водоснабжение; водоотведение, организация сбора и утилизации отходов, деятельность по ликвидации загрязнений» - на </w:t>
      </w:r>
      <w:r w:rsidR="00B43D74" w:rsidRPr="00DB7D64">
        <w:rPr>
          <w:rFonts w:ascii="Times New Roman" w:hAnsi="Times New Roman" w:cs="Times New Roman"/>
          <w:bCs/>
          <w:sz w:val="28"/>
          <w:szCs w:val="28"/>
        </w:rPr>
        <w:t>6,22</w:t>
      </w:r>
      <w:r w:rsidRPr="00DB7D64">
        <w:rPr>
          <w:rFonts w:ascii="Times New Roman" w:hAnsi="Times New Roman" w:cs="Times New Roman"/>
          <w:bCs/>
          <w:sz w:val="28"/>
          <w:szCs w:val="28"/>
        </w:rPr>
        <w:t>%, зафиксировано в объеме 77,10 млн. рублей.</w:t>
      </w:r>
    </w:p>
    <w:p w:rsidR="00B23799" w:rsidRPr="00DB7D64" w:rsidRDefault="00B23799" w:rsidP="00B23799">
      <w:pPr>
        <w:tabs>
          <w:tab w:val="left" w:pos="540"/>
        </w:tabs>
        <w:suppressAutoHyphens/>
        <w:spacing w:after="0" w:line="240" w:lineRule="auto"/>
        <w:ind w:firstLine="709"/>
        <w:jc w:val="both"/>
        <w:rPr>
          <w:rFonts w:ascii="Times New Roman" w:hAnsi="Times New Roman" w:cs="Times New Roman"/>
          <w:bCs/>
          <w:sz w:val="28"/>
          <w:szCs w:val="28"/>
        </w:rPr>
      </w:pPr>
      <w:r w:rsidRPr="00DB7D64">
        <w:rPr>
          <w:rFonts w:ascii="Times New Roman" w:hAnsi="Times New Roman" w:cs="Times New Roman"/>
          <w:bCs/>
          <w:sz w:val="28"/>
          <w:szCs w:val="28"/>
        </w:rPr>
        <w:t>В связи с проведением реорганизационных мероприятий организаций коммунального комплекса и переходом в статус «средних» предприятий, подлежащих статистическому обследованию и учету, значительно увеличился объем отгруженной продукции по виду деятельности «обеспечение электрической энергией, газом и паром (кондиционирование воздуха)» – на 8</w:t>
      </w:r>
      <w:r w:rsidR="00B43D74" w:rsidRPr="00DB7D64">
        <w:rPr>
          <w:rFonts w:ascii="Times New Roman" w:hAnsi="Times New Roman" w:cs="Times New Roman"/>
          <w:bCs/>
          <w:sz w:val="28"/>
          <w:szCs w:val="28"/>
        </w:rPr>
        <w:t>1,82</w:t>
      </w:r>
      <w:r w:rsidRPr="00DB7D64">
        <w:rPr>
          <w:rFonts w:ascii="Times New Roman" w:hAnsi="Times New Roman" w:cs="Times New Roman"/>
          <w:bCs/>
          <w:sz w:val="28"/>
          <w:szCs w:val="28"/>
        </w:rPr>
        <w:t xml:space="preserve">% и достиг 438,50 млн. рублей в сопоставимых ценах. </w:t>
      </w:r>
    </w:p>
    <w:p w:rsidR="00FE075A" w:rsidRPr="00DB7D64" w:rsidRDefault="00FE075A" w:rsidP="00AD43B6">
      <w:pPr>
        <w:spacing w:after="0" w:line="240" w:lineRule="auto"/>
        <w:ind w:right="-2" w:firstLine="709"/>
        <w:jc w:val="both"/>
        <w:rPr>
          <w:rFonts w:ascii="Times New Roman" w:hAnsi="Times New Roman" w:cs="Times New Roman"/>
          <w:sz w:val="28"/>
          <w:szCs w:val="28"/>
        </w:rPr>
      </w:pPr>
      <w:r w:rsidRPr="00DB7D64">
        <w:rPr>
          <w:rFonts w:ascii="Times New Roman" w:hAnsi="Times New Roman" w:cs="Times New Roman"/>
          <w:sz w:val="28"/>
          <w:szCs w:val="28"/>
        </w:rPr>
        <w:t xml:space="preserve">В условиях пандемии наблюдается снижение потребительского спроса по всем направления товарооборота, где карантинные ограничительные меры были более продолжительными и губительными, чем в других сферах экономики. </w:t>
      </w:r>
      <w:r w:rsidR="00AD43B6" w:rsidRPr="00DB7D64">
        <w:rPr>
          <w:rFonts w:ascii="Times New Roman" w:hAnsi="Times New Roman" w:cs="Times New Roman"/>
          <w:sz w:val="28"/>
          <w:szCs w:val="28"/>
        </w:rPr>
        <w:t>В 2020 году зафиксировано снижение к уровню 2019 года в сопоставимых ценах:</w:t>
      </w:r>
    </w:p>
    <w:p w:rsidR="00AD43B6" w:rsidRPr="00DB7D64" w:rsidRDefault="00AD43B6" w:rsidP="00AD43B6">
      <w:pPr>
        <w:spacing w:after="0" w:line="240" w:lineRule="auto"/>
        <w:ind w:right="-2" w:firstLine="709"/>
        <w:jc w:val="both"/>
        <w:rPr>
          <w:rFonts w:ascii="Times New Roman" w:hAnsi="Times New Roman" w:cs="Times New Roman"/>
          <w:sz w:val="28"/>
          <w:szCs w:val="28"/>
        </w:rPr>
      </w:pPr>
      <w:r w:rsidRPr="00DB7D64">
        <w:rPr>
          <w:rFonts w:ascii="Times New Roman" w:hAnsi="Times New Roman" w:cs="Times New Roman"/>
          <w:sz w:val="28"/>
          <w:szCs w:val="28"/>
        </w:rPr>
        <w:t xml:space="preserve">- розничной торговли на </w:t>
      </w:r>
      <w:r w:rsidR="00687F52" w:rsidRPr="00DB7D64">
        <w:rPr>
          <w:rFonts w:ascii="Times New Roman" w:hAnsi="Times New Roman" w:cs="Times New Roman"/>
          <w:sz w:val="28"/>
          <w:szCs w:val="28"/>
        </w:rPr>
        <w:t>7,82</w:t>
      </w:r>
      <w:r w:rsidRPr="00DB7D64">
        <w:rPr>
          <w:rFonts w:ascii="Times New Roman" w:hAnsi="Times New Roman" w:cs="Times New Roman"/>
          <w:sz w:val="28"/>
          <w:szCs w:val="28"/>
        </w:rPr>
        <w:t>%, составило 4</w:t>
      </w:r>
      <w:r w:rsidRPr="00DB7D64">
        <w:rPr>
          <w:rFonts w:ascii="Times New Roman" w:hAnsi="Times New Roman" w:cs="Times New Roman"/>
          <w:sz w:val="28"/>
          <w:szCs w:val="28"/>
          <w:lang w:val="en-US"/>
        </w:rPr>
        <w:t> </w:t>
      </w:r>
      <w:r w:rsidRPr="00DB7D64">
        <w:rPr>
          <w:rFonts w:ascii="Times New Roman" w:hAnsi="Times New Roman" w:cs="Times New Roman"/>
          <w:sz w:val="28"/>
          <w:szCs w:val="28"/>
        </w:rPr>
        <w:t xml:space="preserve">092,04 млн. рублей; </w:t>
      </w:r>
    </w:p>
    <w:p w:rsidR="00AD43B6" w:rsidRPr="00DB7D64" w:rsidRDefault="00AD43B6" w:rsidP="00AD43B6">
      <w:pPr>
        <w:spacing w:after="0" w:line="240" w:lineRule="auto"/>
        <w:ind w:right="-2" w:firstLine="709"/>
        <w:jc w:val="both"/>
        <w:rPr>
          <w:rFonts w:ascii="Times New Roman" w:hAnsi="Times New Roman" w:cs="Times New Roman"/>
          <w:sz w:val="28"/>
          <w:szCs w:val="28"/>
        </w:rPr>
      </w:pPr>
      <w:r w:rsidRPr="00DB7D64">
        <w:rPr>
          <w:rFonts w:ascii="Times New Roman" w:hAnsi="Times New Roman" w:cs="Times New Roman"/>
          <w:sz w:val="28"/>
          <w:szCs w:val="28"/>
        </w:rPr>
        <w:t>- общественного питания на 9,07%, объем - 297,43 млн. рублей;</w:t>
      </w:r>
    </w:p>
    <w:p w:rsidR="00AD43B6" w:rsidRPr="00DB7D64" w:rsidRDefault="00AD43B6" w:rsidP="00AD43B6">
      <w:pPr>
        <w:spacing w:after="0" w:line="240" w:lineRule="auto"/>
        <w:ind w:right="-2" w:firstLine="709"/>
        <w:jc w:val="both"/>
        <w:rPr>
          <w:rFonts w:ascii="Times New Roman" w:hAnsi="Times New Roman" w:cs="Times New Roman"/>
          <w:sz w:val="28"/>
          <w:szCs w:val="28"/>
        </w:rPr>
      </w:pPr>
      <w:r w:rsidRPr="00DB7D64">
        <w:rPr>
          <w:rFonts w:ascii="Times New Roman" w:hAnsi="Times New Roman" w:cs="Times New Roman"/>
          <w:sz w:val="28"/>
          <w:szCs w:val="28"/>
        </w:rPr>
        <w:t>- платных услуг на 3,</w:t>
      </w:r>
      <w:r w:rsidR="00687F52" w:rsidRPr="00DB7D64">
        <w:rPr>
          <w:rFonts w:ascii="Times New Roman" w:hAnsi="Times New Roman" w:cs="Times New Roman"/>
          <w:sz w:val="28"/>
          <w:szCs w:val="28"/>
        </w:rPr>
        <w:t>66</w:t>
      </w:r>
      <w:r w:rsidRPr="00DB7D64">
        <w:rPr>
          <w:rFonts w:ascii="Times New Roman" w:hAnsi="Times New Roman" w:cs="Times New Roman"/>
          <w:sz w:val="28"/>
          <w:szCs w:val="28"/>
        </w:rPr>
        <w:t>% и составил 1 437,81 млн. руб.</w:t>
      </w:r>
    </w:p>
    <w:p w:rsidR="00B23799" w:rsidRPr="00DB7D64" w:rsidRDefault="00B23799" w:rsidP="00B23799">
      <w:pPr>
        <w:spacing w:after="0" w:line="240" w:lineRule="auto"/>
        <w:ind w:firstLine="709"/>
        <w:jc w:val="both"/>
        <w:rPr>
          <w:rFonts w:ascii="Times New Roman" w:hAnsi="Times New Roman" w:cs="Times New Roman"/>
          <w:sz w:val="28"/>
          <w:szCs w:val="28"/>
        </w:rPr>
      </w:pPr>
      <w:r w:rsidRPr="00DB7D64">
        <w:rPr>
          <w:rFonts w:ascii="Times New Roman" w:hAnsi="Times New Roman" w:cs="Times New Roman"/>
          <w:sz w:val="28"/>
          <w:szCs w:val="28"/>
        </w:rPr>
        <w:t xml:space="preserve">Общий объем инвестиционных вложений в основной капитал в 2020 году составил 913,39 млн. рублей или </w:t>
      </w:r>
      <w:r w:rsidR="00572EF8" w:rsidRPr="00DB7D64">
        <w:rPr>
          <w:rFonts w:ascii="Times New Roman" w:hAnsi="Times New Roman" w:cs="Times New Roman"/>
          <w:sz w:val="28"/>
          <w:szCs w:val="28"/>
        </w:rPr>
        <w:t>69,0</w:t>
      </w:r>
      <w:r w:rsidRPr="00DB7D64">
        <w:rPr>
          <w:rFonts w:ascii="Times New Roman" w:hAnsi="Times New Roman" w:cs="Times New Roman"/>
          <w:sz w:val="28"/>
          <w:szCs w:val="28"/>
        </w:rPr>
        <w:t>% к уровню 2019 года в сопоставимых ценах, что обусловлено замедлением темпов реализации инвестиционных проектов в нефтегазовом секторе.</w:t>
      </w:r>
    </w:p>
    <w:p w:rsidR="00FE075A" w:rsidRPr="00DB7D64" w:rsidRDefault="00B23799" w:rsidP="00B23799">
      <w:pPr>
        <w:pStyle w:val="ConsPlusTitle"/>
        <w:widowControl/>
        <w:ind w:firstLine="709"/>
        <w:jc w:val="both"/>
        <w:rPr>
          <w:b w:val="0"/>
          <w:szCs w:val="28"/>
        </w:rPr>
      </w:pPr>
      <w:r w:rsidRPr="00DB7D64">
        <w:rPr>
          <w:b w:val="0"/>
          <w:szCs w:val="28"/>
        </w:rPr>
        <w:t>Реализованы инвестиционные проекты по строительству многоквартирных жилых домов. В отчетном году</w:t>
      </w:r>
      <w:r w:rsidR="00FE075A" w:rsidRPr="00DB7D64">
        <w:rPr>
          <w:b w:val="0"/>
          <w:szCs w:val="28"/>
        </w:rPr>
        <w:t>:</w:t>
      </w:r>
    </w:p>
    <w:p w:rsidR="00FE075A" w:rsidRPr="00DB7D64" w:rsidRDefault="00FE075A" w:rsidP="00B23799">
      <w:pPr>
        <w:pStyle w:val="ConsPlusTitle"/>
        <w:widowControl/>
        <w:ind w:firstLine="709"/>
        <w:jc w:val="both"/>
        <w:rPr>
          <w:b w:val="0"/>
          <w:szCs w:val="28"/>
        </w:rPr>
      </w:pPr>
      <w:r w:rsidRPr="00DB7D64">
        <w:rPr>
          <w:b w:val="0"/>
          <w:szCs w:val="28"/>
        </w:rPr>
        <w:t>-</w:t>
      </w:r>
      <w:r w:rsidR="00B23799" w:rsidRPr="00DB7D64">
        <w:rPr>
          <w:szCs w:val="28"/>
        </w:rPr>
        <w:t xml:space="preserve"> </w:t>
      </w:r>
      <w:r w:rsidR="006D6214" w:rsidRPr="00DB7D64">
        <w:rPr>
          <w:b w:val="0"/>
          <w:szCs w:val="28"/>
        </w:rPr>
        <w:t>введено жилья общей площадью</w:t>
      </w:r>
      <w:r w:rsidR="00B23799" w:rsidRPr="00DB7D64">
        <w:rPr>
          <w:b w:val="0"/>
          <w:szCs w:val="28"/>
        </w:rPr>
        <w:t xml:space="preserve"> 5 017,10 </w:t>
      </w:r>
      <w:proofErr w:type="spellStart"/>
      <w:r w:rsidR="00B23799" w:rsidRPr="00DB7D64">
        <w:rPr>
          <w:b w:val="0"/>
          <w:szCs w:val="28"/>
        </w:rPr>
        <w:t>кв.м</w:t>
      </w:r>
      <w:proofErr w:type="spellEnd"/>
      <w:r w:rsidR="00B23799" w:rsidRPr="00DB7D64">
        <w:rPr>
          <w:b w:val="0"/>
          <w:szCs w:val="28"/>
        </w:rPr>
        <w:t>., или 80% к уровню 2019 года, в том числе: 1 многоквартирный жилой комплекс общей площадью 727,20 кв. м.</w:t>
      </w:r>
      <w:r w:rsidRPr="00DB7D64">
        <w:rPr>
          <w:b w:val="0"/>
          <w:szCs w:val="28"/>
        </w:rPr>
        <w:t>;</w:t>
      </w:r>
    </w:p>
    <w:p w:rsidR="00FE075A" w:rsidRPr="00DB7D64" w:rsidRDefault="00FE075A" w:rsidP="00B23799">
      <w:pPr>
        <w:pStyle w:val="ConsPlusTitle"/>
        <w:widowControl/>
        <w:ind w:firstLine="709"/>
        <w:jc w:val="both"/>
        <w:rPr>
          <w:b w:val="0"/>
          <w:szCs w:val="28"/>
        </w:rPr>
      </w:pPr>
      <w:r w:rsidRPr="00DB7D64">
        <w:rPr>
          <w:b w:val="0"/>
          <w:szCs w:val="28"/>
        </w:rPr>
        <w:t>- выполнен снос жилья – 6,0 тыс. кв. м.;</w:t>
      </w:r>
    </w:p>
    <w:p w:rsidR="00B23799" w:rsidRPr="00DB7D64" w:rsidRDefault="00FE075A" w:rsidP="00B23799">
      <w:pPr>
        <w:pStyle w:val="ConsPlusTitle"/>
        <w:widowControl/>
        <w:ind w:firstLine="709"/>
        <w:jc w:val="both"/>
        <w:rPr>
          <w:rFonts w:eastAsia="Arial Unicode MS"/>
          <w:b w:val="0"/>
          <w:szCs w:val="28"/>
        </w:rPr>
      </w:pPr>
      <w:r w:rsidRPr="00DB7D64">
        <w:rPr>
          <w:b w:val="0"/>
          <w:szCs w:val="28"/>
        </w:rPr>
        <w:t xml:space="preserve">- </w:t>
      </w:r>
      <w:r w:rsidR="00B23799" w:rsidRPr="00DB7D64">
        <w:rPr>
          <w:b w:val="0"/>
          <w:szCs w:val="28"/>
        </w:rPr>
        <w:t xml:space="preserve"> </w:t>
      </w:r>
      <w:r w:rsidRPr="00DB7D64">
        <w:rPr>
          <w:b w:val="0"/>
          <w:szCs w:val="28"/>
        </w:rPr>
        <w:t>у</w:t>
      </w:r>
      <w:r w:rsidR="00B23799" w:rsidRPr="00DB7D64">
        <w:rPr>
          <w:rFonts w:eastAsia="Arial Unicode MS"/>
          <w:b w:val="0"/>
          <w:szCs w:val="28"/>
        </w:rPr>
        <w:t>лучшили</w:t>
      </w:r>
      <w:r w:rsidRPr="00DB7D64">
        <w:rPr>
          <w:rFonts w:eastAsia="Arial Unicode MS"/>
          <w:b w:val="0"/>
          <w:szCs w:val="28"/>
        </w:rPr>
        <w:t xml:space="preserve"> жилищные условия </w:t>
      </w:r>
      <w:r w:rsidR="00AD43B6" w:rsidRPr="00DB7D64">
        <w:rPr>
          <w:rFonts w:eastAsia="Arial Unicode MS"/>
          <w:b w:val="0"/>
          <w:szCs w:val="28"/>
        </w:rPr>
        <w:t>49</w:t>
      </w:r>
      <w:r w:rsidRPr="00DB7D64">
        <w:rPr>
          <w:rFonts w:eastAsia="Arial Unicode MS"/>
          <w:b w:val="0"/>
          <w:szCs w:val="28"/>
        </w:rPr>
        <w:t xml:space="preserve"> сем</w:t>
      </w:r>
      <w:r w:rsidR="00AD43B6" w:rsidRPr="00DB7D64">
        <w:rPr>
          <w:rFonts w:eastAsia="Arial Unicode MS"/>
          <w:b w:val="0"/>
          <w:szCs w:val="28"/>
        </w:rPr>
        <w:t>ей</w:t>
      </w:r>
      <w:r w:rsidRPr="00DB7D64">
        <w:rPr>
          <w:rFonts w:eastAsia="Arial Unicode MS"/>
          <w:b w:val="0"/>
          <w:szCs w:val="28"/>
        </w:rPr>
        <w:t>;</w:t>
      </w:r>
    </w:p>
    <w:p w:rsidR="00FE075A" w:rsidRPr="00DB7D64" w:rsidRDefault="00FE075A" w:rsidP="00FE075A">
      <w:pPr>
        <w:pStyle w:val="ConsPlusTitle"/>
        <w:widowControl/>
        <w:ind w:firstLine="709"/>
        <w:jc w:val="both"/>
        <w:rPr>
          <w:b w:val="0"/>
          <w:szCs w:val="28"/>
        </w:rPr>
      </w:pPr>
      <w:r w:rsidRPr="00DB7D64">
        <w:rPr>
          <w:rFonts w:eastAsia="Arial Unicode MS"/>
          <w:b w:val="0"/>
          <w:szCs w:val="28"/>
        </w:rPr>
        <w:t>- с</w:t>
      </w:r>
      <w:r w:rsidRPr="00DB7D64">
        <w:rPr>
          <w:b w:val="0"/>
          <w:color w:val="000000"/>
          <w:szCs w:val="28"/>
        </w:rPr>
        <w:t>реднегодовой показатель общей площади жилья, приходящейся в среднем на 1 жителя района составил 32 кв.</w:t>
      </w:r>
      <w:r w:rsidR="00734783" w:rsidRPr="00DB7D64">
        <w:rPr>
          <w:b w:val="0"/>
          <w:color w:val="000000"/>
          <w:szCs w:val="28"/>
        </w:rPr>
        <w:t xml:space="preserve"> </w:t>
      </w:r>
      <w:r w:rsidRPr="00DB7D64">
        <w:rPr>
          <w:b w:val="0"/>
          <w:color w:val="000000"/>
          <w:szCs w:val="28"/>
        </w:rPr>
        <w:t>м. (</w:t>
      </w:r>
      <w:r w:rsidRPr="00DB7D64">
        <w:rPr>
          <w:b w:val="0"/>
          <w:szCs w:val="28"/>
        </w:rPr>
        <w:t xml:space="preserve">Березовский район занимает 8 место </w:t>
      </w:r>
      <w:proofErr w:type="gramStart"/>
      <w:r w:rsidRPr="00DB7D64">
        <w:rPr>
          <w:b w:val="0"/>
          <w:szCs w:val="28"/>
        </w:rPr>
        <w:t>среди  муниципальных</w:t>
      </w:r>
      <w:proofErr w:type="gramEnd"/>
      <w:r w:rsidRPr="00DB7D64">
        <w:rPr>
          <w:b w:val="0"/>
          <w:szCs w:val="28"/>
        </w:rPr>
        <w:t xml:space="preserve"> образований </w:t>
      </w:r>
      <w:r w:rsidR="00734783" w:rsidRPr="00DB7D64">
        <w:rPr>
          <w:b w:val="0"/>
          <w:szCs w:val="28"/>
        </w:rPr>
        <w:t xml:space="preserve">Ханты-Мансийского </w:t>
      </w:r>
      <w:r w:rsidRPr="00DB7D64">
        <w:rPr>
          <w:b w:val="0"/>
          <w:szCs w:val="28"/>
        </w:rPr>
        <w:t>автономного округа</w:t>
      </w:r>
      <w:r w:rsidR="00734783" w:rsidRPr="00DB7D64">
        <w:rPr>
          <w:b w:val="0"/>
          <w:szCs w:val="28"/>
        </w:rPr>
        <w:t xml:space="preserve"> – Югры)</w:t>
      </w:r>
      <w:r w:rsidRPr="00DB7D64">
        <w:rPr>
          <w:b w:val="0"/>
          <w:szCs w:val="28"/>
        </w:rPr>
        <w:t>.</w:t>
      </w:r>
    </w:p>
    <w:p w:rsidR="00F502FE" w:rsidRPr="00DB7D64" w:rsidRDefault="00F502FE" w:rsidP="00F502FE">
      <w:pPr>
        <w:spacing w:after="0" w:line="240" w:lineRule="auto"/>
        <w:ind w:firstLine="709"/>
        <w:jc w:val="both"/>
        <w:rPr>
          <w:rFonts w:ascii="Times New Roman" w:hAnsi="Times New Roman" w:cs="Times New Roman"/>
          <w:sz w:val="28"/>
          <w:szCs w:val="28"/>
        </w:rPr>
      </w:pPr>
      <w:r w:rsidRPr="00DB7D64">
        <w:rPr>
          <w:rFonts w:ascii="Times New Roman" w:hAnsi="Times New Roman" w:cs="Times New Roman"/>
          <w:sz w:val="28"/>
          <w:szCs w:val="28"/>
        </w:rPr>
        <w:t>Основными сдерживающими факторами социально-экономического развития территории, по-прежнему являются:</w:t>
      </w:r>
    </w:p>
    <w:p w:rsidR="00F502FE" w:rsidRPr="00DB7D64" w:rsidRDefault="00F502FE" w:rsidP="00F502FE">
      <w:pPr>
        <w:spacing w:after="0" w:line="240" w:lineRule="auto"/>
        <w:ind w:firstLine="709"/>
        <w:jc w:val="both"/>
        <w:rPr>
          <w:rFonts w:ascii="Times New Roman" w:hAnsi="Times New Roman" w:cs="Times New Roman"/>
          <w:sz w:val="28"/>
          <w:szCs w:val="28"/>
        </w:rPr>
      </w:pPr>
      <w:r w:rsidRPr="00DB7D64">
        <w:rPr>
          <w:rFonts w:ascii="Times New Roman" w:hAnsi="Times New Roman" w:cs="Times New Roman"/>
          <w:sz w:val="28"/>
          <w:szCs w:val="28"/>
        </w:rPr>
        <w:t>островная изолированность, неразвитость дорожной инфраструктуры, отсутствие централизованного электроснабжения на большей части территории, отсутствие крупных промышленных предприятий по переработке полезных ископаемых и древесины, дефицит квалифицированных кадров, значительные издержки на доставку топлива, и как результат удорожание и невысокая конкурентоспособность продукции местного производства.</w:t>
      </w:r>
    </w:p>
    <w:p w:rsidR="00F502FE" w:rsidRPr="00DB7D64" w:rsidRDefault="00F502FE" w:rsidP="00F502FE">
      <w:pPr>
        <w:spacing w:after="0" w:line="240" w:lineRule="auto"/>
        <w:ind w:firstLine="709"/>
        <w:jc w:val="center"/>
        <w:rPr>
          <w:rFonts w:ascii="Times New Roman" w:hAnsi="Times New Roman" w:cs="Times New Roman"/>
          <w:sz w:val="28"/>
          <w:szCs w:val="28"/>
        </w:rPr>
      </w:pPr>
    </w:p>
    <w:p w:rsidR="00734783" w:rsidRPr="00DB7D64" w:rsidRDefault="00734783" w:rsidP="00F502FE">
      <w:pPr>
        <w:spacing w:after="0" w:line="240" w:lineRule="auto"/>
        <w:ind w:firstLine="709"/>
        <w:jc w:val="center"/>
        <w:rPr>
          <w:rFonts w:ascii="Times New Roman" w:hAnsi="Times New Roman" w:cs="Times New Roman"/>
          <w:sz w:val="28"/>
          <w:szCs w:val="28"/>
        </w:rPr>
      </w:pPr>
    </w:p>
    <w:p w:rsidR="00F502FE" w:rsidRPr="00DB7D64" w:rsidRDefault="00F502FE" w:rsidP="00F502FE">
      <w:pPr>
        <w:spacing w:after="0" w:line="240" w:lineRule="auto"/>
        <w:ind w:firstLine="709"/>
        <w:jc w:val="center"/>
        <w:rPr>
          <w:rFonts w:ascii="Times New Roman" w:hAnsi="Times New Roman" w:cs="Times New Roman"/>
          <w:sz w:val="28"/>
          <w:szCs w:val="28"/>
        </w:rPr>
      </w:pPr>
      <w:r w:rsidRPr="00DB7D64">
        <w:rPr>
          <w:rFonts w:ascii="Times New Roman" w:hAnsi="Times New Roman" w:cs="Times New Roman"/>
          <w:sz w:val="28"/>
          <w:szCs w:val="28"/>
        </w:rPr>
        <w:t xml:space="preserve">Основные приоритетные направления социально-экономического </w:t>
      </w:r>
    </w:p>
    <w:p w:rsidR="00F502FE" w:rsidRPr="00DB7D64" w:rsidRDefault="00F502FE" w:rsidP="00F502FE">
      <w:pPr>
        <w:spacing w:after="0" w:line="240" w:lineRule="auto"/>
        <w:ind w:firstLine="709"/>
        <w:jc w:val="center"/>
        <w:rPr>
          <w:rFonts w:ascii="Times New Roman" w:hAnsi="Times New Roman" w:cs="Times New Roman"/>
          <w:sz w:val="28"/>
          <w:szCs w:val="28"/>
        </w:rPr>
      </w:pPr>
      <w:r w:rsidRPr="00DB7D64">
        <w:rPr>
          <w:rFonts w:ascii="Times New Roman" w:hAnsi="Times New Roman" w:cs="Times New Roman"/>
          <w:sz w:val="28"/>
          <w:szCs w:val="28"/>
        </w:rPr>
        <w:t>разв</w:t>
      </w:r>
      <w:r w:rsidR="00F41717" w:rsidRPr="00DB7D64">
        <w:rPr>
          <w:rFonts w:ascii="Times New Roman" w:hAnsi="Times New Roman" w:cs="Times New Roman"/>
          <w:sz w:val="28"/>
          <w:szCs w:val="28"/>
        </w:rPr>
        <w:t>ития Березовского района на 202</w:t>
      </w:r>
      <w:r w:rsidR="00F3237B" w:rsidRPr="00DB7D64">
        <w:rPr>
          <w:rFonts w:ascii="Times New Roman" w:hAnsi="Times New Roman" w:cs="Times New Roman"/>
          <w:sz w:val="28"/>
          <w:szCs w:val="28"/>
        </w:rPr>
        <w:t>2</w:t>
      </w:r>
      <w:r w:rsidR="00F41717" w:rsidRPr="00DB7D64">
        <w:rPr>
          <w:rFonts w:ascii="Times New Roman" w:hAnsi="Times New Roman" w:cs="Times New Roman"/>
          <w:sz w:val="28"/>
          <w:szCs w:val="28"/>
        </w:rPr>
        <w:t xml:space="preserve"> − 202</w:t>
      </w:r>
      <w:r w:rsidR="00F3237B" w:rsidRPr="00DB7D64">
        <w:rPr>
          <w:rFonts w:ascii="Times New Roman" w:hAnsi="Times New Roman" w:cs="Times New Roman"/>
          <w:sz w:val="28"/>
          <w:szCs w:val="28"/>
        </w:rPr>
        <w:t>4</w:t>
      </w:r>
      <w:r w:rsidRPr="00DB7D64">
        <w:rPr>
          <w:rFonts w:ascii="Times New Roman" w:hAnsi="Times New Roman" w:cs="Times New Roman"/>
          <w:sz w:val="28"/>
          <w:szCs w:val="28"/>
        </w:rPr>
        <w:t xml:space="preserve"> годы</w:t>
      </w:r>
    </w:p>
    <w:p w:rsidR="00F502FE" w:rsidRPr="00DB7D64" w:rsidRDefault="00F502FE" w:rsidP="00F502FE">
      <w:pPr>
        <w:spacing w:after="0" w:line="240" w:lineRule="auto"/>
        <w:ind w:firstLine="709"/>
        <w:jc w:val="center"/>
        <w:rPr>
          <w:rFonts w:ascii="Times New Roman" w:hAnsi="Times New Roman" w:cs="Times New Roman"/>
          <w:b/>
          <w:sz w:val="28"/>
          <w:szCs w:val="28"/>
        </w:rPr>
      </w:pPr>
    </w:p>
    <w:p w:rsidR="00F502FE" w:rsidRPr="00DB7D64" w:rsidRDefault="00F502FE" w:rsidP="00F502FE">
      <w:pPr>
        <w:spacing w:after="0" w:line="240" w:lineRule="auto"/>
        <w:ind w:firstLine="709"/>
        <w:jc w:val="both"/>
        <w:rPr>
          <w:rFonts w:ascii="Times New Roman" w:hAnsi="Times New Roman" w:cs="Times New Roman"/>
          <w:sz w:val="28"/>
          <w:szCs w:val="28"/>
        </w:rPr>
      </w:pPr>
      <w:r w:rsidRPr="00DB7D64">
        <w:rPr>
          <w:rFonts w:ascii="Times New Roman" w:hAnsi="Times New Roman" w:cs="Times New Roman"/>
          <w:sz w:val="28"/>
          <w:szCs w:val="28"/>
        </w:rPr>
        <w:lastRenderedPageBreak/>
        <w:t xml:space="preserve">Ключевые направления социально-экономического развития района </w:t>
      </w:r>
      <w:r w:rsidR="00FD0A62" w:rsidRPr="00DB7D64">
        <w:rPr>
          <w:rFonts w:ascii="Times New Roman" w:hAnsi="Times New Roman" w:cs="Times New Roman"/>
          <w:sz w:val="28"/>
          <w:szCs w:val="28"/>
        </w:rPr>
        <w:t xml:space="preserve">содержатся </w:t>
      </w:r>
      <w:r w:rsidRPr="00DB7D64">
        <w:rPr>
          <w:rFonts w:ascii="Times New Roman" w:hAnsi="Times New Roman" w:cs="Times New Roman"/>
          <w:sz w:val="28"/>
          <w:szCs w:val="28"/>
        </w:rPr>
        <w:t>в</w:t>
      </w:r>
      <w:r w:rsidR="00FD0A62" w:rsidRPr="00DB7D64">
        <w:rPr>
          <w:rFonts w:ascii="Times New Roman" w:hAnsi="Times New Roman" w:cs="Times New Roman"/>
          <w:sz w:val="28"/>
          <w:szCs w:val="28"/>
        </w:rPr>
        <w:t xml:space="preserve"> рамках</w:t>
      </w:r>
      <w:r w:rsidRPr="00DB7D64">
        <w:rPr>
          <w:rFonts w:ascii="Times New Roman" w:hAnsi="Times New Roman" w:cs="Times New Roman"/>
          <w:sz w:val="28"/>
          <w:szCs w:val="28"/>
        </w:rPr>
        <w:t xml:space="preserve"> государственных и муниципальных программ, включающих национальные проекты, определенные Указами Президента Российской Федерации. Долгосрочные задачи и пути их решения нашли отражение в Стратегии </w:t>
      </w:r>
      <w:r w:rsidR="006834F0" w:rsidRPr="00DB7D64">
        <w:rPr>
          <w:rFonts w:ascii="Times New Roman" w:hAnsi="Times New Roman" w:cs="Times New Roman"/>
          <w:sz w:val="28"/>
          <w:szCs w:val="28"/>
        </w:rPr>
        <w:t xml:space="preserve">до </w:t>
      </w:r>
      <w:r w:rsidRPr="00DB7D64">
        <w:rPr>
          <w:rFonts w:ascii="Times New Roman" w:hAnsi="Times New Roman" w:cs="Times New Roman"/>
          <w:sz w:val="28"/>
          <w:szCs w:val="28"/>
        </w:rPr>
        <w:t>2030 год</w:t>
      </w:r>
      <w:r w:rsidR="006834F0" w:rsidRPr="00DB7D64">
        <w:rPr>
          <w:rFonts w:ascii="Times New Roman" w:hAnsi="Times New Roman" w:cs="Times New Roman"/>
          <w:sz w:val="28"/>
          <w:szCs w:val="28"/>
        </w:rPr>
        <w:t>а</w:t>
      </w:r>
      <w:r w:rsidRPr="00DB7D64">
        <w:rPr>
          <w:rFonts w:ascii="Times New Roman" w:hAnsi="Times New Roman" w:cs="Times New Roman"/>
          <w:sz w:val="28"/>
          <w:szCs w:val="28"/>
        </w:rPr>
        <w:t>.</w:t>
      </w:r>
    </w:p>
    <w:p w:rsidR="00F502FE" w:rsidRPr="00DB7D64" w:rsidRDefault="006F32AF" w:rsidP="00F502FE">
      <w:pPr>
        <w:spacing w:after="0" w:line="240" w:lineRule="auto"/>
        <w:ind w:firstLine="709"/>
        <w:jc w:val="both"/>
        <w:rPr>
          <w:rFonts w:ascii="Times New Roman" w:hAnsi="Times New Roman" w:cs="Times New Roman"/>
          <w:sz w:val="28"/>
          <w:szCs w:val="28"/>
        </w:rPr>
      </w:pPr>
      <w:r w:rsidRPr="00DB7D64">
        <w:rPr>
          <w:rFonts w:ascii="Times New Roman" w:hAnsi="Times New Roman" w:cs="Times New Roman"/>
          <w:sz w:val="28"/>
          <w:szCs w:val="28"/>
        </w:rPr>
        <w:t>На фоне траектории восстановительного характера, будут сохранены о</w:t>
      </w:r>
      <w:r w:rsidR="00F502FE" w:rsidRPr="00DB7D64">
        <w:rPr>
          <w:rFonts w:ascii="Times New Roman" w:hAnsi="Times New Roman" w:cs="Times New Roman"/>
          <w:sz w:val="28"/>
          <w:szCs w:val="28"/>
        </w:rPr>
        <w:t>сновны</w:t>
      </w:r>
      <w:r w:rsidRPr="00DB7D64">
        <w:rPr>
          <w:rFonts w:ascii="Times New Roman" w:hAnsi="Times New Roman" w:cs="Times New Roman"/>
          <w:sz w:val="28"/>
          <w:szCs w:val="28"/>
        </w:rPr>
        <w:t>е приоритетные</w:t>
      </w:r>
      <w:r w:rsidR="00F502FE" w:rsidRPr="00DB7D64">
        <w:rPr>
          <w:rFonts w:ascii="Times New Roman" w:hAnsi="Times New Roman" w:cs="Times New Roman"/>
          <w:sz w:val="28"/>
          <w:szCs w:val="28"/>
        </w:rPr>
        <w:t xml:space="preserve"> направления социально-экономического развития района:</w:t>
      </w:r>
    </w:p>
    <w:p w:rsidR="00F502FE" w:rsidRPr="00DB7D64" w:rsidRDefault="00F502FE" w:rsidP="00F502FE">
      <w:pPr>
        <w:spacing w:after="0" w:line="240" w:lineRule="auto"/>
        <w:ind w:firstLine="709"/>
        <w:jc w:val="both"/>
        <w:rPr>
          <w:rFonts w:ascii="Times New Roman" w:hAnsi="Times New Roman" w:cs="Times New Roman"/>
          <w:sz w:val="28"/>
          <w:szCs w:val="28"/>
        </w:rPr>
      </w:pPr>
      <w:r w:rsidRPr="00DB7D64">
        <w:rPr>
          <w:rFonts w:ascii="Times New Roman" w:hAnsi="Times New Roman" w:cs="Times New Roman"/>
          <w:sz w:val="28"/>
          <w:szCs w:val="28"/>
        </w:rPr>
        <w:t>повышение эффективности использования всех имеющихся ресурсов, определение приоритетов в расходовании средств с учетом их влияния на долгосрочный экономический рост;</w:t>
      </w:r>
    </w:p>
    <w:p w:rsidR="00F502FE" w:rsidRPr="00DB7D64" w:rsidRDefault="00F502FE" w:rsidP="00F502FE">
      <w:pPr>
        <w:spacing w:after="0" w:line="240" w:lineRule="auto"/>
        <w:ind w:firstLine="709"/>
        <w:jc w:val="both"/>
        <w:rPr>
          <w:rFonts w:ascii="Times New Roman" w:hAnsi="Times New Roman" w:cs="Times New Roman"/>
          <w:sz w:val="28"/>
          <w:szCs w:val="28"/>
        </w:rPr>
      </w:pPr>
      <w:r w:rsidRPr="00DB7D64">
        <w:rPr>
          <w:rFonts w:ascii="Times New Roman" w:hAnsi="Times New Roman" w:cs="Times New Roman"/>
          <w:sz w:val="28"/>
          <w:szCs w:val="28"/>
        </w:rPr>
        <w:t xml:space="preserve">обеспечение макроэкономической стабильности, включая сбалансированность бюджета; </w:t>
      </w:r>
    </w:p>
    <w:p w:rsidR="00F502FE" w:rsidRPr="00DB7D64" w:rsidRDefault="00F502FE" w:rsidP="00F502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7D64">
        <w:rPr>
          <w:rFonts w:ascii="Times New Roman" w:hAnsi="Times New Roman" w:cs="Times New Roman"/>
          <w:sz w:val="28"/>
          <w:szCs w:val="28"/>
        </w:rPr>
        <w:t>создание благоприятной инвестиционной среды и повышение инвестиционной привлекательности;</w:t>
      </w:r>
    </w:p>
    <w:p w:rsidR="00F502FE" w:rsidRPr="00DB7D64" w:rsidRDefault="00F502FE" w:rsidP="00F502FE">
      <w:pPr>
        <w:spacing w:after="0" w:line="240" w:lineRule="auto"/>
        <w:ind w:firstLine="709"/>
        <w:jc w:val="both"/>
        <w:rPr>
          <w:rFonts w:ascii="Times New Roman" w:hAnsi="Times New Roman" w:cs="Times New Roman"/>
          <w:sz w:val="28"/>
          <w:szCs w:val="28"/>
        </w:rPr>
      </w:pPr>
      <w:r w:rsidRPr="00DB7D64">
        <w:rPr>
          <w:rFonts w:ascii="Times New Roman" w:hAnsi="Times New Roman" w:cs="Times New Roman"/>
          <w:sz w:val="28"/>
          <w:szCs w:val="28"/>
        </w:rPr>
        <w:t>развитие малого и среднего предпринимательства, как условия устойчивого экономического роста и одновременно как фактора обеспечения социальной стабильности путем усиления мер государственной и муниципальной поддержки;</w:t>
      </w:r>
    </w:p>
    <w:p w:rsidR="00BB43B5" w:rsidRPr="00DB7D64" w:rsidRDefault="00BB43B5" w:rsidP="00BB43B5">
      <w:pPr>
        <w:spacing w:after="0" w:line="240" w:lineRule="auto"/>
        <w:ind w:firstLine="709"/>
        <w:jc w:val="both"/>
        <w:rPr>
          <w:rFonts w:ascii="Times New Roman" w:hAnsi="Times New Roman" w:cs="Times New Roman"/>
          <w:sz w:val="28"/>
          <w:szCs w:val="28"/>
        </w:rPr>
      </w:pPr>
      <w:r w:rsidRPr="00DB7D64">
        <w:rPr>
          <w:rFonts w:ascii="Times New Roman" w:hAnsi="Times New Roman" w:cs="Times New Roman"/>
          <w:sz w:val="28"/>
          <w:szCs w:val="28"/>
        </w:rPr>
        <w:t>реализация механизмов поддержки СОНКО и социального предпринимательства;</w:t>
      </w:r>
    </w:p>
    <w:p w:rsidR="00F502FE" w:rsidRPr="00DB7D64" w:rsidRDefault="00F502FE" w:rsidP="00F502FE">
      <w:pPr>
        <w:spacing w:after="0" w:line="240" w:lineRule="auto"/>
        <w:ind w:firstLine="709"/>
        <w:jc w:val="both"/>
        <w:rPr>
          <w:rFonts w:ascii="Times New Roman" w:hAnsi="Times New Roman" w:cs="Times New Roman"/>
          <w:sz w:val="28"/>
          <w:szCs w:val="28"/>
          <w:lang w:eastAsia="ar-SA"/>
        </w:rPr>
      </w:pPr>
      <w:r w:rsidRPr="00DB7D64">
        <w:rPr>
          <w:rFonts w:ascii="Times New Roman" w:hAnsi="Times New Roman" w:cs="Times New Roman"/>
          <w:sz w:val="28"/>
          <w:szCs w:val="28"/>
          <w:lang w:eastAsia="ar-SA"/>
        </w:rPr>
        <w:t>создание современной инфраструктуры района, ввод объектов социальной сферы района;</w:t>
      </w:r>
    </w:p>
    <w:p w:rsidR="00F502FE" w:rsidRPr="00DB7D64" w:rsidRDefault="00F502FE" w:rsidP="00F502FE">
      <w:pPr>
        <w:spacing w:after="0" w:line="240" w:lineRule="auto"/>
        <w:ind w:firstLine="709"/>
        <w:jc w:val="both"/>
        <w:rPr>
          <w:rFonts w:ascii="Times New Roman" w:hAnsi="Times New Roman" w:cs="Times New Roman"/>
          <w:sz w:val="28"/>
          <w:szCs w:val="28"/>
        </w:rPr>
      </w:pPr>
      <w:r w:rsidRPr="00DB7D64">
        <w:rPr>
          <w:rFonts w:ascii="Times New Roman" w:hAnsi="Times New Roman" w:cs="Times New Roman"/>
          <w:sz w:val="28"/>
          <w:szCs w:val="28"/>
        </w:rPr>
        <w:t>улучшение жилищных условий населения</w:t>
      </w:r>
      <w:r w:rsidRPr="00DB7D64">
        <w:rPr>
          <w:rFonts w:ascii="Times New Roman" w:eastAsia="Calibri" w:hAnsi="Times New Roman" w:cs="Times New Roman"/>
          <w:sz w:val="28"/>
          <w:szCs w:val="28"/>
        </w:rPr>
        <w:t>;</w:t>
      </w:r>
    </w:p>
    <w:p w:rsidR="00F502FE" w:rsidRPr="00DB7D64" w:rsidRDefault="00F502FE" w:rsidP="00897257">
      <w:pPr>
        <w:spacing w:after="0" w:line="240" w:lineRule="auto"/>
        <w:ind w:firstLine="709"/>
        <w:jc w:val="both"/>
        <w:rPr>
          <w:rFonts w:ascii="Times New Roman" w:hAnsi="Times New Roman" w:cs="Times New Roman"/>
          <w:sz w:val="28"/>
          <w:szCs w:val="28"/>
        </w:rPr>
      </w:pPr>
      <w:r w:rsidRPr="00DB7D64">
        <w:rPr>
          <w:rFonts w:ascii="Times New Roman" w:hAnsi="Times New Roman" w:cs="Times New Roman"/>
          <w:sz w:val="28"/>
          <w:szCs w:val="28"/>
        </w:rPr>
        <w:t>предоставление населению качественных и доступных государ</w:t>
      </w:r>
      <w:r w:rsidR="006D6214" w:rsidRPr="00DB7D64">
        <w:rPr>
          <w:rFonts w:ascii="Times New Roman" w:hAnsi="Times New Roman" w:cs="Times New Roman"/>
          <w:sz w:val="28"/>
          <w:szCs w:val="28"/>
        </w:rPr>
        <w:t>ственных и муниципальных услуг,</w:t>
      </w:r>
      <w:r w:rsidR="00897257" w:rsidRPr="00DB7D64">
        <w:rPr>
          <w:rFonts w:ascii="Times New Roman" w:hAnsi="Times New Roman" w:cs="Times New Roman"/>
          <w:sz w:val="28"/>
          <w:szCs w:val="28"/>
        </w:rPr>
        <w:t xml:space="preserve"> </w:t>
      </w:r>
      <w:r w:rsidRPr="00DB7D64">
        <w:rPr>
          <w:rFonts w:ascii="Times New Roman" w:hAnsi="Times New Roman" w:cs="Times New Roman"/>
          <w:sz w:val="28"/>
          <w:szCs w:val="28"/>
        </w:rPr>
        <w:t>адресный подход к оказанию социальной поддержки;</w:t>
      </w:r>
    </w:p>
    <w:p w:rsidR="00F502FE" w:rsidRPr="00DB7D64" w:rsidRDefault="00F502FE" w:rsidP="00F502FE">
      <w:pPr>
        <w:spacing w:after="0" w:line="240" w:lineRule="auto"/>
        <w:ind w:firstLine="709"/>
        <w:jc w:val="both"/>
        <w:rPr>
          <w:rFonts w:ascii="Times New Roman" w:hAnsi="Times New Roman" w:cs="Times New Roman"/>
          <w:sz w:val="28"/>
          <w:szCs w:val="28"/>
        </w:rPr>
      </w:pPr>
      <w:r w:rsidRPr="00DB7D64">
        <w:rPr>
          <w:rFonts w:ascii="Times New Roman" w:hAnsi="Times New Roman" w:cs="Times New Roman"/>
          <w:sz w:val="28"/>
          <w:szCs w:val="28"/>
        </w:rPr>
        <w:t>улучшение качества услуг жилищно-коммунального комплекса, оптимизация затрат на жилищно-коммунальные услуги путем своевременного ремонта и строительства;</w:t>
      </w:r>
    </w:p>
    <w:p w:rsidR="00F502FE" w:rsidRPr="00DB7D64" w:rsidRDefault="00F502FE" w:rsidP="00F502FE">
      <w:pPr>
        <w:spacing w:after="0" w:line="240" w:lineRule="auto"/>
        <w:ind w:firstLine="709"/>
        <w:jc w:val="both"/>
        <w:rPr>
          <w:rFonts w:ascii="Times New Roman" w:hAnsi="Times New Roman" w:cs="Times New Roman"/>
          <w:sz w:val="28"/>
          <w:szCs w:val="28"/>
        </w:rPr>
      </w:pPr>
      <w:r w:rsidRPr="00DB7D64">
        <w:rPr>
          <w:rFonts w:ascii="Times New Roman" w:hAnsi="Times New Roman" w:cs="Times New Roman"/>
          <w:sz w:val="28"/>
          <w:szCs w:val="28"/>
        </w:rPr>
        <w:t>создание условий для развития агропромышленного комплекса, туристической деятельности;</w:t>
      </w:r>
    </w:p>
    <w:p w:rsidR="00F502FE" w:rsidRPr="00DB7D64" w:rsidRDefault="00F502FE" w:rsidP="00F502FE">
      <w:pPr>
        <w:spacing w:after="0" w:line="240" w:lineRule="auto"/>
        <w:ind w:firstLine="709"/>
        <w:jc w:val="both"/>
        <w:rPr>
          <w:rFonts w:ascii="Times New Roman" w:hAnsi="Times New Roman" w:cs="Times New Roman"/>
          <w:sz w:val="28"/>
          <w:szCs w:val="28"/>
        </w:rPr>
      </w:pPr>
      <w:r w:rsidRPr="00DB7D64">
        <w:rPr>
          <w:rFonts w:ascii="Times New Roman" w:hAnsi="Times New Roman" w:cs="Times New Roman"/>
          <w:sz w:val="28"/>
          <w:szCs w:val="28"/>
        </w:rPr>
        <w:t>обеспечение для населения района безопасного состояния окружающей среды;</w:t>
      </w:r>
    </w:p>
    <w:p w:rsidR="00F502FE" w:rsidRPr="00DB7D64" w:rsidRDefault="00F502FE" w:rsidP="00F502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7D64">
        <w:rPr>
          <w:rFonts w:ascii="Times New Roman" w:hAnsi="Times New Roman" w:cs="Times New Roman"/>
          <w:sz w:val="28"/>
          <w:szCs w:val="28"/>
        </w:rPr>
        <w:t>улучшение демографической ситуации в районе;</w:t>
      </w:r>
    </w:p>
    <w:p w:rsidR="00B70384" w:rsidRPr="00DB7D64" w:rsidRDefault="00B70384" w:rsidP="00F502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7D64">
        <w:rPr>
          <w:rFonts w:ascii="Times New Roman" w:hAnsi="Times New Roman" w:cs="Times New Roman"/>
          <w:sz w:val="28"/>
          <w:szCs w:val="28"/>
        </w:rPr>
        <w:t xml:space="preserve">стимулирование </w:t>
      </w:r>
      <w:proofErr w:type="spellStart"/>
      <w:r w:rsidRPr="00DB7D64">
        <w:rPr>
          <w:rFonts w:ascii="Times New Roman" w:hAnsi="Times New Roman" w:cs="Times New Roman"/>
          <w:sz w:val="28"/>
          <w:szCs w:val="28"/>
        </w:rPr>
        <w:t>самозанятости</w:t>
      </w:r>
      <w:proofErr w:type="spellEnd"/>
      <w:r w:rsidRPr="00DB7D64">
        <w:rPr>
          <w:rFonts w:ascii="Times New Roman" w:hAnsi="Times New Roman" w:cs="Times New Roman"/>
          <w:sz w:val="28"/>
          <w:szCs w:val="28"/>
        </w:rPr>
        <w:t xml:space="preserve"> граждан;</w:t>
      </w:r>
    </w:p>
    <w:p w:rsidR="00F502FE" w:rsidRPr="00DB7D64" w:rsidRDefault="00F502FE" w:rsidP="00F502FE">
      <w:pPr>
        <w:spacing w:after="0" w:line="240" w:lineRule="auto"/>
        <w:ind w:firstLine="709"/>
        <w:jc w:val="both"/>
        <w:rPr>
          <w:rFonts w:ascii="Times New Roman" w:hAnsi="Times New Roman" w:cs="Times New Roman"/>
          <w:b/>
          <w:sz w:val="28"/>
          <w:szCs w:val="28"/>
        </w:rPr>
      </w:pPr>
      <w:r w:rsidRPr="00DB7D64">
        <w:rPr>
          <w:rFonts w:ascii="Times New Roman" w:hAnsi="Times New Roman" w:cs="Times New Roman"/>
          <w:sz w:val="28"/>
          <w:szCs w:val="28"/>
        </w:rPr>
        <w:t>повышение эффективности и открытости власти</w:t>
      </w:r>
      <w:r w:rsidRPr="00DB7D64">
        <w:rPr>
          <w:rFonts w:ascii="Times New Roman" w:hAnsi="Times New Roman" w:cs="Times New Roman"/>
          <w:b/>
          <w:sz w:val="28"/>
          <w:szCs w:val="28"/>
        </w:rPr>
        <w:t>.</w:t>
      </w:r>
    </w:p>
    <w:p w:rsidR="00F502FE" w:rsidRPr="00DB7D64" w:rsidRDefault="00F502FE" w:rsidP="00F502FE">
      <w:pPr>
        <w:spacing w:after="0" w:line="240" w:lineRule="auto"/>
        <w:ind w:firstLine="709"/>
        <w:jc w:val="both"/>
        <w:rPr>
          <w:rFonts w:ascii="Times New Roman" w:hAnsi="Times New Roman" w:cs="Times New Roman"/>
          <w:sz w:val="28"/>
          <w:szCs w:val="28"/>
        </w:rPr>
      </w:pPr>
      <w:r w:rsidRPr="00DB7D64">
        <w:rPr>
          <w:rFonts w:ascii="Times New Roman" w:hAnsi="Times New Roman" w:cs="Times New Roman"/>
          <w:sz w:val="28"/>
          <w:szCs w:val="28"/>
        </w:rPr>
        <w:t xml:space="preserve">Основным инструментом достижения запланированных результатов является система муниципальных программ. </w:t>
      </w:r>
    </w:p>
    <w:p w:rsidR="00F502FE" w:rsidRPr="00DB7D64" w:rsidRDefault="00F502FE" w:rsidP="00F502FE">
      <w:pPr>
        <w:spacing w:after="0" w:line="240" w:lineRule="auto"/>
        <w:ind w:firstLine="709"/>
        <w:jc w:val="both"/>
        <w:rPr>
          <w:rFonts w:ascii="Times New Roman" w:hAnsi="Times New Roman" w:cs="Times New Roman"/>
          <w:sz w:val="28"/>
          <w:szCs w:val="28"/>
        </w:rPr>
      </w:pPr>
      <w:r w:rsidRPr="00DB7D64">
        <w:rPr>
          <w:rFonts w:ascii="Times New Roman" w:hAnsi="Times New Roman" w:cs="Times New Roman"/>
          <w:sz w:val="28"/>
          <w:szCs w:val="28"/>
        </w:rPr>
        <w:t>Эффективность реализации комплекса мер по социально-экономическому развитию, запланированного на среднесрочную перспективу органами местного самоуправления, хозяйствующими субъектами, будет выражена в увеличении среднегодовых темпов:</w:t>
      </w:r>
    </w:p>
    <w:p w:rsidR="00F502FE" w:rsidRPr="00DB7D64" w:rsidRDefault="00F502FE" w:rsidP="00F502FE">
      <w:pPr>
        <w:spacing w:after="0" w:line="240" w:lineRule="auto"/>
        <w:ind w:firstLine="709"/>
        <w:jc w:val="both"/>
        <w:rPr>
          <w:rFonts w:ascii="Times New Roman" w:eastAsia="Calibri" w:hAnsi="Times New Roman" w:cs="Times New Roman"/>
          <w:sz w:val="28"/>
          <w:szCs w:val="28"/>
        </w:rPr>
      </w:pPr>
      <w:r w:rsidRPr="00DB7D64">
        <w:rPr>
          <w:rFonts w:ascii="Times New Roman" w:hAnsi="Times New Roman" w:cs="Times New Roman"/>
          <w:sz w:val="28"/>
          <w:szCs w:val="28"/>
        </w:rPr>
        <w:t xml:space="preserve">- среднемесячной заработной платы на </w:t>
      </w:r>
      <w:r w:rsidR="00F82861" w:rsidRPr="00DB7D64">
        <w:rPr>
          <w:rFonts w:ascii="Times New Roman" w:hAnsi="Times New Roman" w:cs="Times New Roman"/>
          <w:sz w:val="28"/>
          <w:szCs w:val="28"/>
        </w:rPr>
        <w:t>4,96</w:t>
      </w:r>
      <w:r w:rsidRPr="00DB7D64">
        <w:rPr>
          <w:rFonts w:ascii="Times New Roman" w:hAnsi="Times New Roman" w:cs="Times New Roman"/>
          <w:sz w:val="28"/>
          <w:szCs w:val="28"/>
        </w:rPr>
        <w:t>%</w:t>
      </w:r>
      <w:r w:rsidRPr="00DB7D64">
        <w:rPr>
          <w:rFonts w:ascii="Times New Roman" w:eastAsia="Calibri" w:hAnsi="Times New Roman" w:cs="Times New Roman"/>
          <w:sz w:val="28"/>
          <w:szCs w:val="28"/>
        </w:rPr>
        <w:t>;</w:t>
      </w:r>
    </w:p>
    <w:p w:rsidR="00F502FE" w:rsidRPr="00DB7D64" w:rsidRDefault="00F502FE" w:rsidP="00F502FE">
      <w:pPr>
        <w:spacing w:after="0" w:line="240" w:lineRule="auto"/>
        <w:ind w:firstLine="709"/>
        <w:jc w:val="both"/>
        <w:rPr>
          <w:rFonts w:ascii="Times New Roman" w:eastAsia="Calibri" w:hAnsi="Times New Roman" w:cs="Times New Roman"/>
          <w:sz w:val="28"/>
          <w:szCs w:val="28"/>
        </w:rPr>
      </w:pPr>
      <w:r w:rsidRPr="00DB7D64">
        <w:rPr>
          <w:rFonts w:ascii="Times New Roman" w:eastAsia="Calibri" w:hAnsi="Times New Roman" w:cs="Times New Roman"/>
          <w:sz w:val="28"/>
          <w:szCs w:val="28"/>
        </w:rPr>
        <w:t>- среднедушевых</w:t>
      </w:r>
      <w:r w:rsidR="00F41717" w:rsidRPr="00DB7D64">
        <w:rPr>
          <w:rFonts w:ascii="Times New Roman" w:eastAsia="Calibri" w:hAnsi="Times New Roman" w:cs="Times New Roman"/>
          <w:sz w:val="28"/>
          <w:szCs w:val="28"/>
        </w:rPr>
        <w:t xml:space="preserve"> денежных доходов населения на </w:t>
      </w:r>
      <w:r w:rsidR="00E66C80" w:rsidRPr="00DB7D64">
        <w:rPr>
          <w:rFonts w:ascii="Times New Roman" w:eastAsia="Calibri" w:hAnsi="Times New Roman" w:cs="Times New Roman"/>
          <w:sz w:val="28"/>
          <w:szCs w:val="28"/>
        </w:rPr>
        <w:t>4,</w:t>
      </w:r>
      <w:r w:rsidR="001511B3" w:rsidRPr="00DB7D64">
        <w:rPr>
          <w:rFonts w:ascii="Times New Roman" w:eastAsia="Calibri" w:hAnsi="Times New Roman" w:cs="Times New Roman"/>
          <w:sz w:val="28"/>
          <w:szCs w:val="28"/>
        </w:rPr>
        <w:t>9</w:t>
      </w:r>
      <w:r w:rsidR="00CA5CC3" w:rsidRPr="00DB7D64">
        <w:rPr>
          <w:rFonts w:ascii="Times New Roman" w:eastAsia="Calibri" w:hAnsi="Times New Roman" w:cs="Times New Roman"/>
          <w:sz w:val="28"/>
          <w:szCs w:val="28"/>
        </w:rPr>
        <w:t>%</w:t>
      </w:r>
      <w:r w:rsidRPr="00DB7D64">
        <w:rPr>
          <w:rFonts w:ascii="Times New Roman" w:eastAsia="Calibri" w:hAnsi="Times New Roman" w:cs="Times New Roman"/>
          <w:sz w:val="28"/>
          <w:szCs w:val="28"/>
        </w:rPr>
        <w:t>;</w:t>
      </w:r>
    </w:p>
    <w:p w:rsidR="00F502FE" w:rsidRPr="00DB7D64" w:rsidRDefault="00F502FE" w:rsidP="00F502FE">
      <w:pPr>
        <w:spacing w:after="0" w:line="240" w:lineRule="auto"/>
        <w:ind w:firstLine="709"/>
        <w:jc w:val="both"/>
        <w:rPr>
          <w:rFonts w:ascii="Times New Roman" w:hAnsi="Times New Roman" w:cs="Times New Roman"/>
          <w:sz w:val="28"/>
          <w:szCs w:val="28"/>
        </w:rPr>
      </w:pPr>
      <w:r w:rsidRPr="00DB7D64">
        <w:rPr>
          <w:rFonts w:ascii="Times New Roman" w:hAnsi="Times New Roman" w:cs="Times New Roman"/>
          <w:sz w:val="28"/>
          <w:szCs w:val="28"/>
        </w:rPr>
        <w:t>- среднего размера пенсий пенсионерам на</w:t>
      </w:r>
      <w:r w:rsidR="001511B3" w:rsidRPr="00DB7D64">
        <w:rPr>
          <w:rFonts w:ascii="Times New Roman" w:hAnsi="Times New Roman" w:cs="Times New Roman"/>
          <w:sz w:val="28"/>
          <w:szCs w:val="28"/>
        </w:rPr>
        <w:t xml:space="preserve"> 5,8</w:t>
      </w:r>
      <w:r w:rsidRPr="00DB7D64">
        <w:rPr>
          <w:rFonts w:ascii="Times New Roman" w:hAnsi="Times New Roman" w:cs="Times New Roman"/>
          <w:sz w:val="28"/>
          <w:szCs w:val="28"/>
        </w:rPr>
        <w:t>%.</w:t>
      </w:r>
    </w:p>
    <w:p w:rsidR="00F502FE" w:rsidRPr="00DB7D64" w:rsidRDefault="00F502FE" w:rsidP="00F502FE">
      <w:pPr>
        <w:spacing w:after="0" w:line="240" w:lineRule="auto"/>
        <w:ind w:firstLine="709"/>
        <w:jc w:val="both"/>
        <w:rPr>
          <w:rFonts w:ascii="Times New Roman" w:hAnsi="Times New Roman" w:cs="Times New Roman"/>
          <w:sz w:val="28"/>
          <w:szCs w:val="28"/>
        </w:rPr>
      </w:pPr>
    </w:p>
    <w:p w:rsidR="008D780F" w:rsidRPr="00DB7D64" w:rsidRDefault="001D348C" w:rsidP="008D780F">
      <w:pPr>
        <w:keepNext/>
        <w:spacing w:after="0" w:line="240" w:lineRule="auto"/>
        <w:ind w:left="360" w:firstLine="709"/>
        <w:jc w:val="center"/>
        <w:outlineLvl w:val="3"/>
        <w:rPr>
          <w:rFonts w:ascii="Times New Roman" w:eastAsia="Times New Roman" w:hAnsi="Times New Roman" w:cs="Times New Roman"/>
          <w:color w:val="000000"/>
          <w:sz w:val="28"/>
          <w:szCs w:val="28"/>
          <w:lang w:eastAsia="ru-RU"/>
        </w:rPr>
      </w:pPr>
      <w:r w:rsidRPr="00DB7D64">
        <w:rPr>
          <w:rFonts w:ascii="Times New Roman" w:eastAsia="Times New Roman" w:hAnsi="Times New Roman" w:cs="Times New Roman"/>
          <w:color w:val="000000"/>
          <w:sz w:val="28"/>
          <w:szCs w:val="28"/>
          <w:lang w:eastAsia="ru-RU"/>
        </w:rPr>
        <w:lastRenderedPageBreak/>
        <w:t>П</w:t>
      </w:r>
      <w:r w:rsidR="00F502FE" w:rsidRPr="00DB7D64">
        <w:rPr>
          <w:rFonts w:ascii="Times New Roman" w:eastAsia="Times New Roman" w:hAnsi="Times New Roman" w:cs="Times New Roman"/>
          <w:color w:val="000000"/>
          <w:sz w:val="28"/>
          <w:szCs w:val="28"/>
          <w:lang w:eastAsia="ru-RU"/>
        </w:rPr>
        <w:t>рогноз социально-экономического развития</w:t>
      </w:r>
      <w:r w:rsidR="008D780F" w:rsidRPr="00DB7D64">
        <w:rPr>
          <w:rFonts w:ascii="Times New Roman" w:eastAsia="Times New Roman" w:hAnsi="Times New Roman" w:cs="Times New Roman"/>
          <w:color w:val="000000"/>
          <w:sz w:val="28"/>
          <w:szCs w:val="28"/>
          <w:lang w:eastAsia="ru-RU"/>
        </w:rPr>
        <w:t xml:space="preserve"> </w:t>
      </w:r>
      <w:r w:rsidR="00F502FE" w:rsidRPr="00DB7D64">
        <w:rPr>
          <w:rFonts w:ascii="Times New Roman" w:eastAsia="Times New Roman" w:hAnsi="Times New Roman" w:cs="Times New Roman"/>
          <w:color w:val="000000"/>
          <w:sz w:val="28"/>
          <w:szCs w:val="28"/>
          <w:lang w:eastAsia="ru-RU"/>
        </w:rPr>
        <w:t>Березовского района</w:t>
      </w:r>
    </w:p>
    <w:p w:rsidR="00F502FE" w:rsidRPr="00DB7D64" w:rsidRDefault="00F502FE" w:rsidP="008D780F">
      <w:pPr>
        <w:keepNext/>
        <w:spacing w:after="0" w:line="240" w:lineRule="auto"/>
        <w:ind w:left="360" w:firstLine="709"/>
        <w:jc w:val="center"/>
        <w:outlineLvl w:val="3"/>
        <w:rPr>
          <w:rFonts w:ascii="Times New Roman" w:eastAsia="Times New Roman" w:hAnsi="Times New Roman" w:cs="Times New Roman"/>
          <w:color w:val="000000"/>
          <w:sz w:val="28"/>
          <w:szCs w:val="28"/>
          <w:lang w:eastAsia="ru-RU"/>
        </w:rPr>
      </w:pPr>
      <w:r w:rsidRPr="00DB7D64">
        <w:rPr>
          <w:rFonts w:ascii="Times New Roman" w:eastAsia="Times New Roman" w:hAnsi="Times New Roman" w:cs="Times New Roman"/>
          <w:color w:val="000000"/>
          <w:sz w:val="28"/>
          <w:szCs w:val="28"/>
          <w:lang w:eastAsia="ru-RU"/>
        </w:rPr>
        <w:t xml:space="preserve"> на </w:t>
      </w:r>
      <w:r w:rsidR="00DF2819" w:rsidRPr="00DB7D64">
        <w:rPr>
          <w:rFonts w:ascii="Times New Roman" w:hAnsi="Times New Roman" w:cs="Times New Roman"/>
          <w:color w:val="000000"/>
          <w:sz w:val="28"/>
          <w:szCs w:val="28"/>
        </w:rPr>
        <w:t>плановый период</w:t>
      </w:r>
      <w:r w:rsidR="00DF2819" w:rsidRPr="00DB7D64">
        <w:rPr>
          <w:color w:val="000000"/>
          <w:sz w:val="28"/>
          <w:szCs w:val="28"/>
        </w:rPr>
        <w:t xml:space="preserve"> </w:t>
      </w:r>
      <w:r w:rsidRPr="00DB7D64">
        <w:rPr>
          <w:rFonts w:ascii="Times New Roman" w:eastAsia="Times New Roman" w:hAnsi="Times New Roman" w:cs="Times New Roman"/>
          <w:color w:val="000000"/>
          <w:sz w:val="28"/>
          <w:szCs w:val="28"/>
          <w:lang w:eastAsia="ru-RU"/>
        </w:rPr>
        <w:t>202</w:t>
      </w:r>
      <w:r w:rsidR="00F3237B" w:rsidRPr="00DB7D64">
        <w:rPr>
          <w:rFonts w:ascii="Times New Roman" w:eastAsia="Times New Roman" w:hAnsi="Times New Roman" w:cs="Times New Roman"/>
          <w:color w:val="000000"/>
          <w:sz w:val="28"/>
          <w:szCs w:val="28"/>
          <w:lang w:eastAsia="ru-RU"/>
        </w:rPr>
        <w:t>2</w:t>
      </w:r>
      <w:r w:rsidRPr="00DB7D64">
        <w:rPr>
          <w:rFonts w:ascii="Times New Roman" w:eastAsia="Times New Roman" w:hAnsi="Times New Roman" w:cs="Times New Roman"/>
          <w:color w:val="000000"/>
          <w:sz w:val="28"/>
          <w:szCs w:val="28"/>
          <w:lang w:eastAsia="ru-RU"/>
        </w:rPr>
        <w:t xml:space="preserve"> – 202</w:t>
      </w:r>
      <w:r w:rsidR="00F3237B" w:rsidRPr="00DB7D64">
        <w:rPr>
          <w:rFonts w:ascii="Times New Roman" w:eastAsia="Times New Roman" w:hAnsi="Times New Roman" w:cs="Times New Roman"/>
          <w:color w:val="000000"/>
          <w:sz w:val="28"/>
          <w:szCs w:val="28"/>
          <w:lang w:eastAsia="ru-RU"/>
        </w:rPr>
        <w:t>4</w:t>
      </w:r>
      <w:r w:rsidR="00DF2819" w:rsidRPr="00DB7D64">
        <w:rPr>
          <w:rFonts w:ascii="Times New Roman" w:eastAsia="Times New Roman" w:hAnsi="Times New Roman" w:cs="Times New Roman"/>
          <w:color w:val="000000"/>
          <w:sz w:val="28"/>
          <w:szCs w:val="28"/>
          <w:lang w:eastAsia="ru-RU"/>
        </w:rPr>
        <w:t xml:space="preserve"> годов</w:t>
      </w:r>
    </w:p>
    <w:p w:rsidR="00F502FE" w:rsidRPr="00DB7D64" w:rsidRDefault="00F502FE" w:rsidP="00F502FE">
      <w:pPr>
        <w:widowControl w:val="0"/>
        <w:tabs>
          <w:tab w:val="left" w:pos="851"/>
        </w:tabs>
        <w:spacing w:after="0" w:line="240" w:lineRule="auto"/>
        <w:ind w:firstLine="709"/>
        <w:jc w:val="both"/>
        <w:rPr>
          <w:rFonts w:ascii="Times New Roman" w:eastAsia="Calibri" w:hAnsi="Times New Roman" w:cs="Times New Roman"/>
          <w:sz w:val="28"/>
          <w:szCs w:val="28"/>
        </w:rPr>
      </w:pPr>
    </w:p>
    <w:p w:rsidR="00E4249F" w:rsidRPr="00DB7D64" w:rsidRDefault="001D348C" w:rsidP="009562EA">
      <w:pPr>
        <w:widowControl w:val="0"/>
        <w:tabs>
          <w:tab w:val="left" w:pos="851"/>
        </w:tabs>
        <w:spacing w:after="0" w:line="240" w:lineRule="auto"/>
        <w:ind w:firstLine="709"/>
        <w:jc w:val="both"/>
        <w:rPr>
          <w:rFonts w:ascii="Times New Roman" w:eastAsia="Calibri" w:hAnsi="Times New Roman" w:cs="Times New Roman"/>
          <w:sz w:val="28"/>
          <w:szCs w:val="28"/>
        </w:rPr>
      </w:pPr>
      <w:r w:rsidRPr="00DB7D64">
        <w:rPr>
          <w:rFonts w:ascii="Times New Roman" w:eastAsia="Times New Roman" w:hAnsi="Times New Roman" w:cs="Times New Roman"/>
          <w:color w:val="000000"/>
          <w:sz w:val="28"/>
          <w:szCs w:val="28"/>
          <w:lang w:eastAsia="ru-RU"/>
        </w:rPr>
        <w:t>П</w:t>
      </w:r>
      <w:r w:rsidR="00FD0A62" w:rsidRPr="00DB7D64">
        <w:rPr>
          <w:rFonts w:ascii="Times New Roman" w:eastAsia="Times New Roman" w:hAnsi="Times New Roman" w:cs="Times New Roman"/>
          <w:color w:val="000000"/>
          <w:sz w:val="28"/>
          <w:szCs w:val="28"/>
          <w:lang w:eastAsia="ru-RU"/>
        </w:rPr>
        <w:t>рогноз</w:t>
      </w:r>
      <w:r w:rsidR="009D76B4" w:rsidRPr="00DB7D64">
        <w:rPr>
          <w:rFonts w:ascii="Times New Roman" w:eastAsia="Calibri" w:hAnsi="Times New Roman" w:cs="Times New Roman"/>
          <w:sz w:val="28"/>
          <w:szCs w:val="28"/>
        </w:rPr>
        <w:t xml:space="preserve"> социально-экономического развития Березовского района на очередной финансовый год и плановый период разработан с учетом неблагоприятных эпидемиологических </w:t>
      </w:r>
      <w:r w:rsidR="00B024B3" w:rsidRPr="00DB7D64">
        <w:rPr>
          <w:rFonts w:ascii="Times New Roman" w:eastAsia="Calibri" w:hAnsi="Times New Roman" w:cs="Times New Roman"/>
          <w:sz w:val="28"/>
          <w:szCs w:val="28"/>
        </w:rPr>
        <w:t>последствий</w:t>
      </w:r>
      <w:r w:rsidR="009D76B4" w:rsidRPr="00DB7D64">
        <w:rPr>
          <w:rFonts w:ascii="Times New Roman" w:eastAsia="Calibri" w:hAnsi="Times New Roman" w:cs="Times New Roman"/>
          <w:sz w:val="28"/>
          <w:szCs w:val="28"/>
        </w:rPr>
        <w:t>, с</w:t>
      </w:r>
      <w:r w:rsidR="008C333A" w:rsidRPr="00DB7D64">
        <w:rPr>
          <w:rFonts w:ascii="Times New Roman" w:eastAsia="Calibri" w:hAnsi="Times New Roman" w:cs="Times New Roman"/>
          <w:sz w:val="28"/>
          <w:szCs w:val="28"/>
        </w:rPr>
        <w:t>ложившихся в мировом сообществе</w:t>
      </w:r>
      <w:r w:rsidR="00E4249F" w:rsidRPr="00DB7D64">
        <w:rPr>
          <w:rFonts w:ascii="Times New Roman" w:eastAsia="Calibri" w:hAnsi="Times New Roman" w:cs="Times New Roman"/>
          <w:sz w:val="28"/>
          <w:szCs w:val="28"/>
        </w:rPr>
        <w:t>, на территории Российской Федерации, региона и территории в целом</w:t>
      </w:r>
      <w:r w:rsidR="008C333A" w:rsidRPr="00DB7D64">
        <w:rPr>
          <w:rFonts w:ascii="Times New Roman" w:eastAsia="Calibri" w:hAnsi="Times New Roman" w:cs="Times New Roman"/>
          <w:sz w:val="28"/>
          <w:szCs w:val="28"/>
        </w:rPr>
        <w:t xml:space="preserve">. </w:t>
      </w:r>
    </w:p>
    <w:p w:rsidR="00E4249F" w:rsidRPr="00DB7D64" w:rsidRDefault="009562EA" w:rsidP="009562EA">
      <w:pPr>
        <w:widowControl w:val="0"/>
        <w:tabs>
          <w:tab w:val="left" w:pos="851"/>
        </w:tabs>
        <w:spacing w:after="0" w:line="240" w:lineRule="auto"/>
        <w:ind w:firstLine="709"/>
        <w:jc w:val="both"/>
        <w:rPr>
          <w:rFonts w:ascii="Times New Roman" w:eastAsia="Calibri" w:hAnsi="Times New Roman" w:cs="Times New Roman"/>
          <w:sz w:val="28"/>
          <w:szCs w:val="28"/>
        </w:rPr>
      </w:pPr>
      <w:r w:rsidRPr="00DB7D64">
        <w:rPr>
          <w:rFonts w:ascii="Times New Roman" w:eastAsia="Calibri" w:hAnsi="Times New Roman" w:cs="Times New Roman"/>
          <w:sz w:val="28"/>
          <w:szCs w:val="28"/>
        </w:rPr>
        <w:t>С 2021 года наблюдается повышение деловой активности, которая характеризуется плавным восстановительным темпом, улучшением как внешних, так и внутренних условий развития</w:t>
      </w:r>
      <w:r w:rsidR="006D0119" w:rsidRPr="00DB7D64">
        <w:rPr>
          <w:rFonts w:ascii="Times New Roman" w:eastAsia="Calibri" w:hAnsi="Times New Roman" w:cs="Times New Roman"/>
          <w:sz w:val="28"/>
          <w:szCs w:val="28"/>
        </w:rPr>
        <w:t xml:space="preserve"> территории</w:t>
      </w:r>
      <w:r w:rsidRPr="00DB7D64">
        <w:rPr>
          <w:rFonts w:ascii="Times New Roman" w:eastAsia="Calibri" w:hAnsi="Times New Roman" w:cs="Times New Roman"/>
          <w:sz w:val="28"/>
          <w:szCs w:val="28"/>
        </w:rPr>
        <w:t>.</w:t>
      </w:r>
      <w:r w:rsidR="006D0119" w:rsidRPr="00DB7D64">
        <w:rPr>
          <w:rFonts w:ascii="Times New Roman" w:eastAsia="Calibri" w:hAnsi="Times New Roman" w:cs="Times New Roman"/>
          <w:sz w:val="28"/>
          <w:szCs w:val="28"/>
        </w:rPr>
        <w:t xml:space="preserve"> </w:t>
      </w:r>
      <w:r w:rsidR="00E4249F" w:rsidRPr="00DB7D64">
        <w:rPr>
          <w:rFonts w:ascii="Times New Roman" w:eastAsia="Calibri" w:hAnsi="Times New Roman" w:cs="Times New Roman"/>
          <w:sz w:val="28"/>
          <w:szCs w:val="28"/>
        </w:rPr>
        <w:t>Однако, в</w:t>
      </w:r>
      <w:r w:rsidR="006D0119" w:rsidRPr="00DB7D64">
        <w:rPr>
          <w:rFonts w:ascii="Times New Roman" w:eastAsia="Calibri" w:hAnsi="Times New Roman" w:cs="Times New Roman"/>
          <w:sz w:val="28"/>
          <w:szCs w:val="28"/>
        </w:rPr>
        <w:t xml:space="preserve"> кратком и среднесрочном </w:t>
      </w:r>
      <w:r w:rsidR="00E4249F" w:rsidRPr="00DB7D64">
        <w:rPr>
          <w:rFonts w:ascii="Times New Roman" w:eastAsia="Calibri" w:hAnsi="Times New Roman" w:cs="Times New Roman"/>
          <w:sz w:val="28"/>
          <w:szCs w:val="28"/>
        </w:rPr>
        <w:t>горизонте</w:t>
      </w:r>
      <w:r w:rsidR="006D0119" w:rsidRPr="00DB7D64">
        <w:rPr>
          <w:rFonts w:ascii="Times New Roman" w:eastAsia="Calibri" w:hAnsi="Times New Roman" w:cs="Times New Roman"/>
          <w:sz w:val="28"/>
          <w:szCs w:val="28"/>
        </w:rPr>
        <w:t xml:space="preserve"> сохранится повышенная опасность повторных </w:t>
      </w:r>
      <w:r w:rsidR="00E4249F" w:rsidRPr="00DB7D64">
        <w:rPr>
          <w:rFonts w:ascii="Times New Roman" w:eastAsia="Calibri" w:hAnsi="Times New Roman" w:cs="Times New Roman"/>
          <w:sz w:val="28"/>
          <w:szCs w:val="28"/>
        </w:rPr>
        <w:t>«</w:t>
      </w:r>
      <w:r w:rsidR="006D0119" w:rsidRPr="00DB7D64">
        <w:rPr>
          <w:rFonts w:ascii="Times New Roman" w:eastAsia="Calibri" w:hAnsi="Times New Roman" w:cs="Times New Roman"/>
          <w:sz w:val="28"/>
          <w:szCs w:val="28"/>
        </w:rPr>
        <w:t>волн</w:t>
      </w:r>
      <w:r w:rsidR="00E4249F" w:rsidRPr="00DB7D64">
        <w:rPr>
          <w:rFonts w:ascii="Times New Roman" w:eastAsia="Calibri" w:hAnsi="Times New Roman" w:cs="Times New Roman"/>
          <w:sz w:val="28"/>
          <w:szCs w:val="28"/>
        </w:rPr>
        <w:t xml:space="preserve"> пандемии»</w:t>
      </w:r>
      <w:r w:rsidR="006D0119" w:rsidRPr="00DB7D64">
        <w:rPr>
          <w:rFonts w:ascii="Times New Roman" w:eastAsia="Calibri" w:hAnsi="Times New Roman" w:cs="Times New Roman"/>
          <w:sz w:val="28"/>
          <w:szCs w:val="28"/>
        </w:rPr>
        <w:t xml:space="preserve">, которая может негативно </w:t>
      </w:r>
      <w:r w:rsidR="00E4249F" w:rsidRPr="00DB7D64">
        <w:rPr>
          <w:rFonts w:ascii="Times New Roman" w:eastAsia="Calibri" w:hAnsi="Times New Roman" w:cs="Times New Roman"/>
          <w:sz w:val="28"/>
          <w:szCs w:val="28"/>
        </w:rPr>
        <w:t>отразится на траектории восстановительного характера экономических процессов.</w:t>
      </w:r>
      <w:r w:rsidR="006D0119" w:rsidRPr="00DB7D64">
        <w:rPr>
          <w:rFonts w:ascii="Times New Roman" w:eastAsia="Calibri" w:hAnsi="Times New Roman" w:cs="Times New Roman"/>
          <w:sz w:val="28"/>
          <w:szCs w:val="28"/>
        </w:rPr>
        <w:t xml:space="preserve"> </w:t>
      </w:r>
      <w:r w:rsidRPr="00DB7D64">
        <w:rPr>
          <w:rFonts w:ascii="Times New Roman" w:eastAsia="Calibri" w:hAnsi="Times New Roman" w:cs="Times New Roman"/>
          <w:sz w:val="28"/>
          <w:szCs w:val="28"/>
        </w:rPr>
        <w:t xml:space="preserve"> </w:t>
      </w:r>
    </w:p>
    <w:p w:rsidR="006F32AF" w:rsidRPr="00DB7D64" w:rsidRDefault="00561A9A" w:rsidP="006F32AF">
      <w:pPr>
        <w:spacing w:after="0" w:line="240" w:lineRule="auto"/>
        <w:ind w:firstLine="709"/>
        <w:jc w:val="both"/>
        <w:rPr>
          <w:rFonts w:ascii="Times New Roman" w:eastAsia="Times New Roman" w:hAnsi="Times New Roman" w:cs="Times New Roman"/>
          <w:sz w:val="28"/>
          <w:szCs w:val="28"/>
          <w:lang w:eastAsia="ru-RU"/>
        </w:rPr>
      </w:pPr>
      <w:r w:rsidRPr="00DB7D64">
        <w:rPr>
          <w:rFonts w:ascii="Times New Roman" w:eastAsia="Times New Roman" w:hAnsi="Times New Roman" w:cs="Times New Roman"/>
          <w:sz w:val="28"/>
          <w:szCs w:val="28"/>
          <w:lang w:eastAsia="ru-RU"/>
        </w:rPr>
        <w:t>Меры прямой финансовой поддержки предпринимательства</w:t>
      </w:r>
      <w:r w:rsidR="006F32AF" w:rsidRPr="00DB7D64">
        <w:rPr>
          <w:rFonts w:ascii="Times New Roman" w:eastAsia="Times New Roman" w:hAnsi="Times New Roman" w:cs="Times New Roman"/>
          <w:sz w:val="28"/>
          <w:szCs w:val="28"/>
          <w:lang w:eastAsia="ru-RU"/>
        </w:rPr>
        <w:t xml:space="preserve"> и наиболее уязвимых групп населения</w:t>
      </w:r>
      <w:r w:rsidRPr="00DB7D64">
        <w:rPr>
          <w:rFonts w:ascii="Times New Roman" w:eastAsia="Times New Roman" w:hAnsi="Times New Roman" w:cs="Times New Roman"/>
          <w:sz w:val="28"/>
          <w:szCs w:val="28"/>
          <w:lang w:eastAsia="ru-RU"/>
        </w:rPr>
        <w:t>, реализуемые</w:t>
      </w:r>
      <w:r w:rsidR="006F32AF" w:rsidRPr="00DB7D64">
        <w:rPr>
          <w:rFonts w:ascii="Times New Roman" w:eastAsia="Times New Roman" w:hAnsi="Times New Roman" w:cs="Times New Roman"/>
          <w:sz w:val="28"/>
          <w:szCs w:val="28"/>
          <w:lang w:eastAsia="ru-RU"/>
        </w:rPr>
        <w:t xml:space="preserve"> в 2020 году, позволят не только сохранить, но и приумножить достигнутый уровень жизни граждан, что синхронизировано со стратегическими приоритетами всех уровней государства.</w:t>
      </w:r>
    </w:p>
    <w:p w:rsidR="009D76B4" w:rsidRPr="00DB7D64" w:rsidRDefault="008C333A" w:rsidP="009D76B4">
      <w:pPr>
        <w:widowControl w:val="0"/>
        <w:tabs>
          <w:tab w:val="left" w:pos="851"/>
        </w:tabs>
        <w:spacing w:after="0" w:line="240" w:lineRule="auto"/>
        <w:ind w:firstLine="709"/>
        <w:jc w:val="both"/>
        <w:rPr>
          <w:rFonts w:ascii="Times New Roman" w:eastAsia="Calibri" w:hAnsi="Times New Roman" w:cs="Times New Roman"/>
          <w:sz w:val="28"/>
          <w:szCs w:val="28"/>
        </w:rPr>
      </w:pPr>
      <w:r w:rsidRPr="00DB7D64">
        <w:rPr>
          <w:rFonts w:ascii="Times New Roman" w:eastAsia="Calibri" w:hAnsi="Times New Roman" w:cs="Times New Roman"/>
          <w:sz w:val="28"/>
          <w:szCs w:val="28"/>
        </w:rPr>
        <w:t>В соответствии со сценарными условиями Министерства экономического развития Российской Федерации п</w:t>
      </w:r>
      <w:r w:rsidR="009D76B4" w:rsidRPr="00DB7D64">
        <w:rPr>
          <w:rFonts w:ascii="Times New Roman" w:eastAsia="Calibri" w:hAnsi="Times New Roman" w:cs="Times New Roman"/>
          <w:sz w:val="28"/>
          <w:szCs w:val="28"/>
        </w:rPr>
        <w:t>рогноз сформирован на вариа</w:t>
      </w:r>
      <w:r w:rsidR="00515860" w:rsidRPr="00DB7D64">
        <w:rPr>
          <w:rFonts w:ascii="Times New Roman" w:eastAsia="Calibri" w:hAnsi="Times New Roman" w:cs="Times New Roman"/>
          <w:sz w:val="28"/>
          <w:szCs w:val="28"/>
        </w:rPr>
        <w:t>тивной</w:t>
      </w:r>
      <w:r w:rsidR="009D76B4" w:rsidRPr="00DB7D64">
        <w:rPr>
          <w:rFonts w:ascii="Times New Roman" w:eastAsia="Calibri" w:hAnsi="Times New Roman" w:cs="Times New Roman"/>
          <w:sz w:val="28"/>
          <w:szCs w:val="28"/>
        </w:rPr>
        <w:t xml:space="preserve"> основе в составе двух вариантов – вариант 1 (консервативный), вариант 2 (базовый):</w:t>
      </w:r>
    </w:p>
    <w:p w:rsidR="001E5709" w:rsidRPr="00DB7D64" w:rsidRDefault="00F502FE" w:rsidP="00F502FE">
      <w:pPr>
        <w:spacing w:after="0" w:line="240" w:lineRule="auto"/>
        <w:ind w:firstLine="709"/>
        <w:jc w:val="both"/>
        <w:rPr>
          <w:rFonts w:ascii="Times New Roman" w:eastAsia="Times New Roman" w:hAnsi="Times New Roman" w:cs="Times New Roman"/>
          <w:sz w:val="28"/>
          <w:szCs w:val="28"/>
          <w:lang w:eastAsia="ru-RU"/>
        </w:rPr>
      </w:pPr>
      <w:r w:rsidRPr="00DB7D64">
        <w:rPr>
          <w:rFonts w:ascii="Times New Roman" w:eastAsia="Times New Roman" w:hAnsi="Times New Roman" w:cs="Times New Roman"/>
          <w:sz w:val="28"/>
          <w:szCs w:val="28"/>
          <w:lang w:eastAsia="ru-RU"/>
        </w:rPr>
        <w:t xml:space="preserve">-консервативный – </w:t>
      </w:r>
      <w:r w:rsidR="00F91FBF" w:rsidRPr="00DB7D64">
        <w:rPr>
          <w:rFonts w:ascii="Times New Roman" w:eastAsia="Times New Roman" w:hAnsi="Times New Roman" w:cs="Times New Roman"/>
          <w:sz w:val="28"/>
          <w:szCs w:val="28"/>
          <w:lang w:eastAsia="ru-RU"/>
        </w:rPr>
        <w:t xml:space="preserve">основан на предпосылке </w:t>
      </w:r>
      <w:r w:rsidR="001E5709" w:rsidRPr="00DB7D64">
        <w:rPr>
          <w:rFonts w:ascii="Times New Roman" w:eastAsia="Times New Roman" w:hAnsi="Times New Roman" w:cs="Times New Roman"/>
          <w:sz w:val="28"/>
          <w:szCs w:val="28"/>
          <w:lang w:eastAsia="ru-RU"/>
        </w:rPr>
        <w:t>более затяжного восстановления экономики и структурном замедлении темпов ее роста в среднесрочной перспективе из-за последствий распространени</w:t>
      </w:r>
      <w:r w:rsidR="001D348C" w:rsidRPr="00DB7D64">
        <w:rPr>
          <w:rFonts w:ascii="Times New Roman" w:eastAsia="Times New Roman" w:hAnsi="Times New Roman" w:cs="Times New Roman"/>
          <w:sz w:val="28"/>
          <w:szCs w:val="28"/>
          <w:lang w:eastAsia="ru-RU"/>
        </w:rPr>
        <w:t xml:space="preserve">я новой </w:t>
      </w:r>
      <w:proofErr w:type="spellStart"/>
      <w:r w:rsidR="001D348C" w:rsidRPr="00DB7D64">
        <w:rPr>
          <w:rFonts w:ascii="Times New Roman" w:eastAsia="Times New Roman" w:hAnsi="Times New Roman" w:cs="Times New Roman"/>
          <w:sz w:val="28"/>
          <w:szCs w:val="28"/>
          <w:lang w:eastAsia="ru-RU"/>
        </w:rPr>
        <w:t>коронавирусной</w:t>
      </w:r>
      <w:proofErr w:type="spellEnd"/>
      <w:r w:rsidR="001D348C" w:rsidRPr="00DB7D64">
        <w:rPr>
          <w:rFonts w:ascii="Times New Roman" w:eastAsia="Times New Roman" w:hAnsi="Times New Roman" w:cs="Times New Roman"/>
          <w:sz w:val="28"/>
          <w:szCs w:val="28"/>
          <w:lang w:eastAsia="ru-RU"/>
        </w:rPr>
        <w:t xml:space="preserve"> инфекции;</w:t>
      </w:r>
    </w:p>
    <w:p w:rsidR="00F502FE" w:rsidRPr="00DB7D64" w:rsidRDefault="00F502FE" w:rsidP="00F502FE">
      <w:pPr>
        <w:spacing w:after="0" w:line="240" w:lineRule="auto"/>
        <w:ind w:firstLine="709"/>
        <w:jc w:val="both"/>
        <w:rPr>
          <w:rFonts w:ascii="Times New Roman" w:eastAsia="Times New Roman" w:hAnsi="Times New Roman" w:cs="Times New Roman"/>
          <w:sz w:val="28"/>
          <w:szCs w:val="28"/>
          <w:lang w:eastAsia="ru-RU"/>
        </w:rPr>
      </w:pPr>
      <w:r w:rsidRPr="00DB7D64">
        <w:rPr>
          <w:rFonts w:ascii="Times New Roman" w:eastAsia="Times New Roman" w:hAnsi="Times New Roman" w:cs="Times New Roman"/>
          <w:sz w:val="28"/>
          <w:szCs w:val="28"/>
          <w:lang w:eastAsia="ru-RU"/>
        </w:rPr>
        <w:t xml:space="preserve">- базовый -  </w:t>
      </w:r>
      <w:r w:rsidR="00F91FBF" w:rsidRPr="00DB7D64">
        <w:rPr>
          <w:rFonts w:ascii="Times New Roman" w:eastAsia="Times New Roman" w:hAnsi="Times New Roman" w:cs="Times New Roman"/>
          <w:sz w:val="28"/>
          <w:szCs w:val="28"/>
          <w:lang w:eastAsia="ru-RU"/>
        </w:rPr>
        <w:t>описывает наиболее вероятный сценарий развития российской экономики с учетом ожидаемых внешних условий и принимаемых мер экономической политики, включая реализацию Общенационального плана действий, обеспечивающих восстановление занятости доходов населения, рост экономики и долгосрочные структурные изменения в экономике.</w:t>
      </w:r>
    </w:p>
    <w:p w:rsidR="00F502FE" w:rsidRPr="00DB7D64" w:rsidRDefault="00F502FE" w:rsidP="001958FE">
      <w:pPr>
        <w:spacing w:after="0" w:line="240" w:lineRule="auto"/>
        <w:ind w:firstLine="709"/>
        <w:jc w:val="both"/>
        <w:rPr>
          <w:rFonts w:ascii="Times New Roman" w:eastAsia="Times New Roman" w:hAnsi="Times New Roman" w:cs="Times New Roman"/>
          <w:bCs/>
          <w:sz w:val="28"/>
          <w:szCs w:val="28"/>
          <w:lang w:eastAsia="ru-RU"/>
        </w:rPr>
      </w:pPr>
      <w:r w:rsidRPr="00DB7D64">
        <w:rPr>
          <w:rFonts w:ascii="Times New Roman" w:eastAsia="Times New Roman" w:hAnsi="Times New Roman" w:cs="Times New Roman"/>
          <w:bCs/>
          <w:sz w:val="28"/>
          <w:szCs w:val="28"/>
          <w:lang w:eastAsia="ru-RU"/>
        </w:rPr>
        <w:t>Базовый вариант прогноза предлагается использовать для разработки параметров бюджета муниципального образования на 202</w:t>
      </w:r>
      <w:r w:rsidR="0065279B" w:rsidRPr="00DB7D64">
        <w:rPr>
          <w:rFonts w:ascii="Times New Roman" w:eastAsia="Times New Roman" w:hAnsi="Times New Roman" w:cs="Times New Roman"/>
          <w:bCs/>
          <w:sz w:val="28"/>
          <w:szCs w:val="28"/>
          <w:lang w:eastAsia="ru-RU"/>
        </w:rPr>
        <w:t>2</w:t>
      </w:r>
      <w:r w:rsidRPr="00DB7D64">
        <w:rPr>
          <w:rFonts w:ascii="Times New Roman" w:eastAsia="Times New Roman" w:hAnsi="Times New Roman" w:cs="Times New Roman"/>
          <w:bCs/>
          <w:sz w:val="28"/>
          <w:szCs w:val="28"/>
          <w:lang w:eastAsia="ru-RU"/>
        </w:rPr>
        <w:t xml:space="preserve"> – 202</w:t>
      </w:r>
      <w:r w:rsidR="0065279B" w:rsidRPr="00DB7D64">
        <w:rPr>
          <w:rFonts w:ascii="Times New Roman" w:eastAsia="Times New Roman" w:hAnsi="Times New Roman" w:cs="Times New Roman"/>
          <w:bCs/>
          <w:sz w:val="28"/>
          <w:szCs w:val="28"/>
          <w:lang w:eastAsia="ru-RU"/>
        </w:rPr>
        <w:t>4</w:t>
      </w:r>
      <w:r w:rsidRPr="00DB7D64">
        <w:rPr>
          <w:rFonts w:ascii="Times New Roman" w:eastAsia="Times New Roman" w:hAnsi="Times New Roman" w:cs="Times New Roman"/>
          <w:bCs/>
          <w:sz w:val="28"/>
          <w:szCs w:val="28"/>
          <w:lang w:eastAsia="ru-RU"/>
        </w:rPr>
        <w:t xml:space="preserve"> годы.</w:t>
      </w:r>
    </w:p>
    <w:p w:rsidR="00734783" w:rsidRPr="00DB7D64" w:rsidRDefault="00734783" w:rsidP="001958FE">
      <w:pPr>
        <w:spacing w:after="0" w:line="240" w:lineRule="auto"/>
        <w:ind w:firstLine="709"/>
        <w:jc w:val="both"/>
        <w:rPr>
          <w:rFonts w:ascii="Times New Roman" w:eastAsia="Times New Roman" w:hAnsi="Times New Roman" w:cs="Times New Roman"/>
          <w:bCs/>
          <w:sz w:val="28"/>
          <w:szCs w:val="28"/>
          <w:lang w:eastAsia="ru-RU"/>
        </w:rPr>
      </w:pPr>
    </w:p>
    <w:p w:rsidR="00F502FE" w:rsidRPr="00DB7D64" w:rsidRDefault="00F502FE" w:rsidP="00F502FE">
      <w:pPr>
        <w:keepNext/>
        <w:numPr>
          <w:ilvl w:val="0"/>
          <w:numId w:val="35"/>
        </w:numPr>
        <w:tabs>
          <w:tab w:val="left" w:pos="3119"/>
        </w:tabs>
        <w:spacing w:before="240" w:after="60" w:line="240" w:lineRule="auto"/>
        <w:ind w:firstLine="709"/>
        <w:contextualSpacing/>
        <w:outlineLvl w:val="3"/>
        <w:rPr>
          <w:rFonts w:ascii="Times New Roman" w:eastAsia="Calibri" w:hAnsi="Times New Roman" w:cs="Times New Roman"/>
          <w:b/>
          <w:sz w:val="28"/>
          <w:szCs w:val="28"/>
          <w:lang w:eastAsia="ru-RU"/>
        </w:rPr>
      </w:pPr>
      <w:r w:rsidRPr="00DB7D64">
        <w:rPr>
          <w:rFonts w:ascii="Times New Roman" w:eastAsia="Calibri" w:hAnsi="Times New Roman" w:cs="Times New Roman"/>
          <w:b/>
          <w:sz w:val="28"/>
          <w:szCs w:val="28"/>
          <w:lang w:eastAsia="ru-RU"/>
        </w:rPr>
        <w:t>Промышленное производство</w:t>
      </w:r>
    </w:p>
    <w:p w:rsidR="00F502FE" w:rsidRPr="00DB7D64" w:rsidRDefault="00F502FE" w:rsidP="00F502F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502FE" w:rsidRPr="00DB7D64" w:rsidRDefault="00515860" w:rsidP="00F502FE">
      <w:pPr>
        <w:autoSpaceDE w:val="0"/>
        <w:autoSpaceDN w:val="0"/>
        <w:adjustRightInd w:val="0"/>
        <w:spacing w:after="0" w:line="0" w:lineRule="atLeast"/>
        <w:ind w:firstLine="709"/>
        <w:jc w:val="both"/>
        <w:rPr>
          <w:rFonts w:ascii="Times New Roman" w:eastAsia="Times New Roman" w:hAnsi="Times New Roman" w:cs="Times New Roman"/>
          <w:sz w:val="28"/>
          <w:szCs w:val="28"/>
          <w:lang w:eastAsia="ru-RU"/>
        </w:rPr>
      </w:pPr>
      <w:r w:rsidRPr="00DB7D64">
        <w:rPr>
          <w:rFonts w:ascii="Times New Roman" w:eastAsia="Times New Roman" w:hAnsi="Times New Roman" w:cs="Times New Roman"/>
          <w:sz w:val="28"/>
          <w:szCs w:val="28"/>
          <w:lang w:eastAsia="ru-RU"/>
        </w:rPr>
        <w:t>П</w:t>
      </w:r>
      <w:r w:rsidR="00F502FE" w:rsidRPr="00DB7D64">
        <w:rPr>
          <w:rFonts w:ascii="Times New Roman" w:eastAsia="Times New Roman" w:hAnsi="Times New Roman" w:cs="Times New Roman"/>
          <w:sz w:val="28"/>
          <w:szCs w:val="28"/>
          <w:lang w:eastAsia="ru-RU"/>
        </w:rPr>
        <w:t>рогноз социально-экономического развития Березовского района на 202</w:t>
      </w:r>
      <w:r w:rsidR="00087C15" w:rsidRPr="00DB7D64">
        <w:rPr>
          <w:rFonts w:ascii="Times New Roman" w:eastAsia="Times New Roman" w:hAnsi="Times New Roman" w:cs="Times New Roman"/>
          <w:sz w:val="28"/>
          <w:szCs w:val="28"/>
          <w:lang w:eastAsia="ru-RU"/>
        </w:rPr>
        <w:t>2</w:t>
      </w:r>
      <w:r w:rsidR="00F502FE" w:rsidRPr="00DB7D64">
        <w:rPr>
          <w:rFonts w:ascii="Times New Roman" w:eastAsia="Times New Roman" w:hAnsi="Times New Roman" w:cs="Times New Roman"/>
          <w:sz w:val="28"/>
          <w:szCs w:val="28"/>
          <w:lang w:eastAsia="ru-RU"/>
        </w:rPr>
        <w:t xml:space="preserve"> – 202</w:t>
      </w:r>
      <w:r w:rsidR="00087C15" w:rsidRPr="00DB7D64">
        <w:rPr>
          <w:rFonts w:ascii="Times New Roman" w:eastAsia="Times New Roman" w:hAnsi="Times New Roman" w:cs="Times New Roman"/>
          <w:sz w:val="28"/>
          <w:szCs w:val="28"/>
          <w:lang w:eastAsia="ru-RU"/>
        </w:rPr>
        <w:t>4</w:t>
      </w:r>
      <w:r w:rsidR="00F502FE" w:rsidRPr="00DB7D64">
        <w:rPr>
          <w:rFonts w:ascii="Times New Roman" w:eastAsia="Times New Roman" w:hAnsi="Times New Roman" w:cs="Times New Roman"/>
          <w:sz w:val="28"/>
          <w:szCs w:val="28"/>
          <w:lang w:eastAsia="ru-RU"/>
        </w:rPr>
        <w:t xml:space="preserve"> годы, в том числе в сфере промышленного производства сформирован в соответствии с задачами Стратегии </w:t>
      </w:r>
      <w:r w:rsidR="00780A96" w:rsidRPr="00DB7D64">
        <w:rPr>
          <w:rFonts w:ascii="Times New Roman" w:eastAsia="Times New Roman" w:hAnsi="Times New Roman" w:cs="Times New Roman"/>
          <w:sz w:val="28"/>
          <w:szCs w:val="28"/>
          <w:lang w:eastAsia="ru-RU"/>
        </w:rPr>
        <w:t>–</w:t>
      </w:r>
      <w:r w:rsidRPr="00DB7D64">
        <w:rPr>
          <w:rFonts w:ascii="Times New Roman" w:eastAsia="Times New Roman" w:hAnsi="Times New Roman" w:cs="Times New Roman"/>
          <w:sz w:val="28"/>
          <w:szCs w:val="28"/>
          <w:lang w:eastAsia="ru-RU"/>
        </w:rPr>
        <w:t xml:space="preserve"> </w:t>
      </w:r>
      <w:r w:rsidR="00F502FE" w:rsidRPr="00DB7D64">
        <w:rPr>
          <w:rFonts w:ascii="Times New Roman" w:eastAsia="Times New Roman" w:hAnsi="Times New Roman" w:cs="Times New Roman"/>
          <w:sz w:val="28"/>
          <w:szCs w:val="28"/>
          <w:lang w:eastAsia="ru-RU"/>
        </w:rPr>
        <w:t>2030</w:t>
      </w:r>
      <w:r w:rsidR="00780A96" w:rsidRPr="00DB7D64">
        <w:rPr>
          <w:rFonts w:ascii="Times New Roman" w:eastAsia="Times New Roman" w:hAnsi="Times New Roman" w:cs="Times New Roman"/>
          <w:sz w:val="28"/>
          <w:szCs w:val="28"/>
          <w:lang w:eastAsia="ru-RU"/>
        </w:rPr>
        <w:t xml:space="preserve"> и с учетом </w:t>
      </w:r>
      <w:r w:rsidR="007D34BC" w:rsidRPr="00DB7D64">
        <w:rPr>
          <w:rFonts w:ascii="Times New Roman" w:eastAsia="Times New Roman" w:hAnsi="Times New Roman" w:cs="Times New Roman"/>
          <w:sz w:val="28"/>
          <w:szCs w:val="28"/>
          <w:lang w:eastAsia="ru-RU"/>
        </w:rPr>
        <w:t xml:space="preserve">восстановительного спроса и предложения, </w:t>
      </w:r>
      <w:r w:rsidR="00780A96" w:rsidRPr="00DB7D64">
        <w:rPr>
          <w:rFonts w:ascii="Times New Roman" w:eastAsia="Times New Roman" w:hAnsi="Times New Roman" w:cs="Times New Roman"/>
          <w:sz w:val="28"/>
          <w:szCs w:val="28"/>
          <w:lang w:eastAsia="ru-RU"/>
        </w:rPr>
        <w:t>связанно</w:t>
      </w:r>
      <w:r w:rsidR="007D34BC" w:rsidRPr="00DB7D64">
        <w:rPr>
          <w:rFonts w:ascii="Times New Roman" w:eastAsia="Times New Roman" w:hAnsi="Times New Roman" w:cs="Times New Roman"/>
          <w:sz w:val="28"/>
          <w:szCs w:val="28"/>
          <w:lang w:eastAsia="ru-RU"/>
        </w:rPr>
        <w:t>го с последствиями пандемии.</w:t>
      </w:r>
      <w:r w:rsidR="00780A96" w:rsidRPr="00DB7D64">
        <w:rPr>
          <w:rFonts w:ascii="Times New Roman" w:eastAsia="Times New Roman" w:hAnsi="Times New Roman" w:cs="Times New Roman"/>
          <w:sz w:val="28"/>
          <w:szCs w:val="28"/>
          <w:lang w:eastAsia="ru-RU"/>
        </w:rPr>
        <w:t xml:space="preserve"> </w:t>
      </w:r>
    </w:p>
    <w:p w:rsidR="00F502FE" w:rsidRPr="00DB7D64" w:rsidRDefault="00F502FE" w:rsidP="00F502FE">
      <w:pPr>
        <w:autoSpaceDE w:val="0"/>
        <w:autoSpaceDN w:val="0"/>
        <w:adjustRightInd w:val="0"/>
        <w:spacing w:after="0" w:line="240" w:lineRule="auto"/>
        <w:ind w:firstLine="540"/>
        <w:jc w:val="right"/>
        <w:rPr>
          <w:rFonts w:ascii="Times New Roman" w:eastAsia="Times New Roman" w:hAnsi="Times New Roman" w:cs="Times New Roman"/>
          <w:color w:val="000000"/>
          <w:sz w:val="28"/>
          <w:szCs w:val="28"/>
          <w:lang w:eastAsia="ru-RU"/>
        </w:rPr>
      </w:pPr>
    </w:p>
    <w:p w:rsidR="001D348C" w:rsidRPr="00DB7D64" w:rsidRDefault="001D348C" w:rsidP="00F502FE">
      <w:pPr>
        <w:autoSpaceDE w:val="0"/>
        <w:autoSpaceDN w:val="0"/>
        <w:adjustRightInd w:val="0"/>
        <w:spacing w:after="0" w:line="240" w:lineRule="auto"/>
        <w:ind w:firstLine="540"/>
        <w:jc w:val="right"/>
        <w:rPr>
          <w:rFonts w:ascii="Times New Roman" w:eastAsia="Times New Roman" w:hAnsi="Times New Roman" w:cs="Times New Roman"/>
          <w:color w:val="000000"/>
          <w:sz w:val="28"/>
          <w:szCs w:val="28"/>
          <w:lang w:eastAsia="ru-RU"/>
        </w:rPr>
      </w:pPr>
    </w:p>
    <w:p w:rsidR="001D348C" w:rsidRPr="00DB7D64" w:rsidRDefault="001D348C" w:rsidP="00F502FE">
      <w:pPr>
        <w:autoSpaceDE w:val="0"/>
        <w:autoSpaceDN w:val="0"/>
        <w:adjustRightInd w:val="0"/>
        <w:spacing w:after="0" w:line="240" w:lineRule="auto"/>
        <w:ind w:firstLine="540"/>
        <w:jc w:val="right"/>
        <w:rPr>
          <w:rFonts w:ascii="Times New Roman" w:eastAsia="Times New Roman" w:hAnsi="Times New Roman" w:cs="Times New Roman"/>
          <w:color w:val="000000"/>
          <w:sz w:val="28"/>
          <w:szCs w:val="28"/>
          <w:lang w:eastAsia="ru-RU"/>
        </w:rPr>
      </w:pPr>
    </w:p>
    <w:p w:rsidR="00F502FE" w:rsidRPr="00DB7D64" w:rsidRDefault="00F502FE" w:rsidP="00F502FE">
      <w:pPr>
        <w:autoSpaceDE w:val="0"/>
        <w:autoSpaceDN w:val="0"/>
        <w:adjustRightInd w:val="0"/>
        <w:spacing w:after="0" w:line="240" w:lineRule="auto"/>
        <w:ind w:firstLine="540"/>
        <w:jc w:val="right"/>
        <w:rPr>
          <w:rFonts w:ascii="Times New Roman" w:eastAsia="Times New Roman" w:hAnsi="Times New Roman" w:cs="Times New Roman"/>
          <w:sz w:val="28"/>
          <w:szCs w:val="28"/>
          <w:lang w:eastAsia="ru-RU"/>
        </w:rPr>
      </w:pPr>
      <w:r w:rsidRPr="00DB7D64">
        <w:rPr>
          <w:rFonts w:ascii="Times New Roman" w:eastAsia="Times New Roman" w:hAnsi="Times New Roman" w:cs="Times New Roman"/>
          <w:color w:val="000000"/>
          <w:sz w:val="28"/>
          <w:szCs w:val="28"/>
          <w:lang w:eastAsia="ru-RU"/>
        </w:rPr>
        <w:t>Таблица 2</w:t>
      </w:r>
    </w:p>
    <w:p w:rsidR="009D151C" w:rsidRPr="00DB7D64" w:rsidRDefault="00F502FE" w:rsidP="00F502FE">
      <w:pPr>
        <w:autoSpaceDE w:val="0"/>
        <w:autoSpaceDN w:val="0"/>
        <w:adjustRightInd w:val="0"/>
        <w:spacing w:after="0" w:line="240" w:lineRule="auto"/>
        <w:ind w:firstLine="540"/>
        <w:jc w:val="center"/>
        <w:rPr>
          <w:rFonts w:ascii="Times New Roman" w:eastAsia="Times New Roman" w:hAnsi="Times New Roman" w:cs="Times New Roman"/>
          <w:color w:val="000000"/>
          <w:sz w:val="28"/>
          <w:szCs w:val="28"/>
          <w:lang w:eastAsia="ru-RU"/>
        </w:rPr>
      </w:pPr>
      <w:r w:rsidRPr="00DB7D64">
        <w:rPr>
          <w:rFonts w:ascii="Times New Roman" w:eastAsia="Times New Roman" w:hAnsi="Times New Roman" w:cs="Times New Roman"/>
          <w:color w:val="000000"/>
          <w:sz w:val="28"/>
          <w:szCs w:val="28"/>
          <w:lang w:eastAsia="ru-RU"/>
        </w:rPr>
        <w:t>Структура промышленного производства</w:t>
      </w:r>
    </w:p>
    <w:p w:rsidR="002E71F9" w:rsidRPr="00DB7D64" w:rsidRDefault="002E71F9" w:rsidP="00F502FE">
      <w:pPr>
        <w:autoSpaceDE w:val="0"/>
        <w:autoSpaceDN w:val="0"/>
        <w:adjustRightInd w:val="0"/>
        <w:spacing w:after="0" w:line="240" w:lineRule="auto"/>
        <w:ind w:firstLine="540"/>
        <w:jc w:val="center"/>
        <w:rPr>
          <w:rFonts w:ascii="Times New Roman" w:eastAsia="Times New Roman" w:hAnsi="Times New Roman" w:cs="Times New Roman"/>
          <w:color w:val="000000"/>
          <w:sz w:val="28"/>
          <w:szCs w:val="28"/>
          <w:lang w:eastAsia="ru-RU"/>
        </w:rPr>
      </w:pPr>
      <w:r w:rsidRPr="00DB7D64">
        <w:rPr>
          <w:rFonts w:ascii="Times New Roman" w:eastAsia="Times New Roman" w:hAnsi="Times New Roman" w:cs="Times New Roman"/>
          <w:color w:val="000000"/>
          <w:sz w:val="28"/>
          <w:szCs w:val="28"/>
          <w:lang w:eastAsia="ru-RU"/>
        </w:rPr>
        <w:t>Березовского района</w:t>
      </w:r>
    </w:p>
    <w:p w:rsidR="00F502FE" w:rsidRPr="00DB7D64" w:rsidRDefault="00F502FE" w:rsidP="00312CBC">
      <w:pPr>
        <w:autoSpaceDE w:val="0"/>
        <w:autoSpaceDN w:val="0"/>
        <w:adjustRightInd w:val="0"/>
        <w:spacing w:after="0" w:line="240" w:lineRule="auto"/>
        <w:ind w:firstLine="540"/>
        <w:jc w:val="right"/>
        <w:rPr>
          <w:rFonts w:ascii="Times New Roman" w:eastAsia="Times New Roman" w:hAnsi="Times New Roman" w:cs="Times New Roman"/>
          <w:color w:val="000000"/>
          <w:sz w:val="28"/>
          <w:szCs w:val="28"/>
          <w:lang w:eastAsia="ru-RU"/>
        </w:rPr>
      </w:pPr>
      <w:r w:rsidRPr="00DB7D64">
        <w:rPr>
          <w:rFonts w:ascii="Times New Roman" w:eastAsia="Times New Roman" w:hAnsi="Times New Roman" w:cs="Times New Roman"/>
          <w:color w:val="000000"/>
          <w:sz w:val="28"/>
          <w:szCs w:val="28"/>
          <w:lang w:eastAsia="ru-RU"/>
        </w:rPr>
        <w:t xml:space="preserve"> </w:t>
      </w:r>
      <w:r w:rsidRPr="00DB7D64">
        <w:rPr>
          <w:rFonts w:ascii="Times New Roman" w:eastAsia="Times New Roman" w:hAnsi="Times New Roman" w:cs="Times New Roman"/>
          <w:sz w:val="28"/>
          <w:szCs w:val="28"/>
          <w:lang w:eastAsia="ru-RU"/>
        </w:rPr>
        <w:t>(</w:t>
      </w:r>
      <w:r w:rsidRPr="00DB7D64">
        <w:rPr>
          <w:rFonts w:ascii="Times New Roman" w:eastAsia="Times New Roman" w:hAnsi="Times New Roman" w:cs="Times New Roman"/>
          <w:color w:val="000000"/>
          <w:sz w:val="28"/>
          <w:szCs w:val="28"/>
          <w:lang w:eastAsia="ru-RU"/>
        </w:rPr>
        <w:t>в процентах)</w:t>
      </w:r>
    </w:p>
    <w:tbl>
      <w:tblPr>
        <w:tblStyle w:val="aff1"/>
        <w:tblW w:w="0" w:type="auto"/>
        <w:tblLook w:val="04A0" w:firstRow="1" w:lastRow="0" w:firstColumn="1" w:lastColumn="0" w:noHBand="0" w:noVBand="1"/>
      </w:tblPr>
      <w:tblGrid>
        <w:gridCol w:w="3758"/>
        <w:gridCol w:w="1211"/>
        <w:gridCol w:w="1206"/>
        <w:gridCol w:w="1168"/>
        <w:gridCol w:w="1304"/>
        <w:gridCol w:w="1264"/>
      </w:tblGrid>
      <w:tr w:rsidR="0029190E" w:rsidRPr="00DB7D64" w:rsidTr="0029190E">
        <w:tc>
          <w:tcPr>
            <w:tcW w:w="3794" w:type="dxa"/>
            <w:vMerge w:val="restart"/>
          </w:tcPr>
          <w:p w:rsidR="0029190E" w:rsidRPr="00DB7D64" w:rsidRDefault="0029190E" w:rsidP="0029190E">
            <w:pPr>
              <w:autoSpaceDE w:val="0"/>
              <w:autoSpaceDN w:val="0"/>
              <w:adjustRightInd w:val="0"/>
              <w:jc w:val="center"/>
              <w:rPr>
                <w:rFonts w:ascii="Times New Roman" w:hAnsi="Times New Roman"/>
                <w:b/>
                <w:sz w:val="24"/>
                <w:szCs w:val="24"/>
              </w:rPr>
            </w:pPr>
          </w:p>
          <w:p w:rsidR="0029190E" w:rsidRPr="00DB7D64" w:rsidRDefault="0029190E" w:rsidP="0029190E">
            <w:pPr>
              <w:autoSpaceDE w:val="0"/>
              <w:autoSpaceDN w:val="0"/>
              <w:adjustRightInd w:val="0"/>
              <w:jc w:val="center"/>
              <w:rPr>
                <w:rFonts w:ascii="Times New Roman" w:hAnsi="Times New Roman"/>
                <w:color w:val="000000"/>
                <w:sz w:val="28"/>
                <w:szCs w:val="28"/>
              </w:rPr>
            </w:pPr>
            <w:r w:rsidRPr="00DB7D64">
              <w:rPr>
                <w:rFonts w:ascii="Times New Roman" w:hAnsi="Times New Roman"/>
                <w:b/>
                <w:sz w:val="24"/>
                <w:szCs w:val="24"/>
              </w:rPr>
              <w:t>Наименование основных видов деятельности</w:t>
            </w:r>
          </w:p>
        </w:tc>
        <w:tc>
          <w:tcPr>
            <w:tcW w:w="1221" w:type="dxa"/>
            <w:vMerge w:val="restart"/>
          </w:tcPr>
          <w:p w:rsidR="0029190E" w:rsidRPr="00DB7D64" w:rsidRDefault="0029190E" w:rsidP="00F91FBF">
            <w:pPr>
              <w:widowControl w:val="0"/>
              <w:autoSpaceDE w:val="0"/>
              <w:autoSpaceDN w:val="0"/>
              <w:adjustRightInd w:val="0"/>
              <w:jc w:val="center"/>
              <w:rPr>
                <w:rFonts w:ascii="Times New Roman" w:hAnsi="Times New Roman"/>
                <w:b/>
                <w:sz w:val="24"/>
                <w:szCs w:val="24"/>
              </w:rPr>
            </w:pPr>
          </w:p>
          <w:p w:rsidR="0029190E" w:rsidRPr="00DB7D64" w:rsidRDefault="0029190E" w:rsidP="00F3237B">
            <w:pPr>
              <w:widowControl w:val="0"/>
              <w:autoSpaceDE w:val="0"/>
              <w:autoSpaceDN w:val="0"/>
              <w:adjustRightInd w:val="0"/>
              <w:jc w:val="center"/>
              <w:rPr>
                <w:rFonts w:ascii="Times New Roman" w:hAnsi="Times New Roman"/>
                <w:color w:val="000000"/>
                <w:sz w:val="28"/>
                <w:szCs w:val="28"/>
              </w:rPr>
            </w:pPr>
            <w:r w:rsidRPr="00DB7D64">
              <w:rPr>
                <w:rFonts w:ascii="Times New Roman" w:hAnsi="Times New Roman"/>
                <w:b/>
                <w:sz w:val="24"/>
                <w:szCs w:val="24"/>
              </w:rPr>
              <w:t>20</w:t>
            </w:r>
            <w:r w:rsidR="00F3237B" w:rsidRPr="00DB7D64">
              <w:rPr>
                <w:rFonts w:ascii="Times New Roman" w:hAnsi="Times New Roman"/>
                <w:b/>
                <w:sz w:val="24"/>
                <w:szCs w:val="24"/>
              </w:rPr>
              <w:t>20</w:t>
            </w:r>
            <w:r w:rsidRPr="00DB7D64">
              <w:rPr>
                <w:rFonts w:ascii="Times New Roman" w:hAnsi="Times New Roman"/>
                <w:b/>
                <w:sz w:val="24"/>
                <w:szCs w:val="24"/>
              </w:rPr>
              <w:t xml:space="preserve"> год, отчет</w:t>
            </w:r>
          </w:p>
        </w:tc>
        <w:tc>
          <w:tcPr>
            <w:tcW w:w="1212" w:type="dxa"/>
            <w:vMerge w:val="restart"/>
          </w:tcPr>
          <w:p w:rsidR="0029190E" w:rsidRPr="00DB7D64" w:rsidRDefault="0029190E" w:rsidP="00F91FBF">
            <w:pPr>
              <w:widowControl w:val="0"/>
              <w:autoSpaceDE w:val="0"/>
              <w:autoSpaceDN w:val="0"/>
              <w:adjustRightInd w:val="0"/>
              <w:jc w:val="center"/>
              <w:rPr>
                <w:rFonts w:ascii="Times New Roman" w:hAnsi="Times New Roman"/>
                <w:b/>
                <w:sz w:val="24"/>
                <w:szCs w:val="24"/>
              </w:rPr>
            </w:pPr>
          </w:p>
          <w:p w:rsidR="0029190E" w:rsidRPr="00DB7D64" w:rsidRDefault="0029190E" w:rsidP="00F3237B">
            <w:pPr>
              <w:widowControl w:val="0"/>
              <w:autoSpaceDE w:val="0"/>
              <w:autoSpaceDN w:val="0"/>
              <w:adjustRightInd w:val="0"/>
              <w:jc w:val="center"/>
              <w:rPr>
                <w:rFonts w:ascii="Times New Roman" w:hAnsi="Times New Roman"/>
                <w:color w:val="000000"/>
                <w:sz w:val="28"/>
                <w:szCs w:val="28"/>
              </w:rPr>
            </w:pPr>
            <w:r w:rsidRPr="00DB7D64">
              <w:rPr>
                <w:rFonts w:ascii="Times New Roman" w:hAnsi="Times New Roman"/>
                <w:b/>
                <w:sz w:val="24"/>
                <w:szCs w:val="24"/>
              </w:rPr>
              <w:t>202</w:t>
            </w:r>
            <w:r w:rsidR="00F3237B" w:rsidRPr="00DB7D64">
              <w:rPr>
                <w:rFonts w:ascii="Times New Roman" w:hAnsi="Times New Roman"/>
                <w:b/>
                <w:sz w:val="24"/>
                <w:szCs w:val="24"/>
              </w:rPr>
              <w:t>1</w:t>
            </w:r>
            <w:r w:rsidRPr="00DB7D64">
              <w:rPr>
                <w:rFonts w:ascii="Times New Roman" w:hAnsi="Times New Roman"/>
                <w:b/>
                <w:sz w:val="24"/>
                <w:szCs w:val="24"/>
              </w:rPr>
              <w:t xml:space="preserve"> год, оценка</w:t>
            </w:r>
          </w:p>
        </w:tc>
        <w:tc>
          <w:tcPr>
            <w:tcW w:w="3771" w:type="dxa"/>
            <w:gridSpan w:val="3"/>
          </w:tcPr>
          <w:p w:rsidR="0029190E" w:rsidRPr="00DB7D64" w:rsidRDefault="0029190E" w:rsidP="0029190E">
            <w:pPr>
              <w:autoSpaceDE w:val="0"/>
              <w:autoSpaceDN w:val="0"/>
              <w:adjustRightInd w:val="0"/>
              <w:jc w:val="center"/>
              <w:rPr>
                <w:rFonts w:ascii="Times New Roman" w:hAnsi="Times New Roman"/>
                <w:color w:val="000000"/>
                <w:sz w:val="28"/>
                <w:szCs w:val="28"/>
              </w:rPr>
            </w:pPr>
            <w:r w:rsidRPr="00DB7D64">
              <w:rPr>
                <w:rFonts w:ascii="Times New Roman" w:hAnsi="Times New Roman"/>
                <w:color w:val="000000"/>
                <w:sz w:val="28"/>
                <w:szCs w:val="28"/>
              </w:rPr>
              <w:t>прогноз</w:t>
            </w:r>
          </w:p>
        </w:tc>
      </w:tr>
      <w:tr w:rsidR="0029190E" w:rsidRPr="00DB7D64" w:rsidTr="0029190E">
        <w:trPr>
          <w:trHeight w:val="654"/>
        </w:trPr>
        <w:tc>
          <w:tcPr>
            <w:tcW w:w="3794" w:type="dxa"/>
            <w:vMerge/>
          </w:tcPr>
          <w:p w:rsidR="0029190E" w:rsidRPr="00DB7D64" w:rsidRDefault="0029190E" w:rsidP="00F502FE">
            <w:pPr>
              <w:autoSpaceDE w:val="0"/>
              <w:autoSpaceDN w:val="0"/>
              <w:adjustRightInd w:val="0"/>
              <w:jc w:val="right"/>
              <w:rPr>
                <w:rFonts w:ascii="Times New Roman" w:hAnsi="Times New Roman"/>
                <w:color w:val="000000"/>
                <w:sz w:val="28"/>
                <w:szCs w:val="28"/>
              </w:rPr>
            </w:pPr>
          </w:p>
        </w:tc>
        <w:tc>
          <w:tcPr>
            <w:tcW w:w="1221" w:type="dxa"/>
            <w:vMerge/>
            <w:vAlign w:val="center"/>
          </w:tcPr>
          <w:p w:rsidR="0029190E" w:rsidRPr="00DB7D64" w:rsidRDefault="0029190E" w:rsidP="00F91FBF">
            <w:pPr>
              <w:widowControl w:val="0"/>
              <w:autoSpaceDE w:val="0"/>
              <w:autoSpaceDN w:val="0"/>
              <w:adjustRightInd w:val="0"/>
              <w:jc w:val="center"/>
              <w:rPr>
                <w:rFonts w:ascii="Times New Roman" w:hAnsi="Times New Roman"/>
                <w:b/>
                <w:sz w:val="24"/>
                <w:szCs w:val="24"/>
              </w:rPr>
            </w:pPr>
          </w:p>
        </w:tc>
        <w:tc>
          <w:tcPr>
            <w:tcW w:w="1212" w:type="dxa"/>
            <w:vMerge/>
            <w:vAlign w:val="center"/>
          </w:tcPr>
          <w:p w:rsidR="0029190E" w:rsidRPr="00DB7D64" w:rsidRDefault="0029190E" w:rsidP="00F91FBF">
            <w:pPr>
              <w:widowControl w:val="0"/>
              <w:autoSpaceDE w:val="0"/>
              <w:autoSpaceDN w:val="0"/>
              <w:adjustRightInd w:val="0"/>
              <w:jc w:val="center"/>
              <w:rPr>
                <w:rFonts w:ascii="Times New Roman" w:hAnsi="Times New Roman"/>
                <w:b/>
                <w:sz w:val="24"/>
                <w:szCs w:val="24"/>
              </w:rPr>
            </w:pPr>
          </w:p>
        </w:tc>
        <w:tc>
          <w:tcPr>
            <w:tcW w:w="1178" w:type="dxa"/>
            <w:vAlign w:val="center"/>
          </w:tcPr>
          <w:p w:rsidR="0029190E" w:rsidRPr="00DB7D64" w:rsidRDefault="0029190E" w:rsidP="00F3237B">
            <w:pPr>
              <w:widowControl w:val="0"/>
              <w:autoSpaceDE w:val="0"/>
              <w:autoSpaceDN w:val="0"/>
              <w:adjustRightInd w:val="0"/>
              <w:jc w:val="center"/>
              <w:rPr>
                <w:rFonts w:ascii="Times New Roman" w:hAnsi="Times New Roman"/>
                <w:b/>
                <w:sz w:val="24"/>
                <w:szCs w:val="24"/>
              </w:rPr>
            </w:pPr>
            <w:r w:rsidRPr="00DB7D64">
              <w:rPr>
                <w:rFonts w:ascii="Times New Roman" w:hAnsi="Times New Roman"/>
                <w:b/>
                <w:sz w:val="24"/>
                <w:szCs w:val="24"/>
              </w:rPr>
              <w:t>202</w:t>
            </w:r>
            <w:r w:rsidR="00F3237B" w:rsidRPr="00DB7D64">
              <w:rPr>
                <w:rFonts w:ascii="Times New Roman" w:hAnsi="Times New Roman"/>
                <w:b/>
                <w:sz w:val="24"/>
                <w:szCs w:val="24"/>
              </w:rPr>
              <w:t>2</w:t>
            </w:r>
            <w:r w:rsidRPr="00DB7D64">
              <w:rPr>
                <w:rFonts w:ascii="Times New Roman" w:hAnsi="Times New Roman"/>
                <w:b/>
                <w:sz w:val="24"/>
                <w:szCs w:val="24"/>
              </w:rPr>
              <w:t xml:space="preserve"> год</w:t>
            </w:r>
          </w:p>
        </w:tc>
        <w:tc>
          <w:tcPr>
            <w:tcW w:w="1317" w:type="dxa"/>
            <w:vAlign w:val="center"/>
          </w:tcPr>
          <w:p w:rsidR="0029190E" w:rsidRPr="00DB7D64" w:rsidRDefault="0029190E" w:rsidP="00F3237B">
            <w:pPr>
              <w:widowControl w:val="0"/>
              <w:autoSpaceDE w:val="0"/>
              <w:autoSpaceDN w:val="0"/>
              <w:adjustRightInd w:val="0"/>
              <w:jc w:val="center"/>
              <w:rPr>
                <w:rFonts w:ascii="Times New Roman" w:hAnsi="Times New Roman"/>
                <w:b/>
                <w:sz w:val="24"/>
                <w:szCs w:val="24"/>
              </w:rPr>
            </w:pPr>
            <w:r w:rsidRPr="00DB7D64">
              <w:rPr>
                <w:rFonts w:ascii="Times New Roman" w:hAnsi="Times New Roman"/>
                <w:b/>
                <w:sz w:val="24"/>
                <w:szCs w:val="24"/>
              </w:rPr>
              <w:t>202</w:t>
            </w:r>
            <w:r w:rsidR="00F3237B" w:rsidRPr="00DB7D64">
              <w:rPr>
                <w:rFonts w:ascii="Times New Roman" w:hAnsi="Times New Roman"/>
                <w:b/>
                <w:sz w:val="24"/>
                <w:szCs w:val="24"/>
              </w:rPr>
              <w:t>3</w:t>
            </w:r>
            <w:r w:rsidRPr="00DB7D64">
              <w:rPr>
                <w:rFonts w:ascii="Times New Roman" w:hAnsi="Times New Roman"/>
                <w:b/>
                <w:sz w:val="24"/>
                <w:szCs w:val="24"/>
              </w:rPr>
              <w:t xml:space="preserve"> год</w:t>
            </w:r>
          </w:p>
        </w:tc>
        <w:tc>
          <w:tcPr>
            <w:tcW w:w="1276" w:type="dxa"/>
            <w:vAlign w:val="center"/>
          </w:tcPr>
          <w:p w:rsidR="0029190E" w:rsidRPr="00DB7D64" w:rsidRDefault="0029190E" w:rsidP="00F3237B">
            <w:pPr>
              <w:widowControl w:val="0"/>
              <w:autoSpaceDE w:val="0"/>
              <w:autoSpaceDN w:val="0"/>
              <w:adjustRightInd w:val="0"/>
              <w:jc w:val="center"/>
              <w:rPr>
                <w:rFonts w:ascii="Times New Roman" w:hAnsi="Times New Roman"/>
                <w:b/>
                <w:sz w:val="24"/>
                <w:szCs w:val="24"/>
              </w:rPr>
            </w:pPr>
            <w:r w:rsidRPr="00DB7D64">
              <w:rPr>
                <w:rFonts w:ascii="Times New Roman" w:hAnsi="Times New Roman"/>
                <w:b/>
                <w:sz w:val="24"/>
                <w:szCs w:val="24"/>
              </w:rPr>
              <w:t>202</w:t>
            </w:r>
            <w:r w:rsidR="00F3237B" w:rsidRPr="00DB7D64">
              <w:rPr>
                <w:rFonts w:ascii="Times New Roman" w:hAnsi="Times New Roman"/>
                <w:b/>
                <w:sz w:val="24"/>
                <w:szCs w:val="24"/>
              </w:rPr>
              <w:t>4</w:t>
            </w:r>
            <w:r w:rsidRPr="00DB7D64">
              <w:rPr>
                <w:rFonts w:ascii="Times New Roman" w:hAnsi="Times New Roman"/>
                <w:b/>
                <w:sz w:val="24"/>
                <w:szCs w:val="24"/>
              </w:rPr>
              <w:t xml:space="preserve"> год</w:t>
            </w:r>
          </w:p>
        </w:tc>
      </w:tr>
      <w:tr w:rsidR="0029190E" w:rsidRPr="00DB7D64" w:rsidTr="0029190E">
        <w:trPr>
          <w:trHeight w:val="654"/>
        </w:trPr>
        <w:tc>
          <w:tcPr>
            <w:tcW w:w="3794" w:type="dxa"/>
            <w:vAlign w:val="center"/>
          </w:tcPr>
          <w:p w:rsidR="0029190E" w:rsidRPr="00DB7D64" w:rsidRDefault="0029190E" w:rsidP="00F91FBF">
            <w:pPr>
              <w:widowControl w:val="0"/>
              <w:autoSpaceDE w:val="0"/>
              <w:autoSpaceDN w:val="0"/>
              <w:adjustRightInd w:val="0"/>
              <w:jc w:val="both"/>
              <w:rPr>
                <w:rFonts w:ascii="Times New Roman" w:hAnsi="Times New Roman"/>
                <w:sz w:val="24"/>
                <w:szCs w:val="24"/>
              </w:rPr>
            </w:pPr>
            <w:r w:rsidRPr="00DB7D64">
              <w:rPr>
                <w:rFonts w:ascii="Times New Roman" w:hAnsi="Times New Roman"/>
                <w:sz w:val="24"/>
                <w:szCs w:val="24"/>
              </w:rPr>
              <w:t>Промышленное производство (BCDE)</w:t>
            </w:r>
          </w:p>
        </w:tc>
        <w:tc>
          <w:tcPr>
            <w:tcW w:w="1221" w:type="dxa"/>
            <w:vAlign w:val="center"/>
          </w:tcPr>
          <w:p w:rsidR="0029190E" w:rsidRPr="00DB7D64" w:rsidRDefault="0029190E" w:rsidP="00F91FBF">
            <w:pPr>
              <w:widowControl w:val="0"/>
              <w:autoSpaceDE w:val="0"/>
              <w:autoSpaceDN w:val="0"/>
              <w:adjustRightInd w:val="0"/>
              <w:jc w:val="center"/>
              <w:rPr>
                <w:rFonts w:ascii="Times New Roman" w:hAnsi="Times New Roman"/>
                <w:sz w:val="24"/>
                <w:szCs w:val="24"/>
              </w:rPr>
            </w:pPr>
            <w:r w:rsidRPr="00DB7D64">
              <w:rPr>
                <w:rFonts w:ascii="Times New Roman" w:hAnsi="Times New Roman"/>
                <w:sz w:val="24"/>
                <w:szCs w:val="24"/>
              </w:rPr>
              <w:t>100,0</w:t>
            </w:r>
          </w:p>
        </w:tc>
        <w:tc>
          <w:tcPr>
            <w:tcW w:w="1212" w:type="dxa"/>
            <w:vAlign w:val="center"/>
          </w:tcPr>
          <w:p w:rsidR="0029190E" w:rsidRPr="00DB7D64" w:rsidRDefault="0029190E" w:rsidP="00F91FBF">
            <w:pPr>
              <w:widowControl w:val="0"/>
              <w:autoSpaceDE w:val="0"/>
              <w:autoSpaceDN w:val="0"/>
              <w:adjustRightInd w:val="0"/>
              <w:jc w:val="center"/>
              <w:rPr>
                <w:rFonts w:ascii="Times New Roman" w:hAnsi="Times New Roman"/>
                <w:sz w:val="24"/>
                <w:szCs w:val="24"/>
              </w:rPr>
            </w:pPr>
            <w:r w:rsidRPr="00DB7D64">
              <w:rPr>
                <w:rFonts w:ascii="Times New Roman" w:hAnsi="Times New Roman"/>
                <w:sz w:val="24"/>
                <w:szCs w:val="24"/>
              </w:rPr>
              <w:t>100,0</w:t>
            </w:r>
          </w:p>
        </w:tc>
        <w:tc>
          <w:tcPr>
            <w:tcW w:w="1178" w:type="dxa"/>
            <w:vAlign w:val="center"/>
          </w:tcPr>
          <w:p w:rsidR="0029190E" w:rsidRPr="00DB7D64" w:rsidRDefault="0029190E" w:rsidP="00F91FBF">
            <w:pPr>
              <w:widowControl w:val="0"/>
              <w:autoSpaceDE w:val="0"/>
              <w:autoSpaceDN w:val="0"/>
              <w:adjustRightInd w:val="0"/>
              <w:jc w:val="center"/>
              <w:rPr>
                <w:rFonts w:ascii="Times New Roman" w:hAnsi="Times New Roman"/>
                <w:sz w:val="24"/>
                <w:szCs w:val="24"/>
              </w:rPr>
            </w:pPr>
            <w:r w:rsidRPr="00DB7D64">
              <w:rPr>
                <w:rFonts w:ascii="Times New Roman" w:hAnsi="Times New Roman"/>
                <w:sz w:val="24"/>
                <w:szCs w:val="24"/>
              </w:rPr>
              <w:t>100,0</w:t>
            </w:r>
          </w:p>
        </w:tc>
        <w:tc>
          <w:tcPr>
            <w:tcW w:w="1317" w:type="dxa"/>
            <w:vAlign w:val="center"/>
          </w:tcPr>
          <w:p w:rsidR="0029190E" w:rsidRPr="00DB7D64" w:rsidRDefault="0029190E" w:rsidP="00F91FBF">
            <w:pPr>
              <w:widowControl w:val="0"/>
              <w:autoSpaceDE w:val="0"/>
              <w:autoSpaceDN w:val="0"/>
              <w:adjustRightInd w:val="0"/>
              <w:jc w:val="center"/>
              <w:rPr>
                <w:rFonts w:ascii="Times New Roman" w:hAnsi="Times New Roman"/>
                <w:sz w:val="24"/>
                <w:szCs w:val="24"/>
              </w:rPr>
            </w:pPr>
            <w:r w:rsidRPr="00DB7D64">
              <w:rPr>
                <w:rFonts w:ascii="Times New Roman" w:hAnsi="Times New Roman"/>
                <w:sz w:val="24"/>
                <w:szCs w:val="24"/>
              </w:rPr>
              <w:t>100,0</w:t>
            </w:r>
          </w:p>
        </w:tc>
        <w:tc>
          <w:tcPr>
            <w:tcW w:w="1276" w:type="dxa"/>
            <w:vAlign w:val="center"/>
          </w:tcPr>
          <w:p w:rsidR="0029190E" w:rsidRPr="00DB7D64" w:rsidRDefault="0029190E" w:rsidP="00F91FBF">
            <w:pPr>
              <w:widowControl w:val="0"/>
              <w:autoSpaceDE w:val="0"/>
              <w:autoSpaceDN w:val="0"/>
              <w:adjustRightInd w:val="0"/>
              <w:jc w:val="center"/>
              <w:rPr>
                <w:rFonts w:ascii="Times New Roman" w:hAnsi="Times New Roman"/>
                <w:sz w:val="24"/>
                <w:szCs w:val="24"/>
              </w:rPr>
            </w:pPr>
            <w:r w:rsidRPr="00DB7D64">
              <w:rPr>
                <w:rFonts w:ascii="Times New Roman" w:hAnsi="Times New Roman"/>
                <w:sz w:val="24"/>
                <w:szCs w:val="24"/>
              </w:rPr>
              <w:t>100,0</w:t>
            </w:r>
          </w:p>
        </w:tc>
      </w:tr>
      <w:tr w:rsidR="0029190E" w:rsidRPr="00DB7D64" w:rsidTr="0029190E">
        <w:trPr>
          <w:trHeight w:val="654"/>
        </w:trPr>
        <w:tc>
          <w:tcPr>
            <w:tcW w:w="3794" w:type="dxa"/>
            <w:vAlign w:val="center"/>
          </w:tcPr>
          <w:p w:rsidR="0029190E" w:rsidRPr="00DB7D64" w:rsidRDefault="0029190E" w:rsidP="00F91FBF">
            <w:pPr>
              <w:widowControl w:val="0"/>
              <w:autoSpaceDE w:val="0"/>
              <w:autoSpaceDN w:val="0"/>
              <w:adjustRightInd w:val="0"/>
              <w:jc w:val="both"/>
              <w:rPr>
                <w:rFonts w:ascii="Times New Roman" w:hAnsi="Times New Roman"/>
                <w:sz w:val="24"/>
                <w:szCs w:val="24"/>
              </w:rPr>
            </w:pPr>
            <w:r w:rsidRPr="00DB7D64">
              <w:rPr>
                <w:rFonts w:ascii="Times New Roman" w:hAnsi="Times New Roman"/>
                <w:sz w:val="24"/>
                <w:szCs w:val="24"/>
              </w:rPr>
              <w:t>Добыча топливно-энергетических полезных ископаемых (</w:t>
            </w:r>
            <w:hyperlink r:id="rId10" w:history="1">
              <w:r w:rsidRPr="00DB7D64">
                <w:rPr>
                  <w:rFonts w:ascii="Times New Roman" w:hAnsi="Times New Roman"/>
                  <w:sz w:val="24"/>
                  <w:szCs w:val="24"/>
                </w:rPr>
                <w:t>раздел B</w:t>
              </w:r>
            </w:hyperlink>
            <w:r w:rsidRPr="00DB7D64">
              <w:rPr>
                <w:rFonts w:ascii="Times New Roman" w:hAnsi="Times New Roman"/>
                <w:sz w:val="24"/>
                <w:szCs w:val="24"/>
              </w:rPr>
              <w:t>)</w:t>
            </w:r>
          </w:p>
        </w:tc>
        <w:tc>
          <w:tcPr>
            <w:tcW w:w="1221" w:type="dxa"/>
            <w:vAlign w:val="center"/>
          </w:tcPr>
          <w:p w:rsidR="0029190E" w:rsidRPr="00DB7D64" w:rsidRDefault="000562B8" w:rsidP="00F91FBF">
            <w:pPr>
              <w:widowControl w:val="0"/>
              <w:autoSpaceDE w:val="0"/>
              <w:autoSpaceDN w:val="0"/>
              <w:adjustRightInd w:val="0"/>
              <w:jc w:val="center"/>
              <w:rPr>
                <w:rFonts w:ascii="Times New Roman" w:hAnsi="Times New Roman"/>
                <w:sz w:val="24"/>
                <w:szCs w:val="24"/>
              </w:rPr>
            </w:pPr>
            <w:r w:rsidRPr="00DB7D64">
              <w:rPr>
                <w:rFonts w:ascii="Times New Roman" w:hAnsi="Times New Roman"/>
                <w:sz w:val="24"/>
                <w:szCs w:val="24"/>
              </w:rPr>
              <w:t>58,91</w:t>
            </w:r>
          </w:p>
        </w:tc>
        <w:tc>
          <w:tcPr>
            <w:tcW w:w="1212" w:type="dxa"/>
            <w:vAlign w:val="center"/>
          </w:tcPr>
          <w:p w:rsidR="0029190E" w:rsidRPr="00DB7D64" w:rsidRDefault="000562B8" w:rsidP="00F91FBF">
            <w:pPr>
              <w:widowControl w:val="0"/>
              <w:autoSpaceDE w:val="0"/>
              <w:autoSpaceDN w:val="0"/>
              <w:adjustRightInd w:val="0"/>
              <w:jc w:val="center"/>
              <w:rPr>
                <w:rFonts w:ascii="Times New Roman" w:hAnsi="Times New Roman"/>
                <w:sz w:val="24"/>
                <w:szCs w:val="24"/>
              </w:rPr>
            </w:pPr>
            <w:r w:rsidRPr="00DB7D64">
              <w:rPr>
                <w:rFonts w:ascii="Times New Roman" w:hAnsi="Times New Roman"/>
                <w:sz w:val="24"/>
                <w:szCs w:val="24"/>
              </w:rPr>
              <w:t>58,63</w:t>
            </w:r>
          </w:p>
        </w:tc>
        <w:tc>
          <w:tcPr>
            <w:tcW w:w="1178" w:type="dxa"/>
            <w:vAlign w:val="center"/>
          </w:tcPr>
          <w:p w:rsidR="0029190E" w:rsidRPr="00DB7D64" w:rsidRDefault="000562B8" w:rsidP="00F91FBF">
            <w:pPr>
              <w:widowControl w:val="0"/>
              <w:autoSpaceDE w:val="0"/>
              <w:autoSpaceDN w:val="0"/>
              <w:adjustRightInd w:val="0"/>
              <w:jc w:val="center"/>
              <w:rPr>
                <w:rFonts w:ascii="Times New Roman" w:hAnsi="Times New Roman"/>
                <w:sz w:val="24"/>
                <w:szCs w:val="24"/>
              </w:rPr>
            </w:pPr>
            <w:r w:rsidRPr="00DB7D64">
              <w:rPr>
                <w:rFonts w:ascii="Times New Roman" w:hAnsi="Times New Roman"/>
                <w:sz w:val="24"/>
                <w:szCs w:val="24"/>
              </w:rPr>
              <w:t>58,64</w:t>
            </w:r>
          </w:p>
        </w:tc>
        <w:tc>
          <w:tcPr>
            <w:tcW w:w="1317" w:type="dxa"/>
            <w:vAlign w:val="center"/>
          </w:tcPr>
          <w:p w:rsidR="0029190E" w:rsidRPr="00DB7D64" w:rsidRDefault="000562B8" w:rsidP="00F91FBF">
            <w:pPr>
              <w:widowControl w:val="0"/>
              <w:autoSpaceDE w:val="0"/>
              <w:autoSpaceDN w:val="0"/>
              <w:adjustRightInd w:val="0"/>
              <w:jc w:val="center"/>
              <w:rPr>
                <w:rFonts w:ascii="Times New Roman" w:hAnsi="Times New Roman"/>
                <w:sz w:val="24"/>
                <w:szCs w:val="24"/>
              </w:rPr>
            </w:pPr>
            <w:r w:rsidRPr="00DB7D64">
              <w:rPr>
                <w:rFonts w:ascii="Times New Roman" w:hAnsi="Times New Roman"/>
                <w:sz w:val="24"/>
                <w:szCs w:val="24"/>
              </w:rPr>
              <w:t>58,91</w:t>
            </w:r>
          </w:p>
        </w:tc>
        <w:tc>
          <w:tcPr>
            <w:tcW w:w="1276" w:type="dxa"/>
            <w:vAlign w:val="center"/>
          </w:tcPr>
          <w:p w:rsidR="0029190E" w:rsidRPr="00DB7D64" w:rsidRDefault="000562B8" w:rsidP="00F91FBF">
            <w:pPr>
              <w:widowControl w:val="0"/>
              <w:autoSpaceDE w:val="0"/>
              <w:autoSpaceDN w:val="0"/>
              <w:adjustRightInd w:val="0"/>
              <w:jc w:val="center"/>
              <w:rPr>
                <w:rFonts w:ascii="Times New Roman" w:hAnsi="Times New Roman"/>
                <w:sz w:val="24"/>
                <w:szCs w:val="24"/>
              </w:rPr>
            </w:pPr>
            <w:r w:rsidRPr="00DB7D64">
              <w:rPr>
                <w:rFonts w:ascii="Times New Roman" w:hAnsi="Times New Roman"/>
                <w:sz w:val="24"/>
                <w:szCs w:val="24"/>
              </w:rPr>
              <w:t>59,09</w:t>
            </w:r>
          </w:p>
        </w:tc>
      </w:tr>
      <w:tr w:rsidR="0029190E" w:rsidRPr="00DB7D64" w:rsidTr="0029190E">
        <w:trPr>
          <w:trHeight w:val="654"/>
        </w:trPr>
        <w:tc>
          <w:tcPr>
            <w:tcW w:w="3794" w:type="dxa"/>
            <w:vAlign w:val="center"/>
          </w:tcPr>
          <w:p w:rsidR="0029190E" w:rsidRPr="00DB7D64" w:rsidRDefault="0029190E" w:rsidP="00F91FBF">
            <w:pPr>
              <w:widowControl w:val="0"/>
              <w:autoSpaceDE w:val="0"/>
              <w:autoSpaceDN w:val="0"/>
              <w:adjustRightInd w:val="0"/>
              <w:jc w:val="both"/>
              <w:rPr>
                <w:rFonts w:ascii="Times New Roman" w:hAnsi="Times New Roman"/>
                <w:sz w:val="24"/>
                <w:szCs w:val="24"/>
              </w:rPr>
            </w:pPr>
            <w:r w:rsidRPr="00DB7D64">
              <w:rPr>
                <w:rFonts w:ascii="Times New Roman" w:hAnsi="Times New Roman"/>
                <w:sz w:val="24"/>
                <w:szCs w:val="24"/>
              </w:rPr>
              <w:t>Обрабатывающие производства (</w:t>
            </w:r>
            <w:hyperlink r:id="rId11" w:history="1">
              <w:r w:rsidRPr="00DB7D64">
                <w:rPr>
                  <w:rFonts w:ascii="Times New Roman" w:hAnsi="Times New Roman"/>
                  <w:sz w:val="24"/>
                  <w:szCs w:val="24"/>
                </w:rPr>
                <w:t>раздел C</w:t>
              </w:r>
            </w:hyperlink>
            <w:r w:rsidRPr="00DB7D64">
              <w:rPr>
                <w:rFonts w:ascii="Times New Roman" w:hAnsi="Times New Roman"/>
                <w:sz w:val="24"/>
                <w:szCs w:val="24"/>
              </w:rPr>
              <w:t>)</w:t>
            </w:r>
          </w:p>
        </w:tc>
        <w:tc>
          <w:tcPr>
            <w:tcW w:w="1221" w:type="dxa"/>
            <w:vAlign w:val="center"/>
          </w:tcPr>
          <w:p w:rsidR="0029190E" w:rsidRPr="00DB7D64" w:rsidRDefault="000562B8" w:rsidP="00F91FBF">
            <w:pPr>
              <w:widowControl w:val="0"/>
              <w:autoSpaceDE w:val="0"/>
              <w:autoSpaceDN w:val="0"/>
              <w:adjustRightInd w:val="0"/>
              <w:jc w:val="center"/>
              <w:rPr>
                <w:rFonts w:ascii="Times New Roman" w:hAnsi="Times New Roman"/>
                <w:sz w:val="24"/>
                <w:szCs w:val="24"/>
              </w:rPr>
            </w:pPr>
            <w:r w:rsidRPr="00DB7D64">
              <w:rPr>
                <w:rFonts w:ascii="Times New Roman" w:hAnsi="Times New Roman"/>
                <w:sz w:val="24"/>
                <w:szCs w:val="24"/>
              </w:rPr>
              <w:t>10,05</w:t>
            </w:r>
          </w:p>
        </w:tc>
        <w:tc>
          <w:tcPr>
            <w:tcW w:w="1212" w:type="dxa"/>
            <w:vAlign w:val="center"/>
          </w:tcPr>
          <w:p w:rsidR="0029190E" w:rsidRPr="00DB7D64" w:rsidRDefault="000562B8" w:rsidP="00F91FBF">
            <w:pPr>
              <w:widowControl w:val="0"/>
              <w:autoSpaceDE w:val="0"/>
              <w:autoSpaceDN w:val="0"/>
              <w:adjustRightInd w:val="0"/>
              <w:jc w:val="center"/>
              <w:rPr>
                <w:rFonts w:ascii="Times New Roman" w:hAnsi="Times New Roman"/>
                <w:sz w:val="24"/>
                <w:szCs w:val="24"/>
              </w:rPr>
            </w:pPr>
            <w:r w:rsidRPr="00DB7D64">
              <w:rPr>
                <w:rFonts w:ascii="Times New Roman" w:hAnsi="Times New Roman"/>
                <w:sz w:val="24"/>
                <w:szCs w:val="24"/>
              </w:rPr>
              <w:t>10,19</w:t>
            </w:r>
          </w:p>
        </w:tc>
        <w:tc>
          <w:tcPr>
            <w:tcW w:w="1178" w:type="dxa"/>
            <w:vAlign w:val="center"/>
          </w:tcPr>
          <w:p w:rsidR="0029190E" w:rsidRPr="00DB7D64" w:rsidRDefault="000562B8" w:rsidP="00F91FBF">
            <w:pPr>
              <w:widowControl w:val="0"/>
              <w:autoSpaceDE w:val="0"/>
              <w:autoSpaceDN w:val="0"/>
              <w:adjustRightInd w:val="0"/>
              <w:jc w:val="center"/>
              <w:rPr>
                <w:rFonts w:ascii="Times New Roman" w:hAnsi="Times New Roman"/>
                <w:sz w:val="24"/>
                <w:szCs w:val="24"/>
              </w:rPr>
            </w:pPr>
            <w:r w:rsidRPr="00DB7D64">
              <w:rPr>
                <w:rFonts w:ascii="Times New Roman" w:hAnsi="Times New Roman"/>
                <w:sz w:val="24"/>
                <w:szCs w:val="24"/>
              </w:rPr>
              <w:t>10,20</w:t>
            </w:r>
          </w:p>
        </w:tc>
        <w:tc>
          <w:tcPr>
            <w:tcW w:w="1317" w:type="dxa"/>
            <w:vAlign w:val="center"/>
          </w:tcPr>
          <w:p w:rsidR="0029190E" w:rsidRPr="00DB7D64" w:rsidRDefault="000562B8" w:rsidP="00F91FBF">
            <w:pPr>
              <w:widowControl w:val="0"/>
              <w:autoSpaceDE w:val="0"/>
              <w:autoSpaceDN w:val="0"/>
              <w:adjustRightInd w:val="0"/>
              <w:jc w:val="center"/>
              <w:rPr>
                <w:rFonts w:ascii="Times New Roman" w:hAnsi="Times New Roman"/>
                <w:sz w:val="24"/>
                <w:szCs w:val="24"/>
              </w:rPr>
            </w:pPr>
            <w:r w:rsidRPr="00DB7D64">
              <w:rPr>
                <w:rFonts w:ascii="Times New Roman" w:hAnsi="Times New Roman"/>
                <w:sz w:val="24"/>
                <w:szCs w:val="24"/>
              </w:rPr>
              <w:t>10,25</w:t>
            </w:r>
          </w:p>
        </w:tc>
        <w:tc>
          <w:tcPr>
            <w:tcW w:w="1276" w:type="dxa"/>
            <w:vAlign w:val="center"/>
          </w:tcPr>
          <w:p w:rsidR="0029190E" w:rsidRPr="00DB7D64" w:rsidRDefault="000562B8" w:rsidP="00F91FBF">
            <w:pPr>
              <w:widowControl w:val="0"/>
              <w:autoSpaceDE w:val="0"/>
              <w:autoSpaceDN w:val="0"/>
              <w:adjustRightInd w:val="0"/>
              <w:jc w:val="center"/>
              <w:rPr>
                <w:rFonts w:ascii="Times New Roman" w:hAnsi="Times New Roman"/>
                <w:sz w:val="24"/>
                <w:szCs w:val="24"/>
              </w:rPr>
            </w:pPr>
            <w:r w:rsidRPr="00DB7D64">
              <w:rPr>
                <w:rFonts w:ascii="Times New Roman" w:hAnsi="Times New Roman"/>
                <w:sz w:val="24"/>
                <w:szCs w:val="24"/>
              </w:rPr>
              <w:t>10,29</w:t>
            </w:r>
          </w:p>
        </w:tc>
      </w:tr>
      <w:tr w:rsidR="0029190E" w:rsidRPr="00DB7D64" w:rsidTr="0029190E">
        <w:trPr>
          <w:trHeight w:val="654"/>
        </w:trPr>
        <w:tc>
          <w:tcPr>
            <w:tcW w:w="3794" w:type="dxa"/>
            <w:vAlign w:val="center"/>
          </w:tcPr>
          <w:p w:rsidR="0029190E" w:rsidRPr="00DB7D64" w:rsidRDefault="0029190E" w:rsidP="00F91FBF">
            <w:pPr>
              <w:jc w:val="both"/>
              <w:rPr>
                <w:rFonts w:ascii="Times New Roman" w:hAnsi="Times New Roman"/>
                <w:bCs/>
                <w:sz w:val="24"/>
                <w:szCs w:val="24"/>
              </w:rPr>
            </w:pPr>
            <w:r w:rsidRPr="00DB7D64">
              <w:rPr>
                <w:rFonts w:ascii="Times New Roman" w:hAnsi="Times New Roman"/>
                <w:bCs/>
                <w:sz w:val="24"/>
                <w:szCs w:val="24"/>
              </w:rPr>
              <w:t>Обеспечение электрической энергией, газом и паром; кондиционирование воздуха</w:t>
            </w:r>
            <w:r w:rsidRPr="00DB7D64">
              <w:rPr>
                <w:rFonts w:ascii="Times New Roman" w:hAnsi="Times New Roman"/>
                <w:sz w:val="24"/>
                <w:szCs w:val="24"/>
              </w:rPr>
              <w:t xml:space="preserve"> (</w:t>
            </w:r>
            <w:hyperlink r:id="rId12" w:history="1">
              <w:r w:rsidRPr="00DB7D64">
                <w:rPr>
                  <w:rFonts w:ascii="Times New Roman" w:hAnsi="Times New Roman"/>
                  <w:sz w:val="24"/>
                  <w:szCs w:val="24"/>
                </w:rPr>
                <w:t>раздел D</w:t>
              </w:r>
            </w:hyperlink>
            <w:r w:rsidRPr="00DB7D64">
              <w:rPr>
                <w:rFonts w:ascii="Times New Roman" w:hAnsi="Times New Roman"/>
                <w:sz w:val="24"/>
                <w:szCs w:val="24"/>
              </w:rPr>
              <w:t>)</w:t>
            </w:r>
          </w:p>
        </w:tc>
        <w:tc>
          <w:tcPr>
            <w:tcW w:w="1221" w:type="dxa"/>
            <w:vAlign w:val="center"/>
          </w:tcPr>
          <w:p w:rsidR="0029190E" w:rsidRPr="00DB7D64" w:rsidRDefault="000562B8" w:rsidP="00F91FBF">
            <w:pPr>
              <w:widowControl w:val="0"/>
              <w:autoSpaceDE w:val="0"/>
              <w:autoSpaceDN w:val="0"/>
              <w:adjustRightInd w:val="0"/>
              <w:jc w:val="center"/>
              <w:rPr>
                <w:rFonts w:ascii="Times New Roman" w:hAnsi="Times New Roman"/>
                <w:sz w:val="24"/>
                <w:szCs w:val="24"/>
              </w:rPr>
            </w:pPr>
            <w:r w:rsidRPr="00DB7D64">
              <w:rPr>
                <w:rFonts w:ascii="Times New Roman" w:hAnsi="Times New Roman"/>
                <w:sz w:val="24"/>
                <w:szCs w:val="24"/>
              </w:rPr>
              <w:t>26,40</w:t>
            </w:r>
          </w:p>
        </w:tc>
        <w:tc>
          <w:tcPr>
            <w:tcW w:w="1212" w:type="dxa"/>
            <w:vAlign w:val="center"/>
          </w:tcPr>
          <w:p w:rsidR="0029190E" w:rsidRPr="00DB7D64" w:rsidRDefault="000562B8" w:rsidP="00F91FBF">
            <w:pPr>
              <w:widowControl w:val="0"/>
              <w:autoSpaceDE w:val="0"/>
              <w:autoSpaceDN w:val="0"/>
              <w:adjustRightInd w:val="0"/>
              <w:jc w:val="center"/>
              <w:rPr>
                <w:rFonts w:ascii="Times New Roman" w:hAnsi="Times New Roman"/>
                <w:sz w:val="24"/>
                <w:szCs w:val="24"/>
              </w:rPr>
            </w:pPr>
            <w:r w:rsidRPr="00DB7D64">
              <w:rPr>
                <w:rFonts w:ascii="Times New Roman" w:hAnsi="Times New Roman"/>
                <w:sz w:val="24"/>
                <w:szCs w:val="24"/>
              </w:rPr>
              <w:t>26,49</w:t>
            </w:r>
          </w:p>
        </w:tc>
        <w:tc>
          <w:tcPr>
            <w:tcW w:w="1178" w:type="dxa"/>
            <w:vAlign w:val="center"/>
          </w:tcPr>
          <w:p w:rsidR="0029190E" w:rsidRPr="00DB7D64" w:rsidRDefault="000562B8" w:rsidP="00F91FBF">
            <w:pPr>
              <w:widowControl w:val="0"/>
              <w:autoSpaceDE w:val="0"/>
              <w:autoSpaceDN w:val="0"/>
              <w:adjustRightInd w:val="0"/>
              <w:jc w:val="center"/>
              <w:rPr>
                <w:rFonts w:ascii="Times New Roman" w:hAnsi="Times New Roman"/>
                <w:sz w:val="24"/>
                <w:szCs w:val="24"/>
              </w:rPr>
            </w:pPr>
            <w:r w:rsidRPr="00DB7D64">
              <w:rPr>
                <w:rFonts w:ascii="Times New Roman" w:hAnsi="Times New Roman"/>
                <w:sz w:val="24"/>
                <w:szCs w:val="24"/>
              </w:rPr>
              <w:t>26,43</w:t>
            </w:r>
          </w:p>
        </w:tc>
        <w:tc>
          <w:tcPr>
            <w:tcW w:w="1317" w:type="dxa"/>
            <w:vAlign w:val="center"/>
          </w:tcPr>
          <w:p w:rsidR="0029190E" w:rsidRPr="00DB7D64" w:rsidRDefault="000562B8" w:rsidP="00F91FBF">
            <w:pPr>
              <w:widowControl w:val="0"/>
              <w:autoSpaceDE w:val="0"/>
              <w:autoSpaceDN w:val="0"/>
              <w:adjustRightInd w:val="0"/>
              <w:jc w:val="center"/>
              <w:rPr>
                <w:rFonts w:ascii="Times New Roman" w:hAnsi="Times New Roman"/>
                <w:sz w:val="24"/>
                <w:szCs w:val="24"/>
              </w:rPr>
            </w:pPr>
            <w:r w:rsidRPr="00DB7D64">
              <w:rPr>
                <w:rFonts w:ascii="Times New Roman" w:hAnsi="Times New Roman"/>
                <w:sz w:val="24"/>
                <w:szCs w:val="24"/>
              </w:rPr>
              <w:t>26,10</w:t>
            </w:r>
          </w:p>
        </w:tc>
        <w:tc>
          <w:tcPr>
            <w:tcW w:w="1276" w:type="dxa"/>
            <w:vAlign w:val="center"/>
          </w:tcPr>
          <w:p w:rsidR="0029190E" w:rsidRPr="00DB7D64" w:rsidRDefault="00C96BB1" w:rsidP="00F91FBF">
            <w:pPr>
              <w:widowControl w:val="0"/>
              <w:autoSpaceDE w:val="0"/>
              <w:autoSpaceDN w:val="0"/>
              <w:adjustRightInd w:val="0"/>
              <w:jc w:val="center"/>
              <w:rPr>
                <w:rFonts w:ascii="Times New Roman" w:hAnsi="Times New Roman"/>
                <w:sz w:val="24"/>
                <w:szCs w:val="24"/>
              </w:rPr>
            </w:pPr>
            <w:r w:rsidRPr="00DB7D64">
              <w:rPr>
                <w:rFonts w:ascii="Times New Roman" w:hAnsi="Times New Roman"/>
                <w:sz w:val="24"/>
                <w:szCs w:val="24"/>
              </w:rPr>
              <w:t>25,87</w:t>
            </w:r>
          </w:p>
        </w:tc>
      </w:tr>
      <w:tr w:rsidR="0029190E" w:rsidRPr="00DB7D64" w:rsidTr="0029190E">
        <w:trPr>
          <w:trHeight w:val="654"/>
        </w:trPr>
        <w:tc>
          <w:tcPr>
            <w:tcW w:w="3794" w:type="dxa"/>
            <w:vAlign w:val="center"/>
          </w:tcPr>
          <w:p w:rsidR="0029190E" w:rsidRPr="00DB7D64" w:rsidRDefault="0029190E" w:rsidP="00F91FBF">
            <w:pPr>
              <w:jc w:val="both"/>
              <w:rPr>
                <w:rFonts w:ascii="Times New Roman" w:hAnsi="Times New Roman"/>
                <w:sz w:val="24"/>
                <w:szCs w:val="24"/>
              </w:rPr>
            </w:pPr>
            <w:r w:rsidRPr="00DB7D64">
              <w:rPr>
                <w:rFonts w:ascii="Times New Roman" w:hAnsi="Times New Roman"/>
                <w:bCs/>
                <w:sz w:val="24"/>
                <w:szCs w:val="24"/>
              </w:rPr>
              <w:t>Водоснабжение; водоотведение, организация сбора и утилизации отходов, деятельность по ликвидации загрязнений (</w:t>
            </w:r>
            <w:hyperlink r:id="rId13" w:history="1">
              <w:r w:rsidRPr="00DB7D64">
                <w:rPr>
                  <w:rFonts w:ascii="Times New Roman" w:hAnsi="Times New Roman"/>
                  <w:sz w:val="24"/>
                  <w:szCs w:val="24"/>
                </w:rPr>
                <w:t xml:space="preserve">раздел </w:t>
              </w:r>
              <w:hyperlink r:id="rId14" w:history="1">
                <w:r w:rsidRPr="00DB7D64">
                  <w:rPr>
                    <w:rFonts w:ascii="Times New Roman" w:hAnsi="Times New Roman"/>
                    <w:sz w:val="24"/>
                    <w:szCs w:val="24"/>
                  </w:rPr>
                  <w:t>E</w:t>
                </w:r>
              </w:hyperlink>
            </w:hyperlink>
            <w:r w:rsidRPr="00DB7D64">
              <w:rPr>
                <w:rFonts w:ascii="Times New Roman" w:hAnsi="Times New Roman"/>
                <w:sz w:val="24"/>
                <w:szCs w:val="24"/>
              </w:rPr>
              <w:t>)</w:t>
            </w:r>
          </w:p>
        </w:tc>
        <w:tc>
          <w:tcPr>
            <w:tcW w:w="1221" w:type="dxa"/>
            <w:vAlign w:val="center"/>
          </w:tcPr>
          <w:p w:rsidR="0029190E" w:rsidRPr="00DB7D64" w:rsidRDefault="000562B8" w:rsidP="00F91FBF">
            <w:pPr>
              <w:widowControl w:val="0"/>
              <w:autoSpaceDE w:val="0"/>
              <w:autoSpaceDN w:val="0"/>
              <w:adjustRightInd w:val="0"/>
              <w:jc w:val="center"/>
              <w:rPr>
                <w:rFonts w:ascii="Times New Roman" w:hAnsi="Times New Roman"/>
                <w:sz w:val="24"/>
                <w:szCs w:val="24"/>
              </w:rPr>
            </w:pPr>
            <w:r w:rsidRPr="00DB7D64">
              <w:rPr>
                <w:rFonts w:ascii="Times New Roman" w:hAnsi="Times New Roman"/>
                <w:sz w:val="24"/>
                <w:szCs w:val="24"/>
              </w:rPr>
              <w:t>4,64</w:t>
            </w:r>
          </w:p>
        </w:tc>
        <w:tc>
          <w:tcPr>
            <w:tcW w:w="1212" w:type="dxa"/>
            <w:vAlign w:val="center"/>
          </w:tcPr>
          <w:p w:rsidR="0029190E" w:rsidRPr="00DB7D64" w:rsidRDefault="000562B8" w:rsidP="00F91FBF">
            <w:pPr>
              <w:widowControl w:val="0"/>
              <w:autoSpaceDE w:val="0"/>
              <w:autoSpaceDN w:val="0"/>
              <w:adjustRightInd w:val="0"/>
              <w:jc w:val="center"/>
              <w:rPr>
                <w:rFonts w:ascii="Times New Roman" w:hAnsi="Times New Roman"/>
                <w:sz w:val="24"/>
                <w:szCs w:val="24"/>
              </w:rPr>
            </w:pPr>
            <w:r w:rsidRPr="00DB7D64">
              <w:rPr>
                <w:rFonts w:ascii="Times New Roman" w:hAnsi="Times New Roman"/>
                <w:sz w:val="24"/>
                <w:szCs w:val="24"/>
              </w:rPr>
              <w:t>4,69</w:t>
            </w:r>
          </w:p>
        </w:tc>
        <w:tc>
          <w:tcPr>
            <w:tcW w:w="1178" w:type="dxa"/>
            <w:vAlign w:val="center"/>
          </w:tcPr>
          <w:p w:rsidR="0029190E" w:rsidRPr="00DB7D64" w:rsidRDefault="000562B8" w:rsidP="00F91FBF">
            <w:pPr>
              <w:widowControl w:val="0"/>
              <w:autoSpaceDE w:val="0"/>
              <w:autoSpaceDN w:val="0"/>
              <w:adjustRightInd w:val="0"/>
              <w:jc w:val="center"/>
              <w:rPr>
                <w:rFonts w:ascii="Times New Roman" w:hAnsi="Times New Roman"/>
                <w:sz w:val="24"/>
                <w:szCs w:val="24"/>
              </w:rPr>
            </w:pPr>
            <w:r w:rsidRPr="00DB7D64">
              <w:rPr>
                <w:rFonts w:ascii="Times New Roman" w:hAnsi="Times New Roman"/>
                <w:sz w:val="24"/>
                <w:szCs w:val="24"/>
              </w:rPr>
              <w:t>4,73</w:t>
            </w:r>
          </w:p>
        </w:tc>
        <w:tc>
          <w:tcPr>
            <w:tcW w:w="1317" w:type="dxa"/>
            <w:vAlign w:val="center"/>
          </w:tcPr>
          <w:p w:rsidR="0029190E" w:rsidRPr="00DB7D64" w:rsidRDefault="000562B8" w:rsidP="00F91FBF">
            <w:pPr>
              <w:widowControl w:val="0"/>
              <w:autoSpaceDE w:val="0"/>
              <w:autoSpaceDN w:val="0"/>
              <w:adjustRightInd w:val="0"/>
              <w:jc w:val="center"/>
              <w:rPr>
                <w:rFonts w:ascii="Times New Roman" w:hAnsi="Times New Roman"/>
                <w:sz w:val="24"/>
                <w:szCs w:val="24"/>
              </w:rPr>
            </w:pPr>
            <w:r w:rsidRPr="00DB7D64">
              <w:rPr>
                <w:rFonts w:ascii="Times New Roman" w:hAnsi="Times New Roman"/>
                <w:sz w:val="24"/>
                <w:szCs w:val="24"/>
              </w:rPr>
              <w:t>4,74</w:t>
            </w:r>
          </w:p>
        </w:tc>
        <w:tc>
          <w:tcPr>
            <w:tcW w:w="1276" w:type="dxa"/>
            <w:vAlign w:val="center"/>
          </w:tcPr>
          <w:p w:rsidR="0029190E" w:rsidRPr="00DB7D64" w:rsidRDefault="00C96BB1" w:rsidP="00F91FBF">
            <w:pPr>
              <w:widowControl w:val="0"/>
              <w:autoSpaceDE w:val="0"/>
              <w:autoSpaceDN w:val="0"/>
              <w:adjustRightInd w:val="0"/>
              <w:jc w:val="center"/>
              <w:rPr>
                <w:rFonts w:ascii="Times New Roman" w:hAnsi="Times New Roman"/>
                <w:sz w:val="24"/>
                <w:szCs w:val="24"/>
              </w:rPr>
            </w:pPr>
            <w:r w:rsidRPr="00DB7D64">
              <w:rPr>
                <w:rFonts w:ascii="Times New Roman" w:hAnsi="Times New Roman"/>
                <w:sz w:val="24"/>
                <w:szCs w:val="24"/>
              </w:rPr>
              <w:t>4,75</w:t>
            </w:r>
          </w:p>
        </w:tc>
      </w:tr>
    </w:tbl>
    <w:p w:rsidR="00515860" w:rsidRPr="00DB7D64" w:rsidRDefault="00515860" w:rsidP="00F502FE">
      <w:pPr>
        <w:autoSpaceDE w:val="0"/>
        <w:autoSpaceDN w:val="0"/>
        <w:adjustRightInd w:val="0"/>
        <w:spacing w:after="0" w:line="240" w:lineRule="auto"/>
        <w:ind w:firstLine="540"/>
        <w:jc w:val="right"/>
        <w:rPr>
          <w:rFonts w:ascii="Times New Roman" w:eastAsia="Times New Roman" w:hAnsi="Times New Roman" w:cs="Times New Roman"/>
          <w:color w:val="000000"/>
          <w:sz w:val="28"/>
          <w:szCs w:val="28"/>
          <w:lang w:eastAsia="ru-RU"/>
        </w:rPr>
      </w:pPr>
    </w:p>
    <w:p w:rsidR="00515860" w:rsidRPr="00DB7D64" w:rsidRDefault="00515860" w:rsidP="00F502FE">
      <w:pPr>
        <w:autoSpaceDE w:val="0"/>
        <w:autoSpaceDN w:val="0"/>
        <w:adjustRightInd w:val="0"/>
        <w:spacing w:after="0" w:line="240" w:lineRule="auto"/>
        <w:ind w:firstLine="540"/>
        <w:jc w:val="right"/>
        <w:rPr>
          <w:rFonts w:ascii="Times New Roman" w:eastAsia="Times New Roman" w:hAnsi="Times New Roman" w:cs="Times New Roman"/>
          <w:sz w:val="28"/>
          <w:szCs w:val="28"/>
          <w:lang w:eastAsia="ru-RU"/>
        </w:rPr>
      </w:pPr>
    </w:p>
    <w:p w:rsidR="00F502FE" w:rsidRPr="00DB7D64" w:rsidRDefault="00F502FE" w:rsidP="00F502FE">
      <w:pPr>
        <w:autoSpaceDE w:val="0"/>
        <w:autoSpaceDN w:val="0"/>
        <w:adjustRightInd w:val="0"/>
        <w:spacing w:after="0" w:line="240" w:lineRule="auto"/>
        <w:ind w:firstLine="540"/>
        <w:jc w:val="right"/>
        <w:rPr>
          <w:rFonts w:ascii="Times New Roman" w:eastAsia="Times New Roman" w:hAnsi="Times New Roman" w:cs="Times New Roman"/>
          <w:sz w:val="28"/>
          <w:szCs w:val="28"/>
          <w:lang w:eastAsia="ru-RU"/>
        </w:rPr>
      </w:pPr>
      <w:r w:rsidRPr="00DB7D64">
        <w:rPr>
          <w:rFonts w:ascii="Times New Roman" w:eastAsia="Times New Roman" w:hAnsi="Times New Roman" w:cs="Times New Roman"/>
          <w:color w:val="000000"/>
          <w:sz w:val="28"/>
          <w:szCs w:val="28"/>
          <w:lang w:eastAsia="ru-RU"/>
        </w:rPr>
        <w:t>Таблица 3</w:t>
      </w:r>
    </w:p>
    <w:p w:rsidR="00F502FE" w:rsidRPr="00DB7D64" w:rsidRDefault="00F502FE" w:rsidP="00F502F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B7D64">
        <w:rPr>
          <w:rFonts w:ascii="Times New Roman" w:eastAsia="Times New Roman" w:hAnsi="Times New Roman" w:cs="Times New Roman"/>
          <w:sz w:val="28"/>
          <w:szCs w:val="28"/>
          <w:lang w:eastAsia="ru-RU"/>
        </w:rPr>
        <w:t>Динамика темпов промышленного производства</w:t>
      </w:r>
    </w:p>
    <w:p w:rsidR="00F502FE" w:rsidRPr="00DB7D64" w:rsidRDefault="00F502FE" w:rsidP="00F502F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B7D64">
        <w:rPr>
          <w:rFonts w:ascii="Times New Roman" w:eastAsia="Times New Roman" w:hAnsi="Times New Roman" w:cs="Times New Roman"/>
          <w:sz w:val="28"/>
          <w:szCs w:val="28"/>
          <w:lang w:eastAsia="ru-RU"/>
        </w:rPr>
        <w:t>по основным видам деятельности</w:t>
      </w:r>
    </w:p>
    <w:p w:rsidR="002E71F9" w:rsidRPr="00DB7D64" w:rsidRDefault="002E71F9" w:rsidP="00F502F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B7D64">
        <w:rPr>
          <w:rFonts w:ascii="Times New Roman" w:eastAsia="Times New Roman" w:hAnsi="Times New Roman" w:cs="Times New Roman"/>
          <w:sz w:val="28"/>
          <w:szCs w:val="28"/>
          <w:lang w:eastAsia="ru-RU"/>
        </w:rPr>
        <w:t>Березовского района</w:t>
      </w:r>
    </w:p>
    <w:p w:rsidR="00F502FE" w:rsidRPr="00DB7D64" w:rsidRDefault="00F502FE" w:rsidP="00F502FE">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DB7D64">
        <w:rPr>
          <w:rFonts w:ascii="Times New Roman" w:eastAsia="Times New Roman" w:hAnsi="Times New Roman" w:cs="Times New Roman"/>
          <w:sz w:val="28"/>
          <w:szCs w:val="28"/>
          <w:lang w:eastAsia="ru-RU"/>
        </w:rPr>
        <w:t>(в процентах)</w:t>
      </w:r>
    </w:p>
    <w:tbl>
      <w:tblPr>
        <w:tblStyle w:val="aff1"/>
        <w:tblW w:w="0" w:type="auto"/>
        <w:tblLook w:val="04A0" w:firstRow="1" w:lastRow="0" w:firstColumn="1" w:lastColumn="0" w:noHBand="0" w:noVBand="1"/>
      </w:tblPr>
      <w:tblGrid>
        <w:gridCol w:w="3753"/>
        <w:gridCol w:w="1212"/>
        <w:gridCol w:w="1206"/>
        <w:gridCol w:w="1170"/>
        <w:gridCol w:w="1305"/>
        <w:gridCol w:w="1265"/>
      </w:tblGrid>
      <w:tr w:rsidR="0029190E" w:rsidRPr="00DB7D64" w:rsidTr="00F91FBF">
        <w:tc>
          <w:tcPr>
            <w:tcW w:w="3794" w:type="dxa"/>
            <w:vMerge w:val="restart"/>
          </w:tcPr>
          <w:p w:rsidR="0029190E" w:rsidRPr="00DB7D64" w:rsidRDefault="0029190E" w:rsidP="00F91FBF">
            <w:pPr>
              <w:autoSpaceDE w:val="0"/>
              <w:autoSpaceDN w:val="0"/>
              <w:adjustRightInd w:val="0"/>
              <w:jc w:val="center"/>
              <w:rPr>
                <w:rFonts w:ascii="Times New Roman" w:hAnsi="Times New Roman"/>
                <w:b/>
                <w:sz w:val="24"/>
                <w:szCs w:val="24"/>
              </w:rPr>
            </w:pPr>
          </w:p>
          <w:p w:rsidR="0029190E" w:rsidRPr="00DB7D64" w:rsidRDefault="0029190E" w:rsidP="00F91FBF">
            <w:pPr>
              <w:autoSpaceDE w:val="0"/>
              <w:autoSpaceDN w:val="0"/>
              <w:adjustRightInd w:val="0"/>
              <w:jc w:val="center"/>
              <w:rPr>
                <w:rFonts w:ascii="Times New Roman" w:hAnsi="Times New Roman"/>
                <w:color w:val="000000"/>
                <w:sz w:val="28"/>
                <w:szCs w:val="28"/>
              </w:rPr>
            </w:pPr>
            <w:r w:rsidRPr="00DB7D64">
              <w:rPr>
                <w:rFonts w:ascii="Times New Roman" w:hAnsi="Times New Roman"/>
                <w:b/>
                <w:sz w:val="24"/>
                <w:szCs w:val="24"/>
              </w:rPr>
              <w:t>Наименование основных видов деятельности</w:t>
            </w:r>
          </w:p>
        </w:tc>
        <w:tc>
          <w:tcPr>
            <w:tcW w:w="1221" w:type="dxa"/>
            <w:vMerge w:val="restart"/>
          </w:tcPr>
          <w:p w:rsidR="0029190E" w:rsidRPr="00DB7D64" w:rsidRDefault="0029190E" w:rsidP="00F91FBF">
            <w:pPr>
              <w:widowControl w:val="0"/>
              <w:autoSpaceDE w:val="0"/>
              <w:autoSpaceDN w:val="0"/>
              <w:adjustRightInd w:val="0"/>
              <w:jc w:val="center"/>
              <w:rPr>
                <w:rFonts w:ascii="Times New Roman" w:hAnsi="Times New Roman"/>
                <w:b/>
                <w:sz w:val="24"/>
                <w:szCs w:val="24"/>
              </w:rPr>
            </w:pPr>
          </w:p>
          <w:p w:rsidR="0029190E" w:rsidRPr="00DB7D64" w:rsidRDefault="0029190E" w:rsidP="00F3237B">
            <w:pPr>
              <w:widowControl w:val="0"/>
              <w:autoSpaceDE w:val="0"/>
              <w:autoSpaceDN w:val="0"/>
              <w:adjustRightInd w:val="0"/>
              <w:jc w:val="center"/>
              <w:rPr>
                <w:rFonts w:ascii="Times New Roman" w:hAnsi="Times New Roman"/>
                <w:color w:val="000000"/>
                <w:sz w:val="28"/>
                <w:szCs w:val="28"/>
              </w:rPr>
            </w:pPr>
            <w:r w:rsidRPr="00DB7D64">
              <w:rPr>
                <w:rFonts w:ascii="Times New Roman" w:hAnsi="Times New Roman"/>
                <w:b/>
                <w:sz w:val="24"/>
                <w:szCs w:val="24"/>
              </w:rPr>
              <w:t>20</w:t>
            </w:r>
            <w:r w:rsidR="00F3237B" w:rsidRPr="00DB7D64">
              <w:rPr>
                <w:rFonts w:ascii="Times New Roman" w:hAnsi="Times New Roman"/>
                <w:b/>
                <w:sz w:val="24"/>
                <w:szCs w:val="24"/>
              </w:rPr>
              <w:t>20</w:t>
            </w:r>
            <w:r w:rsidRPr="00DB7D64">
              <w:rPr>
                <w:rFonts w:ascii="Times New Roman" w:hAnsi="Times New Roman"/>
                <w:b/>
                <w:sz w:val="24"/>
                <w:szCs w:val="24"/>
              </w:rPr>
              <w:t xml:space="preserve"> год, отчет</w:t>
            </w:r>
          </w:p>
        </w:tc>
        <w:tc>
          <w:tcPr>
            <w:tcW w:w="1212" w:type="dxa"/>
            <w:vMerge w:val="restart"/>
          </w:tcPr>
          <w:p w:rsidR="0029190E" w:rsidRPr="00DB7D64" w:rsidRDefault="0029190E" w:rsidP="00F91FBF">
            <w:pPr>
              <w:widowControl w:val="0"/>
              <w:autoSpaceDE w:val="0"/>
              <w:autoSpaceDN w:val="0"/>
              <w:adjustRightInd w:val="0"/>
              <w:jc w:val="center"/>
              <w:rPr>
                <w:rFonts w:ascii="Times New Roman" w:hAnsi="Times New Roman"/>
                <w:b/>
                <w:sz w:val="24"/>
                <w:szCs w:val="24"/>
              </w:rPr>
            </w:pPr>
          </w:p>
          <w:p w:rsidR="0029190E" w:rsidRPr="00DB7D64" w:rsidRDefault="0029190E" w:rsidP="00F3237B">
            <w:pPr>
              <w:widowControl w:val="0"/>
              <w:autoSpaceDE w:val="0"/>
              <w:autoSpaceDN w:val="0"/>
              <w:adjustRightInd w:val="0"/>
              <w:jc w:val="center"/>
              <w:rPr>
                <w:rFonts w:ascii="Times New Roman" w:hAnsi="Times New Roman"/>
                <w:color w:val="000000"/>
                <w:sz w:val="28"/>
                <w:szCs w:val="28"/>
              </w:rPr>
            </w:pPr>
            <w:r w:rsidRPr="00DB7D64">
              <w:rPr>
                <w:rFonts w:ascii="Times New Roman" w:hAnsi="Times New Roman"/>
                <w:b/>
                <w:sz w:val="24"/>
                <w:szCs w:val="24"/>
              </w:rPr>
              <w:t>202</w:t>
            </w:r>
            <w:r w:rsidR="00F3237B" w:rsidRPr="00DB7D64">
              <w:rPr>
                <w:rFonts w:ascii="Times New Roman" w:hAnsi="Times New Roman"/>
                <w:b/>
                <w:sz w:val="24"/>
                <w:szCs w:val="24"/>
              </w:rPr>
              <w:t>1</w:t>
            </w:r>
            <w:r w:rsidRPr="00DB7D64">
              <w:rPr>
                <w:rFonts w:ascii="Times New Roman" w:hAnsi="Times New Roman"/>
                <w:b/>
                <w:sz w:val="24"/>
                <w:szCs w:val="24"/>
              </w:rPr>
              <w:t xml:space="preserve"> год, оценка</w:t>
            </w:r>
          </w:p>
        </w:tc>
        <w:tc>
          <w:tcPr>
            <w:tcW w:w="3771" w:type="dxa"/>
            <w:gridSpan w:val="3"/>
          </w:tcPr>
          <w:p w:rsidR="0029190E" w:rsidRPr="00DB7D64" w:rsidRDefault="0029190E" w:rsidP="00F91FBF">
            <w:pPr>
              <w:autoSpaceDE w:val="0"/>
              <w:autoSpaceDN w:val="0"/>
              <w:adjustRightInd w:val="0"/>
              <w:jc w:val="center"/>
              <w:rPr>
                <w:rFonts w:ascii="Times New Roman" w:hAnsi="Times New Roman"/>
                <w:b/>
                <w:color w:val="000000"/>
                <w:sz w:val="24"/>
                <w:szCs w:val="24"/>
              </w:rPr>
            </w:pPr>
            <w:r w:rsidRPr="00DB7D64">
              <w:rPr>
                <w:rFonts w:ascii="Times New Roman" w:hAnsi="Times New Roman"/>
                <w:b/>
                <w:color w:val="000000"/>
                <w:sz w:val="24"/>
                <w:szCs w:val="24"/>
              </w:rPr>
              <w:t>прогноз</w:t>
            </w:r>
          </w:p>
        </w:tc>
      </w:tr>
      <w:tr w:rsidR="0029190E" w:rsidRPr="00DB7D64" w:rsidTr="00F91FBF">
        <w:trPr>
          <w:trHeight w:val="654"/>
        </w:trPr>
        <w:tc>
          <w:tcPr>
            <w:tcW w:w="3794" w:type="dxa"/>
            <w:vMerge/>
          </w:tcPr>
          <w:p w:rsidR="0029190E" w:rsidRPr="00DB7D64" w:rsidRDefault="0029190E" w:rsidP="00F91FBF">
            <w:pPr>
              <w:autoSpaceDE w:val="0"/>
              <w:autoSpaceDN w:val="0"/>
              <w:adjustRightInd w:val="0"/>
              <w:jc w:val="right"/>
              <w:rPr>
                <w:rFonts w:ascii="Times New Roman" w:hAnsi="Times New Roman"/>
                <w:color w:val="000000"/>
                <w:sz w:val="28"/>
                <w:szCs w:val="28"/>
              </w:rPr>
            </w:pPr>
          </w:p>
        </w:tc>
        <w:tc>
          <w:tcPr>
            <w:tcW w:w="1221" w:type="dxa"/>
            <w:vMerge/>
            <w:vAlign w:val="center"/>
          </w:tcPr>
          <w:p w:rsidR="0029190E" w:rsidRPr="00DB7D64" w:rsidRDefault="0029190E" w:rsidP="00F91FBF">
            <w:pPr>
              <w:widowControl w:val="0"/>
              <w:autoSpaceDE w:val="0"/>
              <w:autoSpaceDN w:val="0"/>
              <w:adjustRightInd w:val="0"/>
              <w:jc w:val="center"/>
              <w:rPr>
                <w:rFonts w:ascii="Times New Roman" w:hAnsi="Times New Roman"/>
                <w:b/>
                <w:sz w:val="24"/>
                <w:szCs w:val="24"/>
              </w:rPr>
            </w:pPr>
          </w:p>
        </w:tc>
        <w:tc>
          <w:tcPr>
            <w:tcW w:w="1212" w:type="dxa"/>
            <w:vMerge/>
            <w:vAlign w:val="center"/>
          </w:tcPr>
          <w:p w:rsidR="0029190E" w:rsidRPr="00DB7D64" w:rsidRDefault="0029190E" w:rsidP="00F91FBF">
            <w:pPr>
              <w:widowControl w:val="0"/>
              <w:autoSpaceDE w:val="0"/>
              <w:autoSpaceDN w:val="0"/>
              <w:adjustRightInd w:val="0"/>
              <w:jc w:val="center"/>
              <w:rPr>
                <w:rFonts w:ascii="Times New Roman" w:hAnsi="Times New Roman"/>
                <w:b/>
                <w:sz w:val="24"/>
                <w:szCs w:val="24"/>
              </w:rPr>
            </w:pPr>
          </w:p>
        </w:tc>
        <w:tc>
          <w:tcPr>
            <w:tcW w:w="1178" w:type="dxa"/>
            <w:vAlign w:val="center"/>
          </w:tcPr>
          <w:p w:rsidR="0029190E" w:rsidRPr="00DB7D64" w:rsidRDefault="0029190E" w:rsidP="00F3237B">
            <w:pPr>
              <w:widowControl w:val="0"/>
              <w:autoSpaceDE w:val="0"/>
              <w:autoSpaceDN w:val="0"/>
              <w:adjustRightInd w:val="0"/>
              <w:jc w:val="center"/>
              <w:rPr>
                <w:rFonts w:ascii="Times New Roman" w:hAnsi="Times New Roman"/>
                <w:b/>
                <w:sz w:val="24"/>
                <w:szCs w:val="24"/>
              </w:rPr>
            </w:pPr>
            <w:r w:rsidRPr="00DB7D64">
              <w:rPr>
                <w:rFonts w:ascii="Times New Roman" w:hAnsi="Times New Roman"/>
                <w:b/>
                <w:sz w:val="24"/>
                <w:szCs w:val="24"/>
              </w:rPr>
              <w:t>202</w:t>
            </w:r>
            <w:r w:rsidR="00F3237B" w:rsidRPr="00DB7D64">
              <w:rPr>
                <w:rFonts w:ascii="Times New Roman" w:hAnsi="Times New Roman"/>
                <w:b/>
                <w:sz w:val="24"/>
                <w:szCs w:val="24"/>
              </w:rPr>
              <w:t>2</w:t>
            </w:r>
            <w:r w:rsidRPr="00DB7D64">
              <w:rPr>
                <w:rFonts w:ascii="Times New Roman" w:hAnsi="Times New Roman"/>
                <w:b/>
                <w:sz w:val="24"/>
                <w:szCs w:val="24"/>
              </w:rPr>
              <w:t xml:space="preserve"> год</w:t>
            </w:r>
          </w:p>
        </w:tc>
        <w:tc>
          <w:tcPr>
            <w:tcW w:w="1317" w:type="dxa"/>
            <w:vAlign w:val="center"/>
          </w:tcPr>
          <w:p w:rsidR="0029190E" w:rsidRPr="00DB7D64" w:rsidRDefault="0029190E" w:rsidP="00F3237B">
            <w:pPr>
              <w:widowControl w:val="0"/>
              <w:autoSpaceDE w:val="0"/>
              <w:autoSpaceDN w:val="0"/>
              <w:adjustRightInd w:val="0"/>
              <w:jc w:val="center"/>
              <w:rPr>
                <w:rFonts w:ascii="Times New Roman" w:hAnsi="Times New Roman"/>
                <w:b/>
                <w:sz w:val="24"/>
                <w:szCs w:val="24"/>
              </w:rPr>
            </w:pPr>
            <w:r w:rsidRPr="00DB7D64">
              <w:rPr>
                <w:rFonts w:ascii="Times New Roman" w:hAnsi="Times New Roman"/>
                <w:b/>
                <w:sz w:val="24"/>
                <w:szCs w:val="24"/>
              </w:rPr>
              <w:t>202</w:t>
            </w:r>
            <w:r w:rsidR="00F3237B" w:rsidRPr="00DB7D64">
              <w:rPr>
                <w:rFonts w:ascii="Times New Roman" w:hAnsi="Times New Roman"/>
                <w:b/>
                <w:sz w:val="24"/>
                <w:szCs w:val="24"/>
              </w:rPr>
              <w:t>3</w:t>
            </w:r>
            <w:r w:rsidRPr="00DB7D64">
              <w:rPr>
                <w:rFonts w:ascii="Times New Roman" w:hAnsi="Times New Roman"/>
                <w:b/>
                <w:sz w:val="24"/>
                <w:szCs w:val="24"/>
              </w:rPr>
              <w:t xml:space="preserve"> год</w:t>
            </w:r>
          </w:p>
        </w:tc>
        <w:tc>
          <w:tcPr>
            <w:tcW w:w="1276" w:type="dxa"/>
            <w:vAlign w:val="center"/>
          </w:tcPr>
          <w:p w:rsidR="0029190E" w:rsidRPr="00DB7D64" w:rsidRDefault="0029190E" w:rsidP="00F3237B">
            <w:pPr>
              <w:widowControl w:val="0"/>
              <w:autoSpaceDE w:val="0"/>
              <w:autoSpaceDN w:val="0"/>
              <w:adjustRightInd w:val="0"/>
              <w:jc w:val="center"/>
              <w:rPr>
                <w:rFonts w:ascii="Times New Roman" w:hAnsi="Times New Roman"/>
                <w:b/>
                <w:sz w:val="24"/>
                <w:szCs w:val="24"/>
              </w:rPr>
            </w:pPr>
            <w:r w:rsidRPr="00DB7D64">
              <w:rPr>
                <w:rFonts w:ascii="Times New Roman" w:hAnsi="Times New Roman"/>
                <w:b/>
                <w:sz w:val="24"/>
                <w:szCs w:val="24"/>
              </w:rPr>
              <w:t>202</w:t>
            </w:r>
            <w:r w:rsidR="00F3237B" w:rsidRPr="00DB7D64">
              <w:rPr>
                <w:rFonts w:ascii="Times New Roman" w:hAnsi="Times New Roman"/>
                <w:b/>
                <w:sz w:val="24"/>
                <w:szCs w:val="24"/>
              </w:rPr>
              <w:t>4</w:t>
            </w:r>
            <w:r w:rsidRPr="00DB7D64">
              <w:rPr>
                <w:rFonts w:ascii="Times New Roman" w:hAnsi="Times New Roman"/>
                <w:b/>
                <w:sz w:val="24"/>
                <w:szCs w:val="24"/>
              </w:rPr>
              <w:t xml:space="preserve"> год</w:t>
            </w:r>
          </w:p>
        </w:tc>
      </w:tr>
      <w:tr w:rsidR="0029190E" w:rsidRPr="00DB7D64" w:rsidTr="00F91FBF">
        <w:trPr>
          <w:trHeight w:val="654"/>
        </w:trPr>
        <w:tc>
          <w:tcPr>
            <w:tcW w:w="3794" w:type="dxa"/>
            <w:vAlign w:val="center"/>
          </w:tcPr>
          <w:p w:rsidR="0029190E" w:rsidRPr="00DB7D64" w:rsidRDefault="0029190E" w:rsidP="00F91FBF">
            <w:pPr>
              <w:widowControl w:val="0"/>
              <w:autoSpaceDE w:val="0"/>
              <w:autoSpaceDN w:val="0"/>
              <w:adjustRightInd w:val="0"/>
              <w:jc w:val="both"/>
              <w:rPr>
                <w:rFonts w:ascii="Times New Roman" w:hAnsi="Times New Roman"/>
                <w:sz w:val="24"/>
                <w:szCs w:val="24"/>
              </w:rPr>
            </w:pPr>
            <w:r w:rsidRPr="00DB7D64">
              <w:rPr>
                <w:rFonts w:ascii="Times New Roman" w:hAnsi="Times New Roman"/>
                <w:sz w:val="24"/>
                <w:szCs w:val="24"/>
              </w:rPr>
              <w:t>Промышленное производство (BCDE)</w:t>
            </w:r>
          </w:p>
        </w:tc>
        <w:tc>
          <w:tcPr>
            <w:tcW w:w="1221" w:type="dxa"/>
            <w:vAlign w:val="center"/>
          </w:tcPr>
          <w:p w:rsidR="0029190E" w:rsidRPr="00DB7D64" w:rsidRDefault="005975D2" w:rsidP="00F91FBF">
            <w:pPr>
              <w:widowControl w:val="0"/>
              <w:autoSpaceDE w:val="0"/>
              <w:autoSpaceDN w:val="0"/>
              <w:adjustRightInd w:val="0"/>
              <w:jc w:val="center"/>
              <w:rPr>
                <w:rFonts w:ascii="Times New Roman" w:hAnsi="Times New Roman"/>
                <w:sz w:val="24"/>
                <w:szCs w:val="24"/>
              </w:rPr>
            </w:pPr>
            <w:r w:rsidRPr="00DB7D64">
              <w:rPr>
                <w:rFonts w:ascii="Times New Roman" w:hAnsi="Times New Roman"/>
                <w:sz w:val="24"/>
                <w:szCs w:val="24"/>
              </w:rPr>
              <w:t>88,14</w:t>
            </w:r>
          </w:p>
        </w:tc>
        <w:tc>
          <w:tcPr>
            <w:tcW w:w="1212" w:type="dxa"/>
            <w:vAlign w:val="center"/>
          </w:tcPr>
          <w:p w:rsidR="0029190E" w:rsidRPr="00DB7D64" w:rsidRDefault="00E34442" w:rsidP="00F91FBF">
            <w:pPr>
              <w:widowControl w:val="0"/>
              <w:autoSpaceDE w:val="0"/>
              <w:autoSpaceDN w:val="0"/>
              <w:adjustRightInd w:val="0"/>
              <w:jc w:val="center"/>
              <w:rPr>
                <w:rFonts w:ascii="Times New Roman" w:hAnsi="Times New Roman"/>
                <w:sz w:val="24"/>
                <w:szCs w:val="24"/>
              </w:rPr>
            </w:pPr>
            <w:r w:rsidRPr="00DB7D64">
              <w:rPr>
                <w:rFonts w:ascii="Times New Roman" w:hAnsi="Times New Roman"/>
                <w:sz w:val="24"/>
                <w:szCs w:val="24"/>
              </w:rPr>
              <w:t>90,11</w:t>
            </w:r>
          </w:p>
        </w:tc>
        <w:tc>
          <w:tcPr>
            <w:tcW w:w="1178" w:type="dxa"/>
            <w:vAlign w:val="center"/>
          </w:tcPr>
          <w:p w:rsidR="0029190E" w:rsidRPr="00DB7D64" w:rsidRDefault="00C96BB1" w:rsidP="00F91FBF">
            <w:pPr>
              <w:widowControl w:val="0"/>
              <w:autoSpaceDE w:val="0"/>
              <w:autoSpaceDN w:val="0"/>
              <w:adjustRightInd w:val="0"/>
              <w:jc w:val="center"/>
              <w:rPr>
                <w:rFonts w:ascii="Times New Roman" w:hAnsi="Times New Roman"/>
                <w:sz w:val="24"/>
                <w:szCs w:val="24"/>
              </w:rPr>
            </w:pPr>
            <w:r w:rsidRPr="00DB7D64">
              <w:rPr>
                <w:rFonts w:ascii="Times New Roman" w:hAnsi="Times New Roman"/>
                <w:sz w:val="24"/>
                <w:szCs w:val="24"/>
              </w:rPr>
              <w:t>99,05</w:t>
            </w:r>
          </w:p>
        </w:tc>
        <w:tc>
          <w:tcPr>
            <w:tcW w:w="1317" w:type="dxa"/>
            <w:vAlign w:val="center"/>
          </w:tcPr>
          <w:p w:rsidR="0029190E" w:rsidRPr="00DB7D64" w:rsidRDefault="00C96BB1" w:rsidP="00F91FBF">
            <w:pPr>
              <w:widowControl w:val="0"/>
              <w:autoSpaceDE w:val="0"/>
              <w:autoSpaceDN w:val="0"/>
              <w:adjustRightInd w:val="0"/>
              <w:jc w:val="center"/>
              <w:rPr>
                <w:rFonts w:ascii="Times New Roman" w:hAnsi="Times New Roman"/>
                <w:sz w:val="24"/>
                <w:szCs w:val="24"/>
              </w:rPr>
            </w:pPr>
            <w:r w:rsidRPr="00DB7D64">
              <w:rPr>
                <w:rFonts w:ascii="Times New Roman" w:hAnsi="Times New Roman"/>
                <w:sz w:val="24"/>
                <w:szCs w:val="24"/>
              </w:rPr>
              <w:t>99,55</w:t>
            </w:r>
          </w:p>
        </w:tc>
        <w:tc>
          <w:tcPr>
            <w:tcW w:w="1276" w:type="dxa"/>
            <w:vAlign w:val="center"/>
          </w:tcPr>
          <w:p w:rsidR="0029190E" w:rsidRPr="00DB7D64" w:rsidRDefault="00C96BB1" w:rsidP="00F91FBF">
            <w:pPr>
              <w:widowControl w:val="0"/>
              <w:autoSpaceDE w:val="0"/>
              <w:autoSpaceDN w:val="0"/>
              <w:adjustRightInd w:val="0"/>
              <w:jc w:val="center"/>
              <w:rPr>
                <w:rFonts w:ascii="Times New Roman" w:hAnsi="Times New Roman"/>
                <w:sz w:val="24"/>
                <w:szCs w:val="24"/>
              </w:rPr>
            </w:pPr>
            <w:r w:rsidRPr="00DB7D64">
              <w:rPr>
                <w:rFonts w:ascii="Times New Roman" w:hAnsi="Times New Roman"/>
                <w:sz w:val="24"/>
                <w:szCs w:val="24"/>
              </w:rPr>
              <w:t>99,91</w:t>
            </w:r>
          </w:p>
        </w:tc>
      </w:tr>
      <w:tr w:rsidR="0029190E" w:rsidRPr="00DB7D64" w:rsidTr="00F91FBF">
        <w:trPr>
          <w:trHeight w:val="654"/>
        </w:trPr>
        <w:tc>
          <w:tcPr>
            <w:tcW w:w="3794" w:type="dxa"/>
            <w:vAlign w:val="center"/>
          </w:tcPr>
          <w:p w:rsidR="0029190E" w:rsidRPr="00DB7D64" w:rsidRDefault="0029190E" w:rsidP="00F91FBF">
            <w:pPr>
              <w:widowControl w:val="0"/>
              <w:autoSpaceDE w:val="0"/>
              <w:autoSpaceDN w:val="0"/>
              <w:adjustRightInd w:val="0"/>
              <w:jc w:val="both"/>
              <w:rPr>
                <w:rFonts w:ascii="Times New Roman" w:hAnsi="Times New Roman"/>
                <w:sz w:val="24"/>
                <w:szCs w:val="24"/>
              </w:rPr>
            </w:pPr>
            <w:r w:rsidRPr="00DB7D64">
              <w:rPr>
                <w:rFonts w:ascii="Times New Roman" w:hAnsi="Times New Roman"/>
                <w:sz w:val="24"/>
                <w:szCs w:val="24"/>
              </w:rPr>
              <w:t>Добыча топливно-энергетических полезных ископаемых (</w:t>
            </w:r>
            <w:hyperlink r:id="rId15" w:history="1">
              <w:r w:rsidRPr="00DB7D64">
                <w:rPr>
                  <w:rFonts w:ascii="Times New Roman" w:hAnsi="Times New Roman"/>
                  <w:sz w:val="24"/>
                  <w:szCs w:val="24"/>
                </w:rPr>
                <w:t>раздел B</w:t>
              </w:r>
            </w:hyperlink>
            <w:r w:rsidRPr="00DB7D64">
              <w:rPr>
                <w:rFonts w:ascii="Times New Roman" w:hAnsi="Times New Roman"/>
                <w:sz w:val="24"/>
                <w:szCs w:val="24"/>
              </w:rPr>
              <w:t>)</w:t>
            </w:r>
          </w:p>
        </w:tc>
        <w:tc>
          <w:tcPr>
            <w:tcW w:w="1221" w:type="dxa"/>
            <w:vAlign w:val="center"/>
          </w:tcPr>
          <w:p w:rsidR="0029190E" w:rsidRPr="00DB7D64" w:rsidRDefault="00E34442" w:rsidP="00F91FBF">
            <w:pPr>
              <w:widowControl w:val="0"/>
              <w:autoSpaceDE w:val="0"/>
              <w:autoSpaceDN w:val="0"/>
              <w:adjustRightInd w:val="0"/>
              <w:jc w:val="center"/>
              <w:rPr>
                <w:rFonts w:ascii="Times New Roman" w:hAnsi="Times New Roman"/>
                <w:sz w:val="24"/>
                <w:szCs w:val="24"/>
              </w:rPr>
            </w:pPr>
            <w:r w:rsidRPr="00DB7D64">
              <w:rPr>
                <w:rFonts w:ascii="Times New Roman" w:hAnsi="Times New Roman"/>
                <w:sz w:val="24"/>
                <w:szCs w:val="24"/>
              </w:rPr>
              <w:t>85,91</w:t>
            </w:r>
          </w:p>
        </w:tc>
        <w:tc>
          <w:tcPr>
            <w:tcW w:w="1212" w:type="dxa"/>
            <w:vAlign w:val="center"/>
          </w:tcPr>
          <w:p w:rsidR="0029190E" w:rsidRPr="00DB7D64" w:rsidRDefault="00C96BB1" w:rsidP="00F91FBF">
            <w:pPr>
              <w:widowControl w:val="0"/>
              <w:autoSpaceDE w:val="0"/>
              <w:autoSpaceDN w:val="0"/>
              <w:adjustRightInd w:val="0"/>
              <w:jc w:val="center"/>
              <w:rPr>
                <w:rFonts w:ascii="Times New Roman" w:hAnsi="Times New Roman"/>
                <w:sz w:val="24"/>
                <w:szCs w:val="24"/>
              </w:rPr>
            </w:pPr>
            <w:r w:rsidRPr="00DB7D64">
              <w:rPr>
                <w:rFonts w:ascii="Times New Roman" w:hAnsi="Times New Roman"/>
                <w:sz w:val="24"/>
                <w:szCs w:val="24"/>
              </w:rPr>
              <w:t>84,40</w:t>
            </w:r>
          </w:p>
        </w:tc>
        <w:tc>
          <w:tcPr>
            <w:tcW w:w="1178" w:type="dxa"/>
            <w:vAlign w:val="center"/>
          </w:tcPr>
          <w:p w:rsidR="0029190E" w:rsidRPr="00DB7D64" w:rsidRDefault="00C96BB1" w:rsidP="00F91FBF">
            <w:pPr>
              <w:widowControl w:val="0"/>
              <w:autoSpaceDE w:val="0"/>
              <w:autoSpaceDN w:val="0"/>
              <w:adjustRightInd w:val="0"/>
              <w:jc w:val="center"/>
              <w:rPr>
                <w:rFonts w:ascii="Times New Roman" w:hAnsi="Times New Roman"/>
                <w:sz w:val="24"/>
                <w:szCs w:val="24"/>
              </w:rPr>
            </w:pPr>
            <w:r w:rsidRPr="00DB7D64">
              <w:rPr>
                <w:rFonts w:ascii="Times New Roman" w:hAnsi="Times New Roman"/>
                <w:sz w:val="24"/>
                <w:szCs w:val="24"/>
              </w:rPr>
              <w:t>100,25</w:t>
            </w:r>
          </w:p>
        </w:tc>
        <w:tc>
          <w:tcPr>
            <w:tcW w:w="1317" w:type="dxa"/>
            <w:vAlign w:val="center"/>
          </w:tcPr>
          <w:p w:rsidR="0029190E" w:rsidRPr="00DB7D64" w:rsidRDefault="00C96BB1" w:rsidP="00F91FBF">
            <w:pPr>
              <w:widowControl w:val="0"/>
              <w:autoSpaceDE w:val="0"/>
              <w:autoSpaceDN w:val="0"/>
              <w:adjustRightInd w:val="0"/>
              <w:jc w:val="center"/>
              <w:rPr>
                <w:rFonts w:ascii="Times New Roman" w:hAnsi="Times New Roman"/>
                <w:sz w:val="24"/>
                <w:szCs w:val="24"/>
              </w:rPr>
            </w:pPr>
            <w:r w:rsidRPr="00DB7D64">
              <w:rPr>
                <w:rFonts w:ascii="Times New Roman" w:hAnsi="Times New Roman"/>
                <w:sz w:val="24"/>
                <w:szCs w:val="24"/>
              </w:rPr>
              <w:t>100,29</w:t>
            </w:r>
          </w:p>
        </w:tc>
        <w:tc>
          <w:tcPr>
            <w:tcW w:w="1276" w:type="dxa"/>
            <w:vAlign w:val="center"/>
          </w:tcPr>
          <w:p w:rsidR="0029190E" w:rsidRPr="00DB7D64" w:rsidRDefault="00C96BB1" w:rsidP="00F91FBF">
            <w:pPr>
              <w:widowControl w:val="0"/>
              <w:autoSpaceDE w:val="0"/>
              <w:autoSpaceDN w:val="0"/>
              <w:adjustRightInd w:val="0"/>
              <w:jc w:val="center"/>
              <w:rPr>
                <w:rFonts w:ascii="Times New Roman" w:hAnsi="Times New Roman"/>
                <w:sz w:val="24"/>
                <w:szCs w:val="24"/>
              </w:rPr>
            </w:pPr>
            <w:r w:rsidRPr="00DB7D64">
              <w:rPr>
                <w:rFonts w:ascii="Times New Roman" w:hAnsi="Times New Roman"/>
                <w:sz w:val="24"/>
                <w:szCs w:val="24"/>
              </w:rPr>
              <w:t>100,33</w:t>
            </w:r>
          </w:p>
        </w:tc>
      </w:tr>
      <w:tr w:rsidR="0029190E" w:rsidRPr="00DB7D64" w:rsidTr="00F91FBF">
        <w:trPr>
          <w:trHeight w:val="654"/>
        </w:trPr>
        <w:tc>
          <w:tcPr>
            <w:tcW w:w="3794" w:type="dxa"/>
            <w:vAlign w:val="center"/>
          </w:tcPr>
          <w:p w:rsidR="0029190E" w:rsidRPr="00DB7D64" w:rsidRDefault="0029190E" w:rsidP="00F91FBF">
            <w:pPr>
              <w:widowControl w:val="0"/>
              <w:autoSpaceDE w:val="0"/>
              <w:autoSpaceDN w:val="0"/>
              <w:adjustRightInd w:val="0"/>
              <w:jc w:val="both"/>
              <w:rPr>
                <w:rFonts w:ascii="Times New Roman" w:hAnsi="Times New Roman"/>
                <w:sz w:val="24"/>
                <w:szCs w:val="24"/>
              </w:rPr>
            </w:pPr>
            <w:r w:rsidRPr="00DB7D64">
              <w:rPr>
                <w:rFonts w:ascii="Times New Roman" w:hAnsi="Times New Roman"/>
                <w:sz w:val="24"/>
                <w:szCs w:val="24"/>
              </w:rPr>
              <w:t>Обрабатывающие производства (</w:t>
            </w:r>
            <w:hyperlink r:id="rId16" w:history="1">
              <w:r w:rsidRPr="00DB7D64">
                <w:rPr>
                  <w:rFonts w:ascii="Times New Roman" w:hAnsi="Times New Roman"/>
                  <w:sz w:val="24"/>
                  <w:szCs w:val="24"/>
                </w:rPr>
                <w:t>раздел C</w:t>
              </w:r>
            </w:hyperlink>
            <w:r w:rsidRPr="00DB7D64">
              <w:rPr>
                <w:rFonts w:ascii="Times New Roman" w:hAnsi="Times New Roman"/>
                <w:sz w:val="24"/>
                <w:szCs w:val="24"/>
              </w:rPr>
              <w:t>)</w:t>
            </w:r>
          </w:p>
        </w:tc>
        <w:tc>
          <w:tcPr>
            <w:tcW w:w="1221" w:type="dxa"/>
            <w:vAlign w:val="center"/>
          </w:tcPr>
          <w:p w:rsidR="0029190E" w:rsidRPr="00DB7D64" w:rsidRDefault="00E34442" w:rsidP="00F91FBF">
            <w:pPr>
              <w:widowControl w:val="0"/>
              <w:autoSpaceDE w:val="0"/>
              <w:autoSpaceDN w:val="0"/>
              <w:adjustRightInd w:val="0"/>
              <w:jc w:val="center"/>
              <w:rPr>
                <w:rFonts w:ascii="Times New Roman" w:hAnsi="Times New Roman"/>
                <w:sz w:val="24"/>
                <w:szCs w:val="24"/>
              </w:rPr>
            </w:pPr>
            <w:r w:rsidRPr="00DB7D64">
              <w:rPr>
                <w:rFonts w:ascii="Times New Roman" w:hAnsi="Times New Roman"/>
                <w:sz w:val="24"/>
                <w:szCs w:val="24"/>
              </w:rPr>
              <w:t>46,03</w:t>
            </w:r>
          </w:p>
        </w:tc>
        <w:tc>
          <w:tcPr>
            <w:tcW w:w="1212" w:type="dxa"/>
            <w:vAlign w:val="center"/>
          </w:tcPr>
          <w:p w:rsidR="0029190E" w:rsidRPr="00DB7D64" w:rsidRDefault="00C96BB1" w:rsidP="00F91FBF">
            <w:pPr>
              <w:widowControl w:val="0"/>
              <w:autoSpaceDE w:val="0"/>
              <w:autoSpaceDN w:val="0"/>
              <w:adjustRightInd w:val="0"/>
              <w:jc w:val="center"/>
              <w:rPr>
                <w:rFonts w:ascii="Times New Roman" w:hAnsi="Times New Roman"/>
                <w:sz w:val="24"/>
                <w:szCs w:val="24"/>
              </w:rPr>
            </w:pPr>
            <w:r w:rsidRPr="00DB7D64">
              <w:rPr>
                <w:rFonts w:ascii="Times New Roman" w:hAnsi="Times New Roman"/>
                <w:sz w:val="24"/>
                <w:szCs w:val="24"/>
              </w:rPr>
              <w:t>92,00</w:t>
            </w:r>
          </w:p>
        </w:tc>
        <w:tc>
          <w:tcPr>
            <w:tcW w:w="1178" w:type="dxa"/>
            <w:vAlign w:val="center"/>
          </w:tcPr>
          <w:p w:rsidR="0029190E" w:rsidRPr="00DB7D64" w:rsidRDefault="00C96BB1" w:rsidP="00F91FBF">
            <w:pPr>
              <w:widowControl w:val="0"/>
              <w:autoSpaceDE w:val="0"/>
              <w:autoSpaceDN w:val="0"/>
              <w:adjustRightInd w:val="0"/>
              <w:jc w:val="center"/>
              <w:rPr>
                <w:rFonts w:ascii="Times New Roman" w:hAnsi="Times New Roman"/>
                <w:sz w:val="24"/>
                <w:szCs w:val="24"/>
              </w:rPr>
            </w:pPr>
            <w:r w:rsidRPr="00DB7D64">
              <w:rPr>
                <w:rFonts w:ascii="Times New Roman" w:hAnsi="Times New Roman"/>
                <w:sz w:val="24"/>
                <w:szCs w:val="24"/>
              </w:rPr>
              <w:t>98,40</w:t>
            </w:r>
          </w:p>
        </w:tc>
        <w:tc>
          <w:tcPr>
            <w:tcW w:w="1317" w:type="dxa"/>
            <w:vAlign w:val="center"/>
          </w:tcPr>
          <w:p w:rsidR="0029190E" w:rsidRPr="00DB7D64" w:rsidRDefault="00C96BB1" w:rsidP="00F91FBF">
            <w:pPr>
              <w:widowControl w:val="0"/>
              <w:autoSpaceDE w:val="0"/>
              <w:autoSpaceDN w:val="0"/>
              <w:adjustRightInd w:val="0"/>
              <w:jc w:val="center"/>
              <w:rPr>
                <w:rFonts w:ascii="Times New Roman" w:hAnsi="Times New Roman"/>
                <w:sz w:val="24"/>
                <w:szCs w:val="24"/>
              </w:rPr>
            </w:pPr>
            <w:r w:rsidRPr="00DB7D64">
              <w:rPr>
                <w:rFonts w:ascii="Times New Roman" w:hAnsi="Times New Roman"/>
                <w:sz w:val="24"/>
                <w:szCs w:val="24"/>
              </w:rPr>
              <w:t>99,80</w:t>
            </w:r>
          </w:p>
        </w:tc>
        <w:tc>
          <w:tcPr>
            <w:tcW w:w="1276" w:type="dxa"/>
            <w:vAlign w:val="center"/>
          </w:tcPr>
          <w:p w:rsidR="0029190E" w:rsidRPr="00DB7D64" w:rsidRDefault="00C96BB1" w:rsidP="00F91FBF">
            <w:pPr>
              <w:widowControl w:val="0"/>
              <w:autoSpaceDE w:val="0"/>
              <w:autoSpaceDN w:val="0"/>
              <w:adjustRightInd w:val="0"/>
              <w:jc w:val="center"/>
              <w:rPr>
                <w:rFonts w:ascii="Times New Roman" w:hAnsi="Times New Roman"/>
                <w:sz w:val="24"/>
                <w:szCs w:val="24"/>
              </w:rPr>
            </w:pPr>
            <w:r w:rsidRPr="00DB7D64">
              <w:rPr>
                <w:rFonts w:ascii="Times New Roman" w:hAnsi="Times New Roman"/>
                <w:sz w:val="24"/>
                <w:szCs w:val="24"/>
              </w:rPr>
              <w:t>100,05</w:t>
            </w:r>
          </w:p>
        </w:tc>
      </w:tr>
      <w:tr w:rsidR="0029190E" w:rsidRPr="00DB7D64" w:rsidTr="00F91FBF">
        <w:trPr>
          <w:trHeight w:val="654"/>
        </w:trPr>
        <w:tc>
          <w:tcPr>
            <w:tcW w:w="3794" w:type="dxa"/>
            <w:vAlign w:val="center"/>
          </w:tcPr>
          <w:p w:rsidR="0029190E" w:rsidRPr="00DB7D64" w:rsidRDefault="0029190E" w:rsidP="00F91FBF">
            <w:pPr>
              <w:jc w:val="both"/>
              <w:rPr>
                <w:rFonts w:ascii="Times New Roman" w:hAnsi="Times New Roman"/>
                <w:bCs/>
                <w:sz w:val="24"/>
                <w:szCs w:val="24"/>
              </w:rPr>
            </w:pPr>
            <w:r w:rsidRPr="00DB7D64">
              <w:rPr>
                <w:rFonts w:ascii="Times New Roman" w:hAnsi="Times New Roman"/>
                <w:bCs/>
                <w:sz w:val="24"/>
                <w:szCs w:val="24"/>
              </w:rPr>
              <w:t>Обеспечение электрической энергией, газом и паром; кондиционирование воздуха</w:t>
            </w:r>
            <w:r w:rsidRPr="00DB7D64">
              <w:rPr>
                <w:rFonts w:ascii="Times New Roman" w:hAnsi="Times New Roman"/>
                <w:sz w:val="24"/>
                <w:szCs w:val="24"/>
              </w:rPr>
              <w:t xml:space="preserve"> (</w:t>
            </w:r>
            <w:hyperlink r:id="rId17" w:history="1">
              <w:r w:rsidRPr="00DB7D64">
                <w:rPr>
                  <w:rFonts w:ascii="Times New Roman" w:hAnsi="Times New Roman"/>
                  <w:sz w:val="24"/>
                  <w:szCs w:val="24"/>
                </w:rPr>
                <w:t>раздел D</w:t>
              </w:r>
            </w:hyperlink>
            <w:r w:rsidRPr="00DB7D64">
              <w:rPr>
                <w:rFonts w:ascii="Times New Roman" w:hAnsi="Times New Roman"/>
                <w:sz w:val="24"/>
                <w:szCs w:val="24"/>
              </w:rPr>
              <w:t>)</w:t>
            </w:r>
          </w:p>
        </w:tc>
        <w:tc>
          <w:tcPr>
            <w:tcW w:w="1221" w:type="dxa"/>
            <w:vAlign w:val="center"/>
          </w:tcPr>
          <w:p w:rsidR="0029190E" w:rsidRPr="00DB7D64" w:rsidRDefault="00E34442" w:rsidP="00F91FBF">
            <w:pPr>
              <w:widowControl w:val="0"/>
              <w:autoSpaceDE w:val="0"/>
              <w:autoSpaceDN w:val="0"/>
              <w:adjustRightInd w:val="0"/>
              <w:jc w:val="center"/>
              <w:rPr>
                <w:rFonts w:ascii="Times New Roman" w:hAnsi="Times New Roman"/>
                <w:sz w:val="24"/>
                <w:szCs w:val="24"/>
              </w:rPr>
            </w:pPr>
            <w:r w:rsidRPr="00DB7D64">
              <w:rPr>
                <w:rFonts w:ascii="Times New Roman" w:hAnsi="Times New Roman"/>
                <w:sz w:val="24"/>
                <w:szCs w:val="24"/>
              </w:rPr>
              <w:t>181,82</w:t>
            </w:r>
          </w:p>
        </w:tc>
        <w:tc>
          <w:tcPr>
            <w:tcW w:w="1212" w:type="dxa"/>
            <w:vAlign w:val="center"/>
          </w:tcPr>
          <w:p w:rsidR="0029190E" w:rsidRPr="00DB7D64" w:rsidRDefault="000562B8" w:rsidP="00F91FBF">
            <w:pPr>
              <w:widowControl w:val="0"/>
              <w:autoSpaceDE w:val="0"/>
              <w:autoSpaceDN w:val="0"/>
              <w:adjustRightInd w:val="0"/>
              <w:jc w:val="center"/>
              <w:rPr>
                <w:rFonts w:ascii="Times New Roman" w:hAnsi="Times New Roman"/>
                <w:sz w:val="24"/>
                <w:szCs w:val="24"/>
              </w:rPr>
            </w:pPr>
            <w:r w:rsidRPr="00DB7D64">
              <w:rPr>
                <w:rFonts w:ascii="Times New Roman" w:hAnsi="Times New Roman"/>
                <w:sz w:val="24"/>
                <w:szCs w:val="24"/>
              </w:rPr>
              <w:t>97,00</w:t>
            </w:r>
          </w:p>
        </w:tc>
        <w:tc>
          <w:tcPr>
            <w:tcW w:w="1178" w:type="dxa"/>
            <w:vAlign w:val="center"/>
          </w:tcPr>
          <w:p w:rsidR="0029190E" w:rsidRPr="00DB7D64" w:rsidRDefault="000562B8" w:rsidP="00F91FBF">
            <w:pPr>
              <w:widowControl w:val="0"/>
              <w:autoSpaceDE w:val="0"/>
              <w:autoSpaceDN w:val="0"/>
              <w:adjustRightInd w:val="0"/>
              <w:jc w:val="center"/>
              <w:rPr>
                <w:rFonts w:ascii="Times New Roman" w:hAnsi="Times New Roman"/>
                <w:sz w:val="24"/>
                <w:szCs w:val="24"/>
              </w:rPr>
            </w:pPr>
            <w:r w:rsidRPr="00DB7D64">
              <w:rPr>
                <w:rFonts w:ascii="Times New Roman" w:hAnsi="Times New Roman"/>
                <w:sz w:val="24"/>
                <w:szCs w:val="24"/>
              </w:rPr>
              <w:t>97,05</w:t>
            </w:r>
          </w:p>
        </w:tc>
        <w:tc>
          <w:tcPr>
            <w:tcW w:w="1317" w:type="dxa"/>
            <w:vAlign w:val="center"/>
          </w:tcPr>
          <w:p w:rsidR="0029190E" w:rsidRPr="00DB7D64" w:rsidRDefault="000562B8" w:rsidP="00F91FBF">
            <w:pPr>
              <w:widowControl w:val="0"/>
              <w:autoSpaceDE w:val="0"/>
              <w:autoSpaceDN w:val="0"/>
              <w:adjustRightInd w:val="0"/>
              <w:jc w:val="center"/>
              <w:rPr>
                <w:rFonts w:ascii="Times New Roman" w:hAnsi="Times New Roman"/>
                <w:sz w:val="24"/>
                <w:szCs w:val="24"/>
              </w:rPr>
            </w:pPr>
            <w:r w:rsidRPr="00DB7D64">
              <w:rPr>
                <w:rFonts w:ascii="Times New Roman" w:hAnsi="Times New Roman"/>
                <w:sz w:val="24"/>
                <w:szCs w:val="24"/>
              </w:rPr>
              <w:t>98,00</w:t>
            </w:r>
          </w:p>
        </w:tc>
        <w:tc>
          <w:tcPr>
            <w:tcW w:w="1276" w:type="dxa"/>
            <w:vAlign w:val="center"/>
          </w:tcPr>
          <w:p w:rsidR="0029190E" w:rsidRPr="00DB7D64" w:rsidRDefault="00C96BB1" w:rsidP="00F91FBF">
            <w:pPr>
              <w:widowControl w:val="0"/>
              <w:autoSpaceDE w:val="0"/>
              <w:autoSpaceDN w:val="0"/>
              <w:adjustRightInd w:val="0"/>
              <w:jc w:val="center"/>
              <w:rPr>
                <w:rFonts w:ascii="Times New Roman" w:hAnsi="Times New Roman"/>
                <w:sz w:val="24"/>
                <w:szCs w:val="24"/>
              </w:rPr>
            </w:pPr>
            <w:r w:rsidRPr="00DB7D64">
              <w:rPr>
                <w:rFonts w:ascii="Times New Roman" w:hAnsi="Times New Roman"/>
                <w:sz w:val="24"/>
                <w:szCs w:val="24"/>
              </w:rPr>
              <w:t>99,01</w:t>
            </w:r>
          </w:p>
        </w:tc>
      </w:tr>
      <w:tr w:rsidR="0029190E" w:rsidRPr="00DB7D64" w:rsidTr="00F91FBF">
        <w:trPr>
          <w:trHeight w:val="654"/>
        </w:trPr>
        <w:tc>
          <w:tcPr>
            <w:tcW w:w="3794" w:type="dxa"/>
            <w:vAlign w:val="center"/>
          </w:tcPr>
          <w:p w:rsidR="0029190E" w:rsidRPr="00DB7D64" w:rsidRDefault="0029190E" w:rsidP="00F91FBF">
            <w:pPr>
              <w:jc w:val="both"/>
              <w:rPr>
                <w:rFonts w:ascii="Times New Roman" w:hAnsi="Times New Roman"/>
                <w:sz w:val="24"/>
                <w:szCs w:val="24"/>
              </w:rPr>
            </w:pPr>
            <w:r w:rsidRPr="00DB7D64">
              <w:rPr>
                <w:rFonts w:ascii="Times New Roman" w:hAnsi="Times New Roman"/>
                <w:bCs/>
                <w:sz w:val="24"/>
                <w:szCs w:val="24"/>
              </w:rPr>
              <w:t>Водоснабжение; водоотведение, организация сбора и утилизации отходов, деятельность по ликвидации загрязнений (</w:t>
            </w:r>
            <w:hyperlink r:id="rId18" w:history="1">
              <w:r w:rsidRPr="00DB7D64">
                <w:rPr>
                  <w:rFonts w:ascii="Times New Roman" w:hAnsi="Times New Roman"/>
                  <w:sz w:val="24"/>
                  <w:szCs w:val="24"/>
                </w:rPr>
                <w:t xml:space="preserve">раздел </w:t>
              </w:r>
              <w:hyperlink r:id="rId19" w:history="1">
                <w:r w:rsidRPr="00DB7D64">
                  <w:rPr>
                    <w:rFonts w:ascii="Times New Roman" w:hAnsi="Times New Roman"/>
                    <w:sz w:val="24"/>
                    <w:szCs w:val="24"/>
                  </w:rPr>
                  <w:t>E</w:t>
                </w:r>
              </w:hyperlink>
            </w:hyperlink>
            <w:r w:rsidRPr="00DB7D64">
              <w:rPr>
                <w:rFonts w:ascii="Times New Roman" w:hAnsi="Times New Roman"/>
                <w:sz w:val="24"/>
                <w:szCs w:val="24"/>
              </w:rPr>
              <w:t>)</w:t>
            </w:r>
          </w:p>
        </w:tc>
        <w:tc>
          <w:tcPr>
            <w:tcW w:w="1221" w:type="dxa"/>
            <w:vAlign w:val="center"/>
          </w:tcPr>
          <w:p w:rsidR="0029190E" w:rsidRPr="00DB7D64" w:rsidRDefault="00E34442" w:rsidP="00F91FBF">
            <w:pPr>
              <w:widowControl w:val="0"/>
              <w:autoSpaceDE w:val="0"/>
              <w:autoSpaceDN w:val="0"/>
              <w:adjustRightInd w:val="0"/>
              <w:jc w:val="center"/>
              <w:rPr>
                <w:rFonts w:ascii="Times New Roman" w:hAnsi="Times New Roman"/>
                <w:sz w:val="24"/>
                <w:szCs w:val="24"/>
              </w:rPr>
            </w:pPr>
            <w:r w:rsidRPr="00DB7D64">
              <w:rPr>
                <w:rFonts w:ascii="Times New Roman" w:hAnsi="Times New Roman"/>
                <w:sz w:val="24"/>
                <w:szCs w:val="24"/>
              </w:rPr>
              <w:t>93,78</w:t>
            </w:r>
          </w:p>
        </w:tc>
        <w:tc>
          <w:tcPr>
            <w:tcW w:w="1212" w:type="dxa"/>
            <w:vAlign w:val="center"/>
          </w:tcPr>
          <w:p w:rsidR="0029190E" w:rsidRPr="00DB7D64" w:rsidRDefault="000562B8" w:rsidP="00F91FBF">
            <w:pPr>
              <w:widowControl w:val="0"/>
              <w:autoSpaceDE w:val="0"/>
              <w:autoSpaceDN w:val="0"/>
              <w:adjustRightInd w:val="0"/>
              <w:jc w:val="center"/>
              <w:rPr>
                <w:rFonts w:ascii="Times New Roman" w:hAnsi="Times New Roman"/>
                <w:sz w:val="24"/>
                <w:szCs w:val="24"/>
              </w:rPr>
            </w:pPr>
            <w:r w:rsidRPr="00DB7D64">
              <w:rPr>
                <w:rFonts w:ascii="Times New Roman" w:hAnsi="Times New Roman"/>
                <w:sz w:val="24"/>
                <w:szCs w:val="24"/>
              </w:rPr>
              <w:t>98,00</w:t>
            </w:r>
          </w:p>
        </w:tc>
        <w:tc>
          <w:tcPr>
            <w:tcW w:w="1178" w:type="dxa"/>
            <w:vAlign w:val="center"/>
          </w:tcPr>
          <w:p w:rsidR="0029190E" w:rsidRPr="00DB7D64" w:rsidRDefault="000562B8" w:rsidP="00F91FBF">
            <w:pPr>
              <w:widowControl w:val="0"/>
              <w:autoSpaceDE w:val="0"/>
              <w:autoSpaceDN w:val="0"/>
              <w:adjustRightInd w:val="0"/>
              <w:jc w:val="center"/>
              <w:rPr>
                <w:rFonts w:ascii="Times New Roman" w:hAnsi="Times New Roman"/>
                <w:sz w:val="24"/>
                <w:szCs w:val="24"/>
              </w:rPr>
            </w:pPr>
            <w:r w:rsidRPr="00DB7D64">
              <w:rPr>
                <w:rFonts w:ascii="Times New Roman" w:hAnsi="Times New Roman"/>
                <w:sz w:val="24"/>
                <w:szCs w:val="24"/>
              </w:rPr>
              <w:t>98,05</w:t>
            </w:r>
          </w:p>
        </w:tc>
        <w:tc>
          <w:tcPr>
            <w:tcW w:w="1317" w:type="dxa"/>
            <w:vAlign w:val="center"/>
          </w:tcPr>
          <w:p w:rsidR="0029190E" w:rsidRPr="00DB7D64" w:rsidRDefault="000562B8" w:rsidP="00F91FBF">
            <w:pPr>
              <w:widowControl w:val="0"/>
              <w:autoSpaceDE w:val="0"/>
              <w:autoSpaceDN w:val="0"/>
              <w:adjustRightInd w:val="0"/>
              <w:jc w:val="center"/>
              <w:rPr>
                <w:rFonts w:ascii="Times New Roman" w:hAnsi="Times New Roman"/>
                <w:sz w:val="24"/>
                <w:szCs w:val="24"/>
              </w:rPr>
            </w:pPr>
            <w:r w:rsidRPr="00DB7D64">
              <w:rPr>
                <w:rFonts w:ascii="Times New Roman" w:hAnsi="Times New Roman"/>
                <w:sz w:val="24"/>
                <w:szCs w:val="24"/>
              </w:rPr>
              <w:t>99,40</w:t>
            </w:r>
          </w:p>
        </w:tc>
        <w:tc>
          <w:tcPr>
            <w:tcW w:w="1276" w:type="dxa"/>
            <w:vAlign w:val="center"/>
          </w:tcPr>
          <w:p w:rsidR="0029190E" w:rsidRPr="00DB7D64" w:rsidRDefault="000562B8" w:rsidP="00F91FBF">
            <w:pPr>
              <w:widowControl w:val="0"/>
              <w:autoSpaceDE w:val="0"/>
              <w:autoSpaceDN w:val="0"/>
              <w:adjustRightInd w:val="0"/>
              <w:jc w:val="center"/>
              <w:rPr>
                <w:rFonts w:ascii="Times New Roman" w:hAnsi="Times New Roman"/>
                <w:sz w:val="24"/>
                <w:szCs w:val="24"/>
              </w:rPr>
            </w:pPr>
            <w:r w:rsidRPr="00DB7D64">
              <w:rPr>
                <w:rFonts w:ascii="Times New Roman" w:hAnsi="Times New Roman"/>
                <w:sz w:val="24"/>
                <w:szCs w:val="24"/>
              </w:rPr>
              <w:t>99,80</w:t>
            </w:r>
          </w:p>
        </w:tc>
      </w:tr>
    </w:tbl>
    <w:p w:rsidR="0029190E" w:rsidRPr="00DB7D64" w:rsidRDefault="0029190E" w:rsidP="00F502FE">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C23D33" w:rsidRPr="00DB7D64" w:rsidRDefault="00C23D33" w:rsidP="00DC0298">
      <w:pPr>
        <w:keepNext/>
        <w:widowControl w:val="0"/>
        <w:spacing w:after="0" w:line="240" w:lineRule="atLeast"/>
        <w:ind w:firstLine="709"/>
        <w:jc w:val="both"/>
        <w:rPr>
          <w:rFonts w:ascii="Times New Roman" w:eastAsia="Times New Roman" w:hAnsi="Times New Roman" w:cs="Times New Roman"/>
          <w:sz w:val="28"/>
          <w:szCs w:val="28"/>
          <w:lang w:eastAsia="ru-RU"/>
        </w:rPr>
      </w:pPr>
      <w:r w:rsidRPr="00DB7D64">
        <w:rPr>
          <w:rFonts w:ascii="Times New Roman" w:eastAsia="Times New Roman" w:hAnsi="Times New Roman" w:cs="Times New Roman"/>
          <w:sz w:val="28"/>
          <w:szCs w:val="28"/>
          <w:lang w:eastAsia="ru-RU"/>
        </w:rPr>
        <w:t>Прогноз отраслевых изменений сформирован под влиянием</w:t>
      </w:r>
      <w:r w:rsidR="00BE621A" w:rsidRPr="00DB7D64">
        <w:rPr>
          <w:rFonts w:ascii="Times New Roman" w:eastAsia="Times New Roman" w:hAnsi="Times New Roman" w:cs="Times New Roman"/>
          <w:sz w:val="28"/>
          <w:szCs w:val="28"/>
          <w:lang w:eastAsia="ru-RU"/>
        </w:rPr>
        <w:t xml:space="preserve"> последствий эпидемии и вынужденного </w:t>
      </w:r>
      <w:proofErr w:type="spellStart"/>
      <w:r w:rsidR="00BE621A" w:rsidRPr="00DB7D64">
        <w:rPr>
          <w:rFonts w:ascii="Times New Roman" w:eastAsia="Times New Roman" w:hAnsi="Times New Roman" w:cs="Times New Roman"/>
          <w:sz w:val="28"/>
          <w:szCs w:val="28"/>
          <w:lang w:eastAsia="ru-RU"/>
        </w:rPr>
        <w:t>дистанцирования</w:t>
      </w:r>
      <w:proofErr w:type="spellEnd"/>
      <w:r w:rsidRPr="00DB7D64">
        <w:rPr>
          <w:rFonts w:ascii="Times New Roman" w:eastAsia="Times New Roman" w:hAnsi="Times New Roman" w:cs="Times New Roman"/>
          <w:sz w:val="28"/>
          <w:szCs w:val="28"/>
          <w:lang w:eastAsia="ru-RU"/>
        </w:rPr>
        <w:t xml:space="preserve"> в базовых отраслях экономики </w:t>
      </w:r>
      <w:r w:rsidRPr="00DB7D64">
        <w:rPr>
          <w:rFonts w:ascii="Times New Roman" w:eastAsia="Times New Roman" w:hAnsi="Times New Roman" w:cs="Times New Roman"/>
          <w:sz w:val="28"/>
          <w:szCs w:val="28"/>
          <w:lang w:eastAsia="ru-RU"/>
        </w:rPr>
        <w:lastRenderedPageBreak/>
        <w:t>района.</w:t>
      </w:r>
    </w:p>
    <w:p w:rsidR="005975D2" w:rsidRPr="00DB7D64" w:rsidRDefault="00D0224C" w:rsidP="005975D2">
      <w:pPr>
        <w:keepNext/>
        <w:widowControl w:val="0"/>
        <w:spacing w:after="0" w:line="240" w:lineRule="atLeast"/>
        <w:ind w:firstLine="709"/>
        <w:jc w:val="both"/>
        <w:rPr>
          <w:rFonts w:ascii="Times New Roman" w:eastAsia="Times New Roman" w:hAnsi="Times New Roman" w:cs="Times New Roman"/>
          <w:sz w:val="28"/>
          <w:szCs w:val="28"/>
          <w:lang w:eastAsia="ru-RU"/>
        </w:rPr>
      </w:pPr>
      <w:r w:rsidRPr="00DB7D64">
        <w:rPr>
          <w:rFonts w:ascii="Times New Roman" w:eastAsia="Times New Roman" w:hAnsi="Times New Roman" w:cs="Times New Roman"/>
          <w:sz w:val="28"/>
          <w:szCs w:val="28"/>
          <w:lang w:eastAsia="ru-RU"/>
        </w:rPr>
        <w:t>В условиях массовой вакцинации среднесрочн</w:t>
      </w:r>
      <w:r w:rsidR="005975D2" w:rsidRPr="00DB7D64">
        <w:rPr>
          <w:rFonts w:ascii="Times New Roman" w:eastAsia="Times New Roman" w:hAnsi="Times New Roman" w:cs="Times New Roman"/>
          <w:sz w:val="28"/>
          <w:szCs w:val="28"/>
          <w:lang w:eastAsia="ru-RU"/>
        </w:rPr>
        <w:t>ая перспектива развития</w:t>
      </w:r>
      <w:r w:rsidRPr="00DB7D64">
        <w:rPr>
          <w:rFonts w:ascii="Times New Roman" w:eastAsia="Times New Roman" w:hAnsi="Times New Roman" w:cs="Times New Roman"/>
          <w:sz w:val="28"/>
          <w:szCs w:val="28"/>
          <w:lang w:eastAsia="ru-RU"/>
        </w:rPr>
        <w:t xml:space="preserve"> будет иметь плавную траекторию восстановления</w:t>
      </w:r>
      <w:r w:rsidR="005975D2" w:rsidRPr="00DB7D64">
        <w:rPr>
          <w:rFonts w:ascii="Times New Roman" w:eastAsia="Times New Roman" w:hAnsi="Times New Roman" w:cs="Times New Roman"/>
          <w:sz w:val="28"/>
          <w:szCs w:val="28"/>
          <w:lang w:eastAsia="ru-RU"/>
        </w:rPr>
        <w:t xml:space="preserve">, индекс промышленного производства составит </w:t>
      </w:r>
      <w:r w:rsidR="00CE0DB7" w:rsidRPr="00DB7D64">
        <w:rPr>
          <w:rFonts w:ascii="Times New Roman" w:eastAsia="Times New Roman" w:hAnsi="Times New Roman" w:cs="Times New Roman"/>
          <w:sz w:val="28"/>
          <w:szCs w:val="28"/>
          <w:lang w:eastAsia="ru-RU"/>
        </w:rPr>
        <w:t>от 99,05</w:t>
      </w:r>
      <w:r w:rsidR="005975D2" w:rsidRPr="00DB7D64">
        <w:rPr>
          <w:rFonts w:ascii="Times New Roman" w:eastAsia="Times New Roman" w:hAnsi="Times New Roman" w:cs="Times New Roman"/>
          <w:sz w:val="28"/>
          <w:szCs w:val="28"/>
          <w:lang w:eastAsia="ru-RU"/>
        </w:rPr>
        <w:t>%</w:t>
      </w:r>
      <w:r w:rsidR="00CE0DB7" w:rsidRPr="00DB7D64">
        <w:rPr>
          <w:rFonts w:ascii="Times New Roman" w:eastAsia="Times New Roman" w:hAnsi="Times New Roman" w:cs="Times New Roman"/>
          <w:sz w:val="28"/>
          <w:szCs w:val="28"/>
          <w:lang w:eastAsia="ru-RU"/>
        </w:rPr>
        <w:t xml:space="preserve"> до 99,91%</w:t>
      </w:r>
      <w:r w:rsidR="005975D2" w:rsidRPr="00DB7D64">
        <w:rPr>
          <w:rFonts w:ascii="Times New Roman" w:eastAsia="Times New Roman" w:hAnsi="Times New Roman" w:cs="Times New Roman"/>
          <w:sz w:val="28"/>
          <w:szCs w:val="28"/>
          <w:lang w:eastAsia="ru-RU"/>
        </w:rPr>
        <w:t xml:space="preserve"> или </w:t>
      </w:r>
      <w:r w:rsidR="00CE0DB7" w:rsidRPr="00DB7D64">
        <w:rPr>
          <w:rFonts w:ascii="Times New Roman" w:eastAsia="Times New Roman" w:hAnsi="Times New Roman" w:cs="Times New Roman"/>
          <w:sz w:val="28"/>
          <w:szCs w:val="28"/>
          <w:lang w:eastAsia="ru-RU"/>
        </w:rPr>
        <w:t>1 810,34</w:t>
      </w:r>
      <w:r w:rsidR="005975D2" w:rsidRPr="00DB7D64">
        <w:rPr>
          <w:rFonts w:ascii="Times New Roman" w:eastAsia="Times New Roman" w:hAnsi="Times New Roman" w:cs="Times New Roman"/>
          <w:sz w:val="28"/>
          <w:szCs w:val="28"/>
          <w:lang w:eastAsia="ru-RU"/>
        </w:rPr>
        <w:t xml:space="preserve"> млн. руб. </w:t>
      </w:r>
      <w:r w:rsidR="00EE0DD8" w:rsidRPr="00DB7D64">
        <w:rPr>
          <w:rFonts w:ascii="Times New Roman" w:eastAsia="Times New Roman" w:hAnsi="Times New Roman" w:cs="Times New Roman"/>
          <w:sz w:val="28"/>
          <w:szCs w:val="28"/>
          <w:lang w:eastAsia="ru-RU"/>
        </w:rPr>
        <w:t>в</w:t>
      </w:r>
      <w:r w:rsidR="005975D2" w:rsidRPr="00DB7D64">
        <w:rPr>
          <w:rFonts w:ascii="Times New Roman" w:eastAsia="Times New Roman" w:hAnsi="Times New Roman" w:cs="Times New Roman"/>
          <w:sz w:val="28"/>
          <w:szCs w:val="28"/>
          <w:lang w:eastAsia="ru-RU"/>
        </w:rPr>
        <w:t xml:space="preserve"> </w:t>
      </w:r>
      <w:r w:rsidR="00CE0DB7" w:rsidRPr="00DB7D64">
        <w:rPr>
          <w:rFonts w:ascii="Times New Roman" w:eastAsia="Times New Roman" w:hAnsi="Times New Roman" w:cs="Times New Roman"/>
          <w:sz w:val="28"/>
          <w:szCs w:val="28"/>
          <w:lang w:eastAsia="ru-RU"/>
        </w:rPr>
        <w:t>2024</w:t>
      </w:r>
      <w:r w:rsidR="005975D2" w:rsidRPr="00DB7D64">
        <w:rPr>
          <w:rFonts w:ascii="Times New Roman" w:eastAsia="Times New Roman" w:hAnsi="Times New Roman" w:cs="Times New Roman"/>
          <w:sz w:val="28"/>
          <w:szCs w:val="28"/>
          <w:lang w:eastAsia="ru-RU"/>
        </w:rPr>
        <w:t xml:space="preserve"> году в сопоставимых </w:t>
      </w:r>
      <w:r w:rsidR="00CE0DB7" w:rsidRPr="00DB7D64">
        <w:rPr>
          <w:rFonts w:ascii="Times New Roman" w:eastAsia="Times New Roman" w:hAnsi="Times New Roman" w:cs="Times New Roman"/>
          <w:sz w:val="28"/>
          <w:szCs w:val="28"/>
          <w:lang w:eastAsia="ru-RU"/>
        </w:rPr>
        <w:t>ценах по базовому варианту</w:t>
      </w:r>
      <w:r w:rsidRPr="00DB7D64">
        <w:rPr>
          <w:rFonts w:ascii="Times New Roman" w:eastAsia="Times New Roman" w:hAnsi="Times New Roman" w:cs="Times New Roman"/>
          <w:sz w:val="28"/>
          <w:szCs w:val="28"/>
          <w:lang w:eastAsia="ru-RU"/>
        </w:rPr>
        <w:t xml:space="preserve">. </w:t>
      </w:r>
    </w:p>
    <w:p w:rsidR="00F502FE" w:rsidRPr="00DB7D64" w:rsidRDefault="005975D2" w:rsidP="00F502FE">
      <w:pPr>
        <w:keepNext/>
        <w:widowControl w:val="0"/>
        <w:spacing w:after="0" w:line="240" w:lineRule="atLeast"/>
        <w:ind w:firstLine="709"/>
        <w:jc w:val="both"/>
        <w:rPr>
          <w:rFonts w:ascii="Times New Roman" w:eastAsia="Times New Roman" w:hAnsi="Times New Roman" w:cs="Times New Roman"/>
          <w:sz w:val="28"/>
          <w:szCs w:val="28"/>
          <w:lang w:eastAsia="ru-RU"/>
        </w:rPr>
      </w:pPr>
      <w:r w:rsidRPr="00DB7D64">
        <w:rPr>
          <w:rFonts w:ascii="Times New Roman" w:eastAsia="Times New Roman" w:hAnsi="Times New Roman" w:cs="Times New Roman"/>
          <w:sz w:val="28"/>
          <w:szCs w:val="28"/>
          <w:lang w:eastAsia="ru-RU"/>
        </w:rPr>
        <w:t>Структура</w:t>
      </w:r>
      <w:r w:rsidR="00F502FE" w:rsidRPr="00DB7D64">
        <w:rPr>
          <w:rFonts w:ascii="Times New Roman" w:eastAsia="Times New Roman" w:hAnsi="Times New Roman" w:cs="Times New Roman"/>
          <w:sz w:val="28"/>
          <w:szCs w:val="28"/>
          <w:lang w:eastAsia="ru-RU"/>
        </w:rPr>
        <w:t xml:space="preserve"> производства Березовского района </w:t>
      </w:r>
      <w:r w:rsidRPr="00DB7D64">
        <w:rPr>
          <w:rFonts w:ascii="Times New Roman" w:eastAsia="Times New Roman" w:hAnsi="Times New Roman" w:cs="Times New Roman"/>
          <w:sz w:val="28"/>
          <w:szCs w:val="28"/>
          <w:lang w:eastAsia="ru-RU"/>
        </w:rPr>
        <w:t xml:space="preserve">рассматривается </w:t>
      </w:r>
      <w:r w:rsidR="00F502FE" w:rsidRPr="00DB7D64">
        <w:rPr>
          <w:rFonts w:ascii="Times New Roman" w:eastAsia="Times New Roman" w:hAnsi="Times New Roman" w:cs="Times New Roman"/>
          <w:sz w:val="28"/>
          <w:szCs w:val="28"/>
          <w:lang w:eastAsia="ru-RU"/>
        </w:rPr>
        <w:t>в разрезе четырех основных отраслей по 26 промышленным предприятиям, в том числе:</w:t>
      </w:r>
    </w:p>
    <w:p w:rsidR="00F502FE" w:rsidRPr="00DB7D64" w:rsidRDefault="00F502FE" w:rsidP="00F502FE">
      <w:pPr>
        <w:keepNext/>
        <w:widowControl w:val="0"/>
        <w:numPr>
          <w:ilvl w:val="0"/>
          <w:numId w:val="40"/>
        </w:numPr>
        <w:spacing w:after="0" w:line="240" w:lineRule="atLeast"/>
        <w:contextualSpacing/>
        <w:jc w:val="both"/>
        <w:rPr>
          <w:rFonts w:ascii="Times New Roman" w:eastAsia="Times New Roman" w:hAnsi="Times New Roman" w:cs="Times New Roman"/>
          <w:sz w:val="28"/>
          <w:szCs w:val="28"/>
          <w:lang w:eastAsia="ru-RU"/>
        </w:rPr>
      </w:pPr>
      <w:r w:rsidRPr="00DB7D64">
        <w:rPr>
          <w:rFonts w:ascii="Times New Roman" w:eastAsia="Times New Roman" w:hAnsi="Times New Roman" w:cs="Times New Roman"/>
          <w:sz w:val="28"/>
          <w:szCs w:val="28"/>
          <w:lang w:eastAsia="ru-RU"/>
        </w:rPr>
        <w:t>Добыча полезных ископаемых.</w:t>
      </w:r>
    </w:p>
    <w:p w:rsidR="007D2988" w:rsidRPr="00DB7D64" w:rsidRDefault="00CE0DB7" w:rsidP="00CE0DB7">
      <w:pPr>
        <w:keepNext/>
        <w:widowControl w:val="0"/>
        <w:spacing w:after="0" w:line="240" w:lineRule="atLeast"/>
        <w:ind w:firstLine="709"/>
        <w:contextualSpacing/>
        <w:jc w:val="both"/>
        <w:rPr>
          <w:rFonts w:ascii="Times New Roman" w:eastAsia="Times New Roman" w:hAnsi="Times New Roman" w:cs="Times New Roman"/>
          <w:sz w:val="28"/>
          <w:szCs w:val="28"/>
          <w:lang w:eastAsia="ru-RU"/>
        </w:rPr>
      </w:pPr>
      <w:r w:rsidRPr="00DB7D64">
        <w:rPr>
          <w:rFonts w:ascii="Times New Roman" w:eastAsia="Times New Roman" w:hAnsi="Times New Roman" w:cs="Times New Roman"/>
          <w:sz w:val="28"/>
          <w:szCs w:val="28"/>
          <w:lang w:eastAsia="ru-RU"/>
        </w:rPr>
        <w:t>В 2020 году, несмотря на карантинные меры в нефтегазовом комплексе, сфера по добыче полезных ископаемых остается д</w:t>
      </w:r>
      <w:r w:rsidR="007D2988" w:rsidRPr="00DB7D64">
        <w:rPr>
          <w:rFonts w:ascii="Times New Roman" w:eastAsia="Times New Roman" w:hAnsi="Times New Roman" w:cs="Times New Roman"/>
          <w:sz w:val="28"/>
          <w:szCs w:val="28"/>
          <w:lang w:eastAsia="ru-RU"/>
        </w:rPr>
        <w:t>омини</w:t>
      </w:r>
      <w:r w:rsidRPr="00DB7D64">
        <w:rPr>
          <w:rFonts w:ascii="Times New Roman" w:eastAsia="Times New Roman" w:hAnsi="Times New Roman" w:cs="Times New Roman"/>
          <w:sz w:val="28"/>
          <w:szCs w:val="28"/>
          <w:lang w:eastAsia="ru-RU"/>
        </w:rPr>
        <w:t xml:space="preserve">рующей (58,91%) в общем объеме </w:t>
      </w:r>
      <w:r w:rsidR="007D2988" w:rsidRPr="00DB7D64">
        <w:rPr>
          <w:rFonts w:ascii="Times New Roman" w:eastAsia="Times New Roman" w:hAnsi="Times New Roman" w:cs="Times New Roman"/>
          <w:sz w:val="28"/>
          <w:szCs w:val="28"/>
          <w:lang w:eastAsia="ru-RU"/>
        </w:rPr>
        <w:t>промышленного производства</w:t>
      </w:r>
      <w:r w:rsidRPr="00DB7D64">
        <w:rPr>
          <w:rFonts w:ascii="Times New Roman" w:eastAsia="Times New Roman" w:hAnsi="Times New Roman" w:cs="Times New Roman"/>
          <w:sz w:val="28"/>
          <w:szCs w:val="28"/>
          <w:lang w:eastAsia="ru-RU"/>
        </w:rPr>
        <w:t xml:space="preserve"> территории и сохранит лидирующие позиции до 202</w:t>
      </w:r>
      <w:r w:rsidR="00EE0DD8" w:rsidRPr="00DB7D64">
        <w:rPr>
          <w:rFonts w:ascii="Times New Roman" w:eastAsia="Times New Roman" w:hAnsi="Times New Roman" w:cs="Times New Roman"/>
          <w:sz w:val="28"/>
          <w:szCs w:val="28"/>
          <w:lang w:eastAsia="ru-RU"/>
        </w:rPr>
        <w:t>5</w:t>
      </w:r>
      <w:r w:rsidRPr="00DB7D64">
        <w:rPr>
          <w:rFonts w:ascii="Times New Roman" w:eastAsia="Times New Roman" w:hAnsi="Times New Roman" w:cs="Times New Roman"/>
          <w:sz w:val="28"/>
          <w:szCs w:val="28"/>
          <w:lang w:eastAsia="ru-RU"/>
        </w:rPr>
        <w:t xml:space="preserve"> года.</w:t>
      </w:r>
    </w:p>
    <w:p w:rsidR="00F502FE" w:rsidRPr="00DB7D64" w:rsidRDefault="00F502FE" w:rsidP="00F502FE">
      <w:pPr>
        <w:autoSpaceDE w:val="0"/>
        <w:autoSpaceDN w:val="0"/>
        <w:adjustRightInd w:val="0"/>
        <w:spacing w:after="0" w:line="0" w:lineRule="atLeast"/>
        <w:ind w:firstLine="709"/>
        <w:jc w:val="both"/>
        <w:rPr>
          <w:rFonts w:ascii="Times New Roman" w:eastAsia="Times New Roman" w:hAnsi="Times New Roman" w:cs="Times New Roman"/>
          <w:sz w:val="28"/>
          <w:szCs w:val="28"/>
          <w:lang w:eastAsia="ru-RU"/>
        </w:rPr>
      </w:pPr>
      <w:r w:rsidRPr="00DB7D64">
        <w:rPr>
          <w:rFonts w:ascii="Times New Roman" w:eastAsia="Times New Roman" w:hAnsi="Times New Roman" w:cs="Times New Roman"/>
          <w:sz w:val="28"/>
          <w:szCs w:val="28"/>
          <w:lang w:eastAsia="ru-RU"/>
        </w:rPr>
        <w:t xml:space="preserve">Основными газодобывающими (газоперерабатывающими) предприятиями являются: </w:t>
      </w:r>
      <w:proofErr w:type="spellStart"/>
      <w:r w:rsidRPr="00DB7D64">
        <w:rPr>
          <w:rFonts w:ascii="Times New Roman" w:eastAsia="Times New Roman" w:hAnsi="Times New Roman" w:cs="Times New Roman"/>
          <w:sz w:val="28"/>
          <w:szCs w:val="28"/>
          <w:lang w:eastAsia="ru-RU"/>
        </w:rPr>
        <w:t>Пунгинское</w:t>
      </w:r>
      <w:proofErr w:type="spellEnd"/>
      <w:r w:rsidRPr="00DB7D64">
        <w:rPr>
          <w:rFonts w:ascii="Times New Roman" w:eastAsia="Times New Roman" w:hAnsi="Times New Roman" w:cs="Times New Roman"/>
          <w:sz w:val="28"/>
          <w:szCs w:val="28"/>
          <w:lang w:eastAsia="ru-RU"/>
        </w:rPr>
        <w:t xml:space="preserve"> ЛПУ МГ </w:t>
      </w:r>
      <w:r w:rsidRPr="00DB7D64">
        <w:rPr>
          <w:rFonts w:ascii="Times New Roman" w:hAnsi="Times New Roman" w:cs="Times New Roman"/>
          <w:color w:val="000000"/>
          <w:sz w:val="28"/>
          <w:szCs w:val="28"/>
        </w:rPr>
        <w:t xml:space="preserve">ООО «Газпром </w:t>
      </w:r>
      <w:proofErr w:type="spellStart"/>
      <w:r w:rsidRPr="00DB7D64">
        <w:rPr>
          <w:rFonts w:ascii="Times New Roman" w:hAnsi="Times New Roman" w:cs="Times New Roman"/>
          <w:color w:val="000000"/>
          <w:sz w:val="28"/>
          <w:szCs w:val="28"/>
        </w:rPr>
        <w:t>трансгаз</w:t>
      </w:r>
      <w:proofErr w:type="spellEnd"/>
      <w:r w:rsidRPr="00DB7D64">
        <w:rPr>
          <w:rFonts w:ascii="Times New Roman" w:hAnsi="Times New Roman" w:cs="Times New Roman"/>
          <w:color w:val="000000"/>
          <w:sz w:val="28"/>
          <w:szCs w:val="28"/>
        </w:rPr>
        <w:t xml:space="preserve"> </w:t>
      </w:r>
      <w:proofErr w:type="spellStart"/>
      <w:r w:rsidRPr="00DB7D64">
        <w:rPr>
          <w:rFonts w:ascii="Times New Roman" w:hAnsi="Times New Roman" w:cs="Times New Roman"/>
          <w:color w:val="000000"/>
          <w:sz w:val="28"/>
          <w:szCs w:val="28"/>
        </w:rPr>
        <w:t>Югорск</w:t>
      </w:r>
      <w:proofErr w:type="spellEnd"/>
      <w:r w:rsidRPr="00DB7D64">
        <w:rPr>
          <w:rFonts w:ascii="Times New Roman" w:hAnsi="Times New Roman" w:cs="Times New Roman"/>
          <w:color w:val="000000"/>
          <w:sz w:val="28"/>
          <w:szCs w:val="28"/>
        </w:rPr>
        <w:t xml:space="preserve">», Уральское </w:t>
      </w:r>
      <w:r w:rsidRPr="00DB7D64">
        <w:rPr>
          <w:rFonts w:ascii="Times New Roman" w:eastAsia="Times New Roman" w:hAnsi="Times New Roman" w:cs="Times New Roman"/>
          <w:sz w:val="28"/>
          <w:szCs w:val="28"/>
          <w:lang w:eastAsia="ru-RU"/>
        </w:rPr>
        <w:t xml:space="preserve">ЛПУ МГ </w:t>
      </w:r>
      <w:r w:rsidRPr="00DB7D64">
        <w:rPr>
          <w:rFonts w:ascii="Times New Roman" w:hAnsi="Times New Roman" w:cs="Times New Roman"/>
          <w:color w:val="000000"/>
          <w:sz w:val="28"/>
          <w:szCs w:val="28"/>
        </w:rPr>
        <w:t xml:space="preserve">ООО «Газпром </w:t>
      </w:r>
      <w:proofErr w:type="spellStart"/>
      <w:r w:rsidRPr="00DB7D64">
        <w:rPr>
          <w:rFonts w:ascii="Times New Roman" w:hAnsi="Times New Roman" w:cs="Times New Roman"/>
          <w:color w:val="000000"/>
          <w:sz w:val="28"/>
          <w:szCs w:val="28"/>
        </w:rPr>
        <w:t>трансгаз</w:t>
      </w:r>
      <w:proofErr w:type="spellEnd"/>
      <w:r w:rsidRPr="00DB7D64">
        <w:rPr>
          <w:rFonts w:ascii="Times New Roman" w:hAnsi="Times New Roman" w:cs="Times New Roman"/>
          <w:color w:val="000000"/>
          <w:sz w:val="28"/>
          <w:szCs w:val="28"/>
        </w:rPr>
        <w:t xml:space="preserve"> </w:t>
      </w:r>
      <w:proofErr w:type="spellStart"/>
      <w:r w:rsidRPr="00DB7D64">
        <w:rPr>
          <w:rFonts w:ascii="Times New Roman" w:hAnsi="Times New Roman" w:cs="Times New Roman"/>
          <w:color w:val="000000"/>
          <w:sz w:val="28"/>
          <w:szCs w:val="28"/>
        </w:rPr>
        <w:t>Югорск</w:t>
      </w:r>
      <w:proofErr w:type="spellEnd"/>
      <w:r w:rsidRPr="00DB7D64">
        <w:rPr>
          <w:rFonts w:ascii="Times New Roman" w:hAnsi="Times New Roman" w:cs="Times New Roman"/>
          <w:color w:val="000000"/>
          <w:sz w:val="28"/>
          <w:szCs w:val="28"/>
        </w:rPr>
        <w:t xml:space="preserve">», </w:t>
      </w:r>
      <w:proofErr w:type="spellStart"/>
      <w:r w:rsidRPr="00DB7D64">
        <w:rPr>
          <w:rFonts w:ascii="Times New Roman" w:hAnsi="Times New Roman" w:cs="Times New Roman"/>
          <w:color w:val="000000"/>
          <w:sz w:val="28"/>
          <w:szCs w:val="28"/>
        </w:rPr>
        <w:t>Сосьвинское</w:t>
      </w:r>
      <w:proofErr w:type="spellEnd"/>
      <w:r w:rsidRPr="00DB7D64">
        <w:rPr>
          <w:rFonts w:ascii="Times New Roman" w:hAnsi="Times New Roman" w:cs="Times New Roman"/>
          <w:color w:val="000000"/>
          <w:sz w:val="28"/>
          <w:szCs w:val="28"/>
        </w:rPr>
        <w:t xml:space="preserve"> </w:t>
      </w:r>
      <w:r w:rsidRPr="00DB7D64">
        <w:rPr>
          <w:rFonts w:ascii="Times New Roman" w:eastAsia="Times New Roman" w:hAnsi="Times New Roman" w:cs="Times New Roman"/>
          <w:sz w:val="28"/>
          <w:szCs w:val="28"/>
          <w:lang w:eastAsia="ru-RU"/>
        </w:rPr>
        <w:t xml:space="preserve">ЛПУ МГ </w:t>
      </w:r>
      <w:r w:rsidRPr="00DB7D64">
        <w:rPr>
          <w:rFonts w:ascii="Times New Roman" w:hAnsi="Times New Roman" w:cs="Times New Roman"/>
          <w:color w:val="000000"/>
          <w:sz w:val="28"/>
          <w:szCs w:val="28"/>
        </w:rPr>
        <w:t xml:space="preserve">ООО «Газпром </w:t>
      </w:r>
      <w:proofErr w:type="spellStart"/>
      <w:r w:rsidRPr="00DB7D64">
        <w:rPr>
          <w:rFonts w:ascii="Times New Roman" w:hAnsi="Times New Roman" w:cs="Times New Roman"/>
          <w:color w:val="000000"/>
          <w:sz w:val="28"/>
          <w:szCs w:val="28"/>
        </w:rPr>
        <w:t>трансгаз</w:t>
      </w:r>
      <w:proofErr w:type="spellEnd"/>
      <w:r w:rsidRPr="00DB7D64">
        <w:rPr>
          <w:rFonts w:ascii="Times New Roman" w:hAnsi="Times New Roman" w:cs="Times New Roman"/>
          <w:color w:val="000000"/>
          <w:sz w:val="28"/>
          <w:szCs w:val="28"/>
        </w:rPr>
        <w:t xml:space="preserve"> </w:t>
      </w:r>
      <w:proofErr w:type="spellStart"/>
      <w:r w:rsidRPr="00DB7D64">
        <w:rPr>
          <w:rFonts w:ascii="Times New Roman" w:hAnsi="Times New Roman" w:cs="Times New Roman"/>
          <w:color w:val="000000"/>
          <w:sz w:val="28"/>
          <w:szCs w:val="28"/>
        </w:rPr>
        <w:t>Югорск</w:t>
      </w:r>
      <w:proofErr w:type="spellEnd"/>
      <w:r w:rsidRPr="00DB7D64">
        <w:rPr>
          <w:rFonts w:ascii="Times New Roman" w:hAnsi="Times New Roman" w:cs="Times New Roman"/>
          <w:color w:val="000000"/>
          <w:sz w:val="28"/>
          <w:szCs w:val="28"/>
        </w:rPr>
        <w:t xml:space="preserve">» и </w:t>
      </w:r>
      <w:r w:rsidRPr="00DB7D64">
        <w:rPr>
          <w:rFonts w:ascii="Times New Roman" w:hAnsi="Times New Roman" w:cs="Times New Roman"/>
          <w:sz w:val="28"/>
          <w:szCs w:val="28"/>
        </w:rPr>
        <w:t>АО «</w:t>
      </w:r>
      <w:r w:rsidR="005B4D12" w:rsidRPr="00DB7D64">
        <w:rPr>
          <w:rFonts w:ascii="Times New Roman" w:hAnsi="Times New Roman" w:cs="Times New Roman"/>
          <w:color w:val="000000"/>
          <w:sz w:val="28"/>
          <w:szCs w:val="28"/>
        </w:rPr>
        <w:t>НОВА</w:t>
      </w:r>
      <w:r w:rsidRPr="00DB7D64">
        <w:rPr>
          <w:rFonts w:ascii="Times New Roman" w:hAnsi="Times New Roman" w:cs="Times New Roman"/>
          <w:color w:val="000000"/>
          <w:sz w:val="28"/>
          <w:szCs w:val="28"/>
        </w:rPr>
        <w:t>ТЭК</w:t>
      </w:r>
      <w:r w:rsidRPr="00DB7D64">
        <w:rPr>
          <w:rFonts w:ascii="Times New Roman" w:hAnsi="Times New Roman" w:cs="Times New Roman"/>
          <w:sz w:val="28"/>
          <w:szCs w:val="28"/>
        </w:rPr>
        <w:t xml:space="preserve">» на </w:t>
      </w:r>
      <w:proofErr w:type="spellStart"/>
      <w:r w:rsidRPr="00DB7D64">
        <w:rPr>
          <w:rFonts w:ascii="Times New Roman" w:hAnsi="Times New Roman" w:cs="Times New Roman"/>
          <w:sz w:val="28"/>
          <w:szCs w:val="28"/>
        </w:rPr>
        <w:t>Сысконсыньинском</w:t>
      </w:r>
      <w:proofErr w:type="spellEnd"/>
      <w:r w:rsidRPr="00DB7D64">
        <w:rPr>
          <w:rFonts w:ascii="Times New Roman" w:hAnsi="Times New Roman" w:cs="Times New Roman"/>
          <w:sz w:val="28"/>
          <w:szCs w:val="28"/>
        </w:rPr>
        <w:t xml:space="preserve"> участке недр.</w:t>
      </w:r>
    </w:p>
    <w:p w:rsidR="00F502FE" w:rsidRPr="00DB7D64" w:rsidRDefault="00F502FE" w:rsidP="00F502FE">
      <w:pPr>
        <w:autoSpaceDE w:val="0"/>
        <w:autoSpaceDN w:val="0"/>
        <w:adjustRightInd w:val="0"/>
        <w:spacing w:after="0" w:line="0" w:lineRule="atLeast"/>
        <w:ind w:firstLine="709"/>
        <w:jc w:val="both"/>
        <w:rPr>
          <w:rFonts w:ascii="Times New Roman" w:eastAsia="Times New Roman" w:hAnsi="Times New Roman" w:cs="Times New Roman"/>
          <w:sz w:val="28"/>
          <w:szCs w:val="28"/>
          <w:lang w:eastAsia="ru-RU"/>
        </w:rPr>
      </w:pPr>
      <w:r w:rsidRPr="00DB7D64">
        <w:rPr>
          <w:rFonts w:ascii="Times New Roman" w:eastAsia="Times New Roman" w:hAnsi="Times New Roman" w:cs="Times New Roman"/>
          <w:sz w:val="28"/>
          <w:szCs w:val="28"/>
          <w:lang w:eastAsia="ru-RU"/>
        </w:rPr>
        <w:t xml:space="preserve">С 2018 года </w:t>
      </w:r>
      <w:r w:rsidRPr="00DB7D64">
        <w:rPr>
          <w:rFonts w:ascii="Times New Roman" w:hAnsi="Times New Roman" w:cs="Times New Roman"/>
          <w:color w:val="000000"/>
          <w:sz w:val="28"/>
          <w:szCs w:val="28"/>
        </w:rPr>
        <w:t xml:space="preserve">ОАО «Газпром» </w:t>
      </w:r>
      <w:r w:rsidRPr="00DB7D64">
        <w:rPr>
          <w:rFonts w:ascii="Times New Roman" w:eastAsia="Times New Roman" w:hAnsi="Times New Roman" w:cs="Times New Roman"/>
          <w:sz w:val="28"/>
          <w:szCs w:val="28"/>
          <w:lang w:eastAsia="ru-RU"/>
        </w:rPr>
        <w:t xml:space="preserve">продолжена работа по расширению </w:t>
      </w:r>
      <w:proofErr w:type="spellStart"/>
      <w:r w:rsidRPr="00DB7D64">
        <w:rPr>
          <w:rFonts w:ascii="Times New Roman" w:hAnsi="Times New Roman" w:cs="Times New Roman"/>
          <w:color w:val="000000"/>
          <w:sz w:val="28"/>
          <w:szCs w:val="28"/>
        </w:rPr>
        <w:t>Пунгинского</w:t>
      </w:r>
      <w:proofErr w:type="spellEnd"/>
      <w:r w:rsidRPr="00DB7D64">
        <w:rPr>
          <w:rFonts w:ascii="Times New Roman" w:hAnsi="Times New Roman" w:cs="Times New Roman"/>
          <w:color w:val="000000"/>
          <w:sz w:val="28"/>
          <w:szCs w:val="28"/>
        </w:rPr>
        <w:t xml:space="preserve"> подземного хранилища природного газа в п. Светлый, </w:t>
      </w:r>
      <w:r w:rsidR="00007899" w:rsidRPr="00DB7D64">
        <w:rPr>
          <w:rFonts w:ascii="Times New Roman" w:hAnsi="Times New Roman" w:cs="Times New Roman"/>
          <w:color w:val="000000"/>
          <w:sz w:val="28"/>
          <w:szCs w:val="28"/>
        </w:rPr>
        <w:t>ведется</w:t>
      </w:r>
      <w:r w:rsidRPr="00DB7D64">
        <w:rPr>
          <w:rFonts w:ascii="Times New Roman" w:hAnsi="Times New Roman" w:cs="Times New Roman"/>
          <w:color w:val="000000"/>
          <w:sz w:val="28"/>
          <w:szCs w:val="28"/>
        </w:rPr>
        <w:t xml:space="preserve"> строительство второго </w:t>
      </w:r>
      <w:r w:rsidRPr="00DB7D64">
        <w:rPr>
          <w:rFonts w:ascii="Times New Roman" w:eastAsia="Times New Roman" w:hAnsi="Times New Roman" w:cs="Times New Roman"/>
          <w:sz w:val="28"/>
          <w:szCs w:val="28"/>
          <w:lang w:eastAsia="ru-RU"/>
        </w:rPr>
        <w:t xml:space="preserve">пускового этапа. </w:t>
      </w:r>
      <w:r w:rsidR="00A178FB" w:rsidRPr="00DB7D64">
        <w:rPr>
          <w:rFonts w:ascii="Times New Roman" w:hAnsi="Times New Roman" w:cs="Times New Roman"/>
          <w:sz w:val="28"/>
          <w:szCs w:val="28"/>
        </w:rPr>
        <w:t xml:space="preserve">Выполнено подключение площадки </w:t>
      </w:r>
      <w:proofErr w:type="spellStart"/>
      <w:r w:rsidR="00A178FB" w:rsidRPr="00DB7D64">
        <w:rPr>
          <w:rFonts w:ascii="Times New Roman" w:hAnsi="Times New Roman" w:cs="Times New Roman"/>
          <w:sz w:val="28"/>
          <w:szCs w:val="28"/>
        </w:rPr>
        <w:t>Пунгинского</w:t>
      </w:r>
      <w:proofErr w:type="spellEnd"/>
      <w:r w:rsidR="00A178FB" w:rsidRPr="00DB7D64">
        <w:rPr>
          <w:rFonts w:ascii="Times New Roman" w:hAnsi="Times New Roman" w:cs="Times New Roman"/>
          <w:sz w:val="28"/>
          <w:szCs w:val="28"/>
        </w:rPr>
        <w:t xml:space="preserve"> подземного хранилища газа к магистральному газопроводу «Надым – </w:t>
      </w:r>
      <w:proofErr w:type="spellStart"/>
      <w:r w:rsidR="00A178FB" w:rsidRPr="00DB7D64">
        <w:rPr>
          <w:rFonts w:ascii="Times New Roman" w:hAnsi="Times New Roman" w:cs="Times New Roman"/>
          <w:sz w:val="28"/>
          <w:szCs w:val="28"/>
        </w:rPr>
        <w:t>Пунга</w:t>
      </w:r>
      <w:proofErr w:type="spellEnd"/>
      <w:r w:rsidR="00A178FB" w:rsidRPr="00DB7D64">
        <w:rPr>
          <w:rFonts w:ascii="Times New Roman" w:hAnsi="Times New Roman" w:cs="Times New Roman"/>
          <w:sz w:val="28"/>
          <w:szCs w:val="28"/>
        </w:rPr>
        <w:t xml:space="preserve"> 2», завершены работы по благоустройству автодорог и подъездов к объектам </w:t>
      </w:r>
      <w:proofErr w:type="spellStart"/>
      <w:r w:rsidR="00A178FB" w:rsidRPr="00DB7D64">
        <w:rPr>
          <w:rFonts w:ascii="Times New Roman" w:hAnsi="Times New Roman" w:cs="Times New Roman"/>
          <w:sz w:val="28"/>
          <w:szCs w:val="28"/>
        </w:rPr>
        <w:t>Пунгинского</w:t>
      </w:r>
      <w:proofErr w:type="spellEnd"/>
      <w:r w:rsidR="00A178FB" w:rsidRPr="00DB7D64">
        <w:rPr>
          <w:rFonts w:ascii="Times New Roman" w:hAnsi="Times New Roman" w:cs="Times New Roman"/>
          <w:sz w:val="28"/>
          <w:szCs w:val="28"/>
        </w:rPr>
        <w:t xml:space="preserve"> подземного хранилища газа.</w:t>
      </w:r>
    </w:p>
    <w:p w:rsidR="00F502FE" w:rsidRPr="00DB7D64" w:rsidRDefault="00F502FE" w:rsidP="00F502FE">
      <w:pPr>
        <w:numPr>
          <w:ilvl w:val="0"/>
          <w:numId w:val="40"/>
        </w:numPr>
        <w:autoSpaceDE w:val="0"/>
        <w:autoSpaceDN w:val="0"/>
        <w:adjustRightInd w:val="0"/>
        <w:spacing w:after="0" w:line="0" w:lineRule="atLeast"/>
        <w:contextualSpacing/>
        <w:jc w:val="both"/>
        <w:rPr>
          <w:rFonts w:ascii="Times New Roman" w:eastAsia="Times New Roman" w:hAnsi="Times New Roman" w:cs="Times New Roman"/>
          <w:sz w:val="28"/>
          <w:szCs w:val="28"/>
          <w:lang w:eastAsia="ru-RU"/>
        </w:rPr>
      </w:pPr>
      <w:r w:rsidRPr="00DB7D64">
        <w:rPr>
          <w:rFonts w:ascii="Times New Roman" w:eastAsia="Times New Roman" w:hAnsi="Times New Roman" w:cs="Times New Roman"/>
          <w:sz w:val="28"/>
          <w:szCs w:val="28"/>
          <w:lang w:eastAsia="ru-RU"/>
        </w:rPr>
        <w:t>Обрабатывающие производства.</w:t>
      </w:r>
    </w:p>
    <w:p w:rsidR="0066515A" w:rsidRPr="00DB7D64" w:rsidRDefault="00F502FE" w:rsidP="0066515A">
      <w:pPr>
        <w:pStyle w:val="ab"/>
        <w:ind w:firstLine="708"/>
        <w:jc w:val="both"/>
        <w:rPr>
          <w:sz w:val="28"/>
          <w:szCs w:val="28"/>
        </w:rPr>
      </w:pPr>
      <w:r w:rsidRPr="00DB7D64">
        <w:rPr>
          <w:rFonts w:ascii="Times New Roman" w:eastAsia="Times New Roman" w:hAnsi="Times New Roman" w:cs="Times New Roman"/>
          <w:sz w:val="28"/>
          <w:szCs w:val="28"/>
          <w:lang w:eastAsia="ru-RU"/>
        </w:rPr>
        <w:t>Доля обрабатывающих производств, с учетом изменения видовой структуры</w:t>
      </w:r>
      <w:r w:rsidR="00EA4FFF" w:rsidRPr="00DB7D64">
        <w:rPr>
          <w:rFonts w:ascii="Times New Roman" w:eastAsia="Times New Roman" w:hAnsi="Times New Roman" w:cs="Times New Roman"/>
          <w:sz w:val="28"/>
          <w:szCs w:val="28"/>
          <w:lang w:eastAsia="ru-RU"/>
        </w:rPr>
        <w:t xml:space="preserve"> со</w:t>
      </w:r>
      <w:r w:rsidR="00A178FB" w:rsidRPr="00DB7D64">
        <w:rPr>
          <w:rFonts w:ascii="Times New Roman" w:eastAsia="Times New Roman" w:hAnsi="Times New Roman" w:cs="Times New Roman"/>
          <w:sz w:val="28"/>
          <w:szCs w:val="28"/>
          <w:lang w:eastAsia="ru-RU"/>
        </w:rPr>
        <w:t>хранится,</w:t>
      </w:r>
      <w:r w:rsidR="00EA4FFF" w:rsidRPr="00DB7D64">
        <w:rPr>
          <w:rFonts w:ascii="Times New Roman" w:eastAsia="Times New Roman" w:hAnsi="Times New Roman" w:cs="Times New Roman"/>
          <w:sz w:val="28"/>
          <w:szCs w:val="28"/>
          <w:lang w:eastAsia="ru-RU"/>
        </w:rPr>
        <w:t xml:space="preserve"> и</w:t>
      </w:r>
      <w:r w:rsidRPr="00DB7D64">
        <w:rPr>
          <w:rFonts w:ascii="Times New Roman" w:eastAsia="Times New Roman" w:hAnsi="Times New Roman" w:cs="Times New Roman"/>
          <w:sz w:val="28"/>
          <w:szCs w:val="28"/>
          <w:lang w:eastAsia="ru-RU"/>
        </w:rPr>
        <w:t xml:space="preserve"> будет занимать </w:t>
      </w:r>
      <w:r w:rsidR="00A178FB" w:rsidRPr="00DB7D64">
        <w:rPr>
          <w:rFonts w:ascii="Times New Roman" w:eastAsia="Times New Roman" w:hAnsi="Times New Roman" w:cs="Times New Roman"/>
          <w:sz w:val="28"/>
          <w:szCs w:val="28"/>
          <w:lang w:eastAsia="ru-RU"/>
        </w:rPr>
        <w:t>более</w:t>
      </w:r>
      <w:r w:rsidR="00706B38" w:rsidRPr="00DB7D64">
        <w:rPr>
          <w:rFonts w:ascii="Times New Roman" w:eastAsia="Times New Roman" w:hAnsi="Times New Roman" w:cs="Times New Roman"/>
          <w:sz w:val="28"/>
          <w:szCs w:val="28"/>
          <w:lang w:eastAsia="ru-RU"/>
        </w:rPr>
        <w:t xml:space="preserve"> </w:t>
      </w:r>
      <w:r w:rsidR="00EA4FFF" w:rsidRPr="00DB7D64">
        <w:rPr>
          <w:rFonts w:ascii="Times New Roman" w:eastAsia="Times New Roman" w:hAnsi="Times New Roman" w:cs="Times New Roman"/>
          <w:sz w:val="28"/>
          <w:szCs w:val="28"/>
          <w:lang w:eastAsia="ru-RU"/>
        </w:rPr>
        <w:t>1</w:t>
      </w:r>
      <w:r w:rsidRPr="00DB7D64">
        <w:rPr>
          <w:rFonts w:ascii="Times New Roman" w:eastAsia="Times New Roman" w:hAnsi="Times New Roman" w:cs="Times New Roman"/>
          <w:sz w:val="28"/>
          <w:szCs w:val="28"/>
          <w:lang w:eastAsia="ru-RU"/>
        </w:rPr>
        <w:t xml:space="preserve">0% от общего объема промышленного производства </w:t>
      </w:r>
      <w:r w:rsidR="00A178FB" w:rsidRPr="00DB7D64">
        <w:rPr>
          <w:rFonts w:ascii="Times New Roman" w:eastAsia="Times New Roman" w:hAnsi="Times New Roman" w:cs="Times New Roman"/>
          <w:sz w:val="28"/>
          <w:szCs w:val="28"/>
          <w:lang w:eastAsia="ru-RU"/>
        </w:rPr>
        <w:t xml:space="preserve">района. </w:t>
      </w:r>
      <w:r w:rsidR="00076789" w:rsidRPr="00DB7D64">
        <w:rPr>
          <w:rFonts w:ascii="Times New Roman" w:eastAsia="Times New Roman" w:hAnsi="Times New Roman" w:cs="Times New Roman"/>
          <w:sz w:val="28"/>
          <w:szCs w:val="28"/>
          <w:lang w:eastAsia="ru-RU"/>
        </w:rPr>
        <w:t xml:space="preserve">Восстановление будет иметь </w:t>
      </w:r>
      <w:r w:rsidR="0066515A" w:rsidRPr="00DB7D64">
        <w:rPr>
          <w:rFonts w:ascii="Times New Roman" w:eastAsia="Times New Roman" w:hAnsi="Times New Roman" w:cs="Times New Roman"/>
          <w:sz w:val="28"/>
          <w:szCs w:val="28"/>
          <w:lang w:eastAsia="ru-RU"/>
        </w:rPr>
        <w:t xml:space="preserve">затяжной характер (от 10,2% </w:t>
      </w:r>
      <w:r w:rsidR="00EE0DD8" w:rsidRPr="00DB7D64">
        <w:rPr>
          <w:rFonts w:ascii="Times New Roman" w:eastAsia="Times New Roman" w:hAnsi="Times New Roman" w:cs="Times New Roman"/>
          <w:sz w:val="28"/>
          <w:szCs w:val="28"/>
          <w:lang w:eastAsia="ru-RU"/>
        </w:rPr>
        <w:t>до</w:t>
      </w:r>
      <w:r w:rsidR="0066515A" w:rsidRPr="00DB7D64">
        <w:rPr>
          <w:rFonts w:ascii="Times New Roman" w:eastAsia="Times New Roman" w:hAnsi="Times New Roman" w:cs="Times New Roman"/>
          <w:sz w:val="28"/>
          <w:szCs w:val="28"/>
          <w:lang w:eastAsia="ru-RU"/>
        </w:rPr>
        <w:t xml:space="preserve"> 10,3%)</w:t>
      </w:r>
      <w:r w:rsidR="00076789" w:rsidRPr="00DB7D64">
        <w:rPr>
          <w:rFonts w:ascii="Times New Roman" w:eastAsia="Times New Roman" w:hAnsi="Times New Roman" w:cs="Times New Roman"/>
          <w:sz w:val="28"/>
          <w:szCs w:val="28"/>
          <w:lang w:eastAsia="ru-RU"/>
        </w:rPr>
        <w:t xml:space="preserve">, что обусловлено </w:t>
      </w:r>
      <w:r w:rsidR="0066515A" w:rsidRPr="00DB7D64">
        <w:rPr>
          <w:rFonts w:ascii="Times New Roman" w:hAnsi="Times New Roman" w:cs="Times New Roman"/>
          <w:sz w:val="28"/>
          <w:szCs w:val="28"/>
        </w:rPr>
        <w:t>действующими санитарными нормами на производственных предприятиях района.</w:t>
      </w:r>
    </w:p>
    <w:p w:rsidR="00F502FE" w:rsidRPr="00DB7D64" w:rsidRDefault="00F502FE" w:rsidP="00F502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B7D64">
        <w:rPr>
          <w:rFonts w:ascii="Times New Roman" w:eastAsia="Times New Roman" w:hAnsi="Times New Roman" w:cs="Times New Roman"/>
          <w:sz w:val="28"/>
          <w:szCs w:val="28"/>
          <w:lang w:eastAsia="ru-RU"/>
        </w:rPr>
        <w:t xml:space="preserve">В прогнозном периоде секторы обрабатывающего производства, ориентированы </w:t>
      </w:r>
      <w:r w:rsidR="00EA4FFF" w:rsidRPr="00DB7D64">
        <w:rPr>
          <w:rFonts w:ascii="Times New Roman" w:eastAsia="Times New Roman" w:hAnsi="Times New Roman" w:cs="Times New Roman"/>
          <w:sz w:val="28"/>
          <w:szCs w:val="28"/>
          <w:lang w:eastAsia="ru-RU"/>
        </w:rPr>
        <w:t xml:space="preserve">только </w:t>
      </w:r>
      <w:r w:rsidRPr="00DB7D64">
        <w:rPr>
          <w:rFonts w:ascii="Times New Roman" w:eastAsia="Times New Roman" w:hAnsi="Times New Roman" w:cs="Times New Roman"/>
          <w:sz w:val="28"/>
          <w:szCs w:val="28"/>
          <w:lang w:eastAsia="ru-RU"/>
        </w:rPr>
        <w:t xml:space="preserve">на внутренний потребительский спрос. В целом по отрасли, общий объем </w:t>
      </w:r>
      <w:r w:rsidR="00084FCC" w:rsidRPr="00DB7D64">
        <w:rPr>
          <w:rFonts w:ascii="Times New Roman" w:eastAsia="Times New Roman" w:hAnsi="Times New Roman" w:cs="Times New Roman"/>
          <w:sz w:val="28"/>
          <w:szCs w:val="28"/>
          <w:lang w:eastAsia="ru-RU"/>
        </w:rPr>
        <w:t>сформирован</w:t>
      </w:r>
      <w:r w:rsidRPr="00DB7D64">
        <w:rPr>
          <w:rFonts w:ascii="Times New Roman" w:eastAsia="Times New Roman" w:hAnsi="Times New Roman" w:cs="Times New Roman"/>
          <w:sz w:val="28"/>
          <w:szCs w:val="28"/>
          <w:lang w:eastAsia="ru-RU"/>
        </w:rPr>
        <w:t xml:space="preserve"> от </w:t>
      </w:r>
      <w:r w:rsidR="00084FCC" w:rsidRPr="00DB7D64">
        <w:rPr>
          <w:rFonts w:ascii="Times New Roman" w:eastAsia="Times New Roman" w:hAnsi="Times New Roman" w:cs="Times New Roman"/>
          <w:sz w:val="28"/>
          <w:szCs w:val="28"/>
          <w:lang w:eastAsia="ru-RU"/>
        </w:rPr>
        <w:t>98,40</w:t>
      </w:r>
      <w:r w:rsidRPr="00DB7D64">
        <w:rPr>
          <w:rFonts w:ascii="Times New Roman" w:eastAsia="Times New Roman" w:hAnsi="Times New Roman" w:cs="Times New Roman"/>
          <w:sz w:val="28"/>
          <w:szCs w:val="28"/>
          <w:lang w:eastAsia="ru-RU"/>
        </w:rPr>
        <w:t xml:space="preserve">% до </w:t>
      </w:r>
      <w:r w:rsidR="00084FCC" w:rsidRPr="00DB7D64">
        <w:rPr>
          <w:rFonts w:ascii="Times New Roman" w:eastAsia="Times New Roman" w:hAnsi="Times New Roman" w:cs="Times New Roman"/>
          <w:sz w:val="28"/>
          <w:szCs w:val="28"/>
          <w:lang w:eastAsia="ru-RU"/>
        </w:rPr>
        <w:t>100,05</w:t>
      </w:r>
      <w:r w:rsidRPr="00DB7D64">
        <w:rPr>
          <w:rFonts w:ascii="Times New Roman" w:eastAsia="Times New Roman" w:hAnsi="Times New Roman" w:cs="Times New Roman"/>
          <w:sz w:val="28"/>
          <w:szCs w:val="28"/>
          <w:lang w:eastAsia="ru-RU"/>
        </w:rPr>
        <w:t xml:space="preserve">%, и составит </w:t>
      </w:r>
      <w:r w:rsidR="00084FCC" w:rsidRPr="00DB7D64">
        <w:rPr>
          <w:rFonts w:ascii="Times New Roman" w:eastAsia="Times New Roman" w:hAnsi="Times New Roman" w:cs="Times New Roman"/>
          <w:sz w:val="28"/>
          <w:szCs w:val="28"/>
          <w:lang w:eastAsia="ru-RU"/>
        </w:rPr>
        <w:t>186,22</w:t>
      </w:r>
      <w:r w:rsidRPr="00DB7D64">
        <w:rPr>
          <w:rFonts w:ascii="Times New Roman" w:eastAsia="Times New Roman" w:hAnsi="Times New Roman" w:cs="Times New Roman"/>
          <w:sz w:val="28"/>
          <w:szCs w:val="28"/>
          <w:lang w:eastAsia="ru-RU"/>
        </w:rPr>
        <w:t xml:space="preserve"> млн. рублей, в том числе:</w:t>
      </w:r>
    </w:p>
    <w:p w:rsidR="008B41E1" w:rsidRPr="00DB7D64" w:rsidRDefault="00F502FE" w:rsidP="00F502FE">
      <w:pPr>
        <w:spacing w:after="0" w:line="240" w:lineRule="auto"/>
        <w:ind w:firstLine="709"/>
        <w:jc w:val="both"/>
        <w:rPr>
          <w:rFonts w:ascii="Times New Roman" w:eastAsia="Times New Roman" w:hAnsi="Times New Roman" w:cs="Times New Roman"/>
          <w:sz w:val="28"/>
          <w:szCs w:val="28"/>
          <w:lang w:eastAsia="ru-RU"/>
        </w:rPr>
      </w:pPr>
      <w:r w:rsidRPr="00DB7D64">
        <w:rPr>
          <w:rFonts w:ascii="Times New Roman" w:eastAsia="Times New Roman" w:hAnsi="Times New Roman" w:cs="Times New Roman"/>
          <w:sz w:val="28"/>
          <w:szCs w:val="28"/>
          <w:lang w:eastAsia="ru-RU"/>
        </w:rPr>
        <w:t>2.1. В пищевой промышленности.</w:t>
      </w:r>
    </w:p>
    <w:p w:rsidR="00F502FE" w:rsidRPr="00DB7D64" w:rsidRDefault="00F502FE" w:rsidP="00F502FE">
      <w:pPr>
        <w:spacing w:after="0" w:line="240" w:lineRule="auto"/>
        <w:ind w:firstLine="709"/>
        <w:jc w:val="both"/>
        <w:rPr>
          <w:rFonts w:ascii="Times New Roman" w:eastAsia="Times New Roman" w:hAnsi="Times New Roman" w:cs="Times New Roman"/>
          <w:sz w:val="28"/>
          <w:szCs w:val="28"/>
          <w:lang w:eastAsia="ru-RU"/>
        </w:rPr>
      </w:pPr>
      <w:r w:rsidRPr="00DB7D64">
        <w:rPr>
          <w:rFonts w:ascii="Times New Roman" w:eastAsia="Times New Roman" w:hAnsi="Times New Roman" w:cs="Times New Roman"/>
          <w:sz w:val="28"/>
          <w:szCs w:val="28"/>
          <w:lang w:eastAsia="ru-RU"/>
        </w:rPr>
        <w:t xml:space="preserve">Пищевая промышленность района представлена предприятиями по </w:t>
      </w:r>
      <w:proofErr w:type="spellStart"/>
      <w:r w:rsidRPr="00DB7D64">
        <w:rPr>
          <w:rFonts w:ascii="Times New Roman" w:eastAsia="Times New Roman" w:hAnsi="Times New Roman" w:cs="Times New Roman"/>
          <w:sz w:val="28"/>
          <w:szCs w:val="28"/>
          <w:lang w:eastAsia="ru-RU"/>
        </w:rPr>
        <w:t>рыбодобыче</w:t>
      </w:r>
      <w:proofErr w:type="spellEnd"/>
      <w:r w:rsidRPr="00DB7D64">
        <w:rPr>
          <w:rFonts w:ascii="Times New Roman" w:eastAsia="Times New Roman" w:hAnsi="Times New Roman" w:cs="Times New Roman"/>
          <w:sz w:val="28"/>
          <w:szCs w:val="28"/>
          <w:lang w:eastAsia="ru-RU"/>
        </w:rPr>
        <w:t xml:space="preserve">, </w:t>
      </w:r>
      <w:proofErr w:type="spellStart"/>
      <w:r w:rsidRPr="00DB7D64">
        <w:rPr>
          <w:rFonts w:ascii="Times New Roman" w:eastAsia="Times New Roman" w:hAnsi="Times New Roman" w:cs="Times New Roman"/>
          <w:sz w:val="28"/>
          <w:szCs w:val="28"/>
          <w:lang w:eastAsia="ru-RU"/>
        </w:rPr>
        <w:t>рыбообработке</w:t>
      </w:r>
      <w:proofErr w:type="spellEnd"/>
      <w:r w:rsidRPr="00DB7D64">
        <w:rPr>
          <w:rFonts w:ascii="Times New Roman" w:eastAsia="Times New Roman" w:hAnsi="Times New Roman" w:cs="Times New Roman"/>
          <w:sz w:val="28"/>
          <w:szCs w:val="28"/>
          <w:lang w:eastAsia="ru-RU"/>
        </w:rPr>
        <w:t xml:space="preserve">, которые осуществляют реализацию готовой </w:t>
      </w:r>
      <w:proofErr w:type="spellStart"/>
      <w:r w:rsidRPr="00DB7D64">
        <w:rPr>
          <w:rFonts w:ascii="Times New Roman" w:eastAsia="Times New Roman" w:hAnsi="Times New Roman" w:cs="Times New Roman"/>
          <w:sz w:val="28"/>
          <w:szCs w:val="28"/>
          <w:lang w:eastAsia="ru-RU"/>
        </w:rPr>
        <w:t>рыбопродукции</w:t>
      </w:r>
      <w:proofErr w:type="spellEnd"/>
      <w:r w:rsidRPr="00DB7D64">
        <w:rPr>
          <w:rFonts w:ascii="Times New Roman" w:eastAsia="Times New Roman" w:hAnsi="Times New Roman" w:cs="Times New Roman"/>
          <w:sz w:val="28"/>
          <w:szCs w:val="28"/>
          <w:lang w:eastAsia="ru-RU"/>
        </w:rPr>
        <w:t xml:space="preserve"> населению, а также </w:t>
      </w:r>
      <w:proofErr w:type="gramStart"/>
      <w:r w:rsidRPr="00DB7D64">
        <w:rPr>
          <w:rFonts w:ascii="Times New Roman" w:eastAsia="Times New Roman" w:hAnsi="Times New Roman" w:cs="Times New Roman"/>
          <w:sz w:val="28"/>
          <w:szCs w:val="28"/>
          <w:lang w:eastAsia="ru-RU"/>
        </w:rPr>
        <w:t>предприятиями</w:t>
      </w:r>
      <w:proofErr w:type="gramEnd"/>
      <w:r w:rsidRPr="00DB7D64">
        <w:rPr>
          <w:rFonts w:ascii="Times New Roman" w:eastAsia="Times New Roman" w:hAnsi="Times New Roman" w:cs="Times New Roman"/>
          <w:sz w:val="28"/>
          <w:szCs w:val="28"/>
          <w:lang w:eastAsia="ru-RU"/>
        </w:rPr>
        <w:t xml:space="preserve"> выпускающими хлеб, хлебобулочные и кондитерские изделия</w:t>
      </w:r>
      <w:r w:rsidR="003618C3" w:rsidRPr="00DB7D64">
        <w:rPr>
          <w:rFonts w:ascii="Times New Roman" w:eastAsia="Times New Roman" w:hAnsi="Times New Roman" w:cs="Times New Roman"/>
          <w:sz w:val="28"/>
          <w:szCs w:val="28"/>
          <w:lang w:eastAsia="ru-RU"/>
        </w:rPr>
        <w:t>.</w:t>
      </w:r>
    </w:p>
    <w:p w:rsidR="00553D5A" w:rsidRPr="00DB7D64" w:rsidRDefault="00F502FE" w:rsidP="00F502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B7D64">
        <w:rPr>
          <w:rFonts w:ascii="Times New Roman" w:eastAsia="Times New Roman" w:hAnsi="Times New Roman" w:cs="Times New Roman"/>
          <w:sz w:val="28"/>
          <w:szCs w:val="28"/>
          <w:lang w:eastAsia="ru-RU"/>
        </w:rPr>
        <w:t xml:space="preserve">2.1.1. Вылов и переработка рыбы. </w:t>
      </w:r>
    </w:p>
    <w:p w:rsidR="00553D5A" w:rsidRPr="00DB7D64" w:rsidRDefault="00553D5A" w:rsidP="00553D5A">
      <w:pPr>
        <w:spacing w:after="0" w:line="240" w:lineRule="auto"/>
        <w:ind w:firstLine="709"/>
        <w:jc w:val="both"/>
        <w:rPr>
          <w:rFonts w:ascii="Times New Roman" w:hAnsi="Times New Roman" w:cs="Times New Roman"/>
          <w:bCs/>
          <w:iCs/>
          <w:sz w:val="28"/>
          <w:szCs w:val="28"/>
        </w:rPr>
      </w:pPr>
      <w:r w:rsidRPr="00DB7D64">
        <w:rPr>
          <w:rFonts w:ascii="Times New Roman" w:hAnsi="Times New Roman" w:cs="Times New Roman"/>
          <w:sz w:val="28"/>
          <w:szCs w:val="28"/>
        </w:rPr>
        <w:t>Рыбное хозяйство в экономике района играет важную роль в качестве поставщика пищевой, кормовой продукции, сырья и полуфабрикатов для пищевой промышленности. При этом, прежде всего рыбная отрасль рассматривается как источник обеспечения населения продуктами питания.</w:t>
      </w:r>
    </w:p>
    <w:p w:rsidR="00F502FE" w:rsidRPr="00DB7D64" w:rsidRDefault="00F502FE" w:rsidP="00F502FE">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spellStart"/>
      <w:r w:rsidRPr="00DB7D64">
        <w:rPr>
          <w:rFonts w:ascii="Times New Roman" w:hAnsi="Times New Roman" w:cs="Times New Roman"/>
          <w:sz w:val="28"/>
          <w:szCs w:val="28"/>
        </w:rPr>
        <w:t>Рыбохозяйственный</w:t>
      </w:r>
      <w:proofErr w:type="spellEnd"/>
      <w:r w:rsidRPr="00DB7D64">
        <w:rPr>
          <w:rFonts w:ascii="Times New Roman" w:hAnsi="Times New Roman" w:cs="Times New Roman"/>
          <w:sz w:val="28"/>
          <w:szCs w:val="28"/>
        </w:rPr>
        <w:t xml:space="preserve"> водный фонд района представлен р. Обь и Северная Сосьва, ее притоками и озерами, в которых обитают около 20 видов промысловых </w:t>
      </w:r>
      <w:r w:rsidRPr="00DB7D64">
        <w:rPr>
          <w:rFonts w:ascii="Times New Roman" w:hAnsi="Times New Roman" w:cs="Times New Roman"/>
          <w:sz w:val="28"/>
          <w:szCs w:val="28"/>
        </w:rPr>
        <w:lastRenderedPageBreak/>
        <w:t>рыб – сиговые (нельма, пелядь), частиковые (язь, плотва, карась), налим, щука, окунь и др.</w:t>
      </w:r>
    </w:p>
    <w:p w:rsidR="00BE7ACC" w:rsidRPr="00DB7D64" w:rsidRDefault="00BE7ACC" w:rsidP="00BE7ACC">
      <w:pPr>
        <w:widowControl w:val="0"/>
        <w:autoSpaceDE w:val="0"/>
        <w:autoSpaceDN w:val="0"/>
        <w:adjustRightInd w:val="0"/>
        <w:spacing w:after="0" w:line="240" w:lineRule="auto"/>
        <w:ind w:firstLine="709"/>
        <w:jc w:val="both"/>
        <w:rPr>
          <w:rFonts w:ascii="Times New Roman" w:eastAsia="Times New Roman" w:hAnsi="Times New Roman" w:cs="Times New Roman"/>
          <w:bCs/>
          <w:iCs/>
          <w:sz w:val="28"/>
          <w:szCs w:val="28"/>
          <w:lang w:eastAsia="ru-RU"/>
        </w:rPr>
      </w:pPr>
      <w:r w:rsidRPr="00DB7D64">
        <w:rPr>
          <w:rFonts w:ascii="Times New Roman" w:eastAsia="Times New Roman" w:hAnsi="Times New Roman" w:cs="Times New Roman"/>
          <w:sz w:val="28"/>
          <w:szCs w:val="28"/>
          <w:lang w:eastAsia="ru-RU"/>
        </w:rPr>
        <w:t>В 2020 году п</w:t>
      </w:r>
      <w:r w:rsidRPr="00DB7D64">
        <w:rPr>
          <w:rFonts w:ascii="Times New Roman" w:hAnsi="Times New Roman" w:cs="Times New Roman"/>
          <w:bCs/>
          <w:iCs/>
          <w:sz w:val="28"/>
          <w:szCs w:val="28"/>
        </w:rPr>
        <w:t xml:space="preserve">о данным мониторинга </w:t>
      </w:r>
      <w:r w:rsidRPr="00DB7D64">
        <w:rPr>
          <w:rFonts w:ascii="Times New Roman" w:hAnsi="Times New Roman" w:cs="Times New Roman"/>
          <w:sz w:val="28"/>
          <w:szCs w:val="28"/>
        </w:rPr>
        <w:t>отдела государственного контроля, надзора, охраны водных биологических ресурсов и среды их обитания по Ханты-Мансийскому автономному округу – Югре на территории Березовского района</w:t>
      </w:r>
      <w:r w:rsidRPr="00DB7D64">
        <w:rPr>
          <w:rFonts w:ascii="Times New Roman" w:hAnsi="Times New Roman" w:cs="Times New Roman"/>
          <w:bCs/>
          <w:iCs/>
          <w:sz w:val="28"/>
          <w:szCs w:val="28"/>
        </w:rPr>
        <w:t xml:space="preserve"> </w:t>
      </w:r>
      <w:r w:rsidRPr="00DB7D64">
        <w:rPr>
          <w:rFonts w:ascii="Times New Roman" w:hAnsi="Times New Roman" w:cs="Times New Roman"/>
          <w:sz w:val="28"/>
          <w:szCs w:val="28"/>
        </w:rPr>
        <w:t xml:space="preserve">вылов рыбы осуществляло 21 </w:t>
      </w:r>
      <w:r w:rsidRPr="00DB7D64">
        <w:rPr>
          <w:rFonts w:ascii="Times New Roman" w:hAnsi="Times New Roman" w:cs="Times New Roman"/>
          <w:bCs/>
          <w:iCs/>
          <w:sz w:val="28"/>
          <w:szCs w:val="28"/>
        </w:rPr>
        <w:t>рыбодобывающая организация</w:t>
      </w:r>
      <w:r w:rsidRPr="00DB7D64">
        <w:rPr>
          <w:rFonts w:ascii="Times New Roman" w:hAnsi="Times New Roman" w:cs="Times New Roman"/>
          <w:sz w:val="28"/>
          <w:szCs w:val="28"/>
        </w:rPr>
        <w:t>, общий объем</w:t>
      </w:r>
      <w:r w:rsidRPr="00DB7D64">
        <w:rPr>
          <w:rFonts w:ascii="Times New Roman" w:eastAsia="Times New Roman" w:hAnsi="Times New Roman" w:cs="Times New Roman"/>
          <w:sz w:val="28"/>
          <w:szCs w:val="28"/>
          <w:lang w:eastAsia="ru-RU"/>
        </w:rPr>
        <w:t xml:space="preserve"> добычи водных биологических ресурсов</w:t>
      </w:r>
      <w:r w:rsidRPr="00DB7D64">
        <w:rPr>
          <w:rFonts w:ascii="Times New Roman" w:eastAsia="Times New Roman" w:hAnsi="Times New Roman" w:cs="Times New Roman"/>
          <w:bCs/>
          <w:iCs/>
          <w:sz w:val="28"/>
          <w:szCs w:val="28"/>
          <w:lang w:eastAsia="ru-RU"/>
        </w:rPr>
        <w:t xml:space="preserve"> увеличился в 1,2 раза и достиг 1 409,951 </w:t>
      </w:r>
      <w:proofErr w:type="spellStart"/>
      <w:r w:rsidRPr="00DB7D64">
        <w:rPr>
          <w:rFonts w:ascii="Times New Roman" w:eastAsia="Times New Roman" w:hAnsi="Times New Roman" w:cs="Times New Roman"/>
          <w:bCs/>
          <w:iCs/>
          <w:sz w:val="28"/>
          <w:szCs w:val="28"/>
          <w:lang w:eastAsia="ru-RU"/>
        </w:rPr>
        <w:t>тн</w:t>
      </w:r>
      <w:proofErr w:type="spellEnd"/>
      <w:r w:rsidRPr="00DB7D64">
        <w:rPr>
          <w:rFonts w:ascii="Times New Roman" w:eastAsia="Times New Roman" w:hAnsi="Times New Roman" w:cs="Times New Roman"/>
          <w:bCs/>
          <w:iCs/>
          <w:sz w:val="28"/>
          <w:szCs w:val="28"/>
          <w:lang w:eastAsia="ru-RU"/>
        </w:rPr>
        <w:t xml:space="preserve">., что обусловлено </w:t>
      </w:r>
      <w:proofErr w:type="spellStart"/>
      <w:r w:rsidRPr="00DB7D64">
        <w:rPr>
          <w:rFonts w:ascii="Times New Roman" w:eastAsia="Times New Roman" w:hAnsi="Times New Roman" w:cs="Times New Roman"/>
          <w:bCs/>
          <w:iCs/>
          <w:sz w:val="28"/>
          <w:szCs w:val="28"/>
          <w:lang w:eastAsia="ru-RU"/>
        </w:rPr>
        <w:t>погодно</w:t>
      </w:r>
      <w:proofErr w:type="spellEnd"/>
      <w:r w:rsidRPr="00DB7D64">
        <w:rPr>
          <w:rFonts w:ascii="Times New Roman" w:eastAsia="Times New Roman" w:hAnsi="Times New Roman" w:cs="Times New Roman"/>
          <w:bCs/>
          <w:iCs/>
          <w:sz w:val="28"/>
          <w:szCs w:val="28"/>
          <w:lang w:eastAsia="ru-RU"/>
        </w:rPr>
        <w:t xml:space="preserve">-климатическими условиями и увеличением </w:t>
      </w:r>
      <w:r w:rsidRPr="00DB7D64">
        <w:rPr>
          <w:rFonts w:ascii="Times New Roman" w:eastAsia="Arial Unicode MS" w:hAnsi="Times New Roman" w:cs="Times New Roman"/>
          <w:sz w:val="28"/>
          <w:szCs w:val="28"/>
        </w:rPr>
        <w:t xml:space="preserve">квот для организации промышленного рыболовства на реках </w:t>
      </w:r>
      <w:r w:rsidR="00060DAE" w:rsidRPr="00DB7D64">
        <w:rPr>
          <w:rFonts w:ascii="Times New Roman" w:eastAsia="Arial Unicode MS" w:hAnsi="Times New Roman" w:cs="Times New Roman"/>
          <w:sz w:val="28"/>
          <w:szCs w:val="28"/>
        </w:rPr>
        <w:t xml:space="preserve">Ханты-Мансийского </w:t>
      </w:r>
      <w:r w:rsidRPr="00DB7D64">
        <w:rPr>
          <w:rFonts w:ascii="Times New Roman" w:eastAsia="Arial Unicode MS" w:hAnsi="Times New Roman" w:cs="Times New Roman"/>
          <w:sz w:val="28"/>
          <w:szCs w:val="28"/>
        </w:rPr>
        <w:t>автономного округа</w:t>
      </w:r>
      <w:r w:rsidR="00060DAE" w:rsidRPr="00DB7D64">
        <w:rPr>
          <w:rFonts w:ascii="Times New Roman" w:eastAsia="Arial Unicode MS" w:hAnsi="Times New Roman" w:cs="Times New Roman"/>
          <w:sz w:val="28"/>
          <w:szCs w:val="28"/>
        </w:rPr>
        <w:t xml:space="preserve"> – Югры</w:t>
      </w:r>
      <w:r w:rsidRPr="00DB7D64">
        <w:rPr>
          <w:rFonts w:ascii="Times New Roman" w:eastAsia="Arial Unicode MS" w:hAnsi="Times New Roman" w:cs="Times New Roman"/>
          <w:sz w:val="28"/>
          <w:szCs w:val="28"/>
        </w:rPr>
        <w:t>.</w:t>
      </w:r>
    </w:p>
    <w:p w:rsidR="00553D5A" w:rsidRPr="00DB7D64" w:rsidRDefault="00F502FE" w:rsidP="00BE7ACC">
      <w:pPr>
        <w:spacing w:after="0" w:line="240" w:lineRule="auto"/>
        <w:ind w:firstLine="709"/>
        <w:jc w:val="both"/>
        <w:rPr>
          <w:sz w:val="28"/>
          <w:szCs w:val="28"/>
        </w:rPr>
      </w:pPr>
      <w:r w:rsidRPr="00DB7D64">
        <w:rPr>
          <w:rFonts w:ascii="Times New Roman" w:hAnsi="Times New Roman" w:cs="Times New Roman"/>
          <w:sz w:val="28"/>
          <w:szCs w:val="28"/>
        </w:rPr>
        <w:t xml:space="preserve">С целью развития отрасли, на территории района осуществляются работы по возобновлению поголовья молоди рыбы на базе </w:t>
      </w:r>
      <w:proofErr w:type="spellStart"/>
      <w:r w:rsidRPr="00DB7D64">
        <w:rPr>
          <w:rFonts w:ascii="Times New Roman" w:hAnsi="Times New Roman" w:cs="Times New Roman"/>
          <w:sz w:val="28"/>
          <w:szCs w:val="28"/>
        </w:rPr>
        <w:t>Ванзетурс</w:t>
      </w:r>
      <w:r w:rsidR="00AF4AAC" w:rsidRPr="00DB7D64">
        <w:rPr>
          <w:rFonts w:ascii="Times New Roman" w:hAnsi="Times New Roman" w:cs="Times New Roman"/>
          <w:sz w:val="28"/>
          <w:szCs w:val="28"/>
        </w:rPr>
        <w:t>кой</w:t>
      </w:r>
      <w:proofErr w:type="spellEnd"/>
      <w:r w:rsidR="00AF4AAC" w:rsidRPr="00DB7D64">
        <w:rPr>
          <w:rFonts w:ascii="Times New Roman" w:hAnsi="Times New Roman" w:cs="Times New Roman"/>
          <w:sz w:val="28"/>
          <w:szCs w:val="28"/>
        </w:rPr>
        <w:t xml:space="preserve"> </w:t>
      </w:r>
      <w:proofErr w:type="spellStart"/>
      <w:r w:rsidR="00AF4AAC" w:rsidRPr="00DB7D64">
        <w:rPr>
          <w:rFonts w:ascii="Times New Roman" w:hAnsi="Times New Roman" w:cs="Times New Roman"/>
          <w:sz w:val="28"/>
          <w:szCs w:val="28"/>
        </w:rPr>
        <w:t>соровой</w:t>
      </w:r>
      <w:proofErr w:type="spellEnd"/>
      <w:r w:rsidR="00AF4AAC" w:rsidRPr="00DB7D64">
        <w:rPr>
          <w:rFonts w:ascii="Times New Roman" w:hAnsi="Times New Roman" w:cs="Times New Roman"/>
          <w:sz w:val="28"/>
          <w:szCs w:val="28"/>
        </w:rPr>
        <w:t xml:space="preserve"> системы. </w:t>
      </w:r>
      <w:r w:rsidR="00C81ADB" w:rsidRPr="00DB7D64">
        <w:rPr>
          <w:rFonts w:ascii="Times New Roman" w:hAnsi="Times New Roman" w:cs="Times New Roman"/>
          <w:sz w:val="28"/>
          <w:szCs w:val="28"/>
        </w:rPr>
        <w:t xml:space="preserve">Ежегодно, </w:t>
      </w:r>
      <w:r w:rsidRPr="00DB7D64">
        <w:rPr>
          <w:rFonts w:ascii="Times New Roman" w:hAnsi="Times New Roman" w:cs="Times New Roman"/>
          <w:sz w:val="28"/>
          <w:szCs w:val="28"/>
        </w:rPr>
        <w:t>пров</w:t>
      </w:r>
      <w:r w:rsidR="00C81ADB" w:rsidRPr="00DB7D64">
        <w:rPr>
          <w:rFonts w:ascii="Times New Roman" w:hAnsi="Times New Roman" w:cs="Times New Roman"/>
          <w:sz w:val="28"/>
          <w:szCs w:val="28"/>
        </w:rPr>
        <w:t>о</w:t>
      </w:r>
      <w:r w:rsidRPr="00DB7D64">
        <w:rPr>
          <w:rFonts w:ascii="Times New Roman" w:hAnsi="Times New Roman" w:cs="Times New Roman"/>
          <w:sz w:val="28"/>
          <w:szCs w:val="28"/>
        </w:rPr>
        <w:t>д</w:t>
      </w:r>
      <w:r w:rsidR="00C81ADB" w:rsidRPr="00DB7D64">
        <w:rPr>
          <w:rFonts w:ascii="Times New Roman" w:hAnsi="Times New Roman" w:cs="Times New Roman"/>
          <w:sz w:val="28"/>
          <w:szCs w:val="28"/>
        </w:rPr>
        <w:t>ятся</w:t>
      </w:r>
      <w:r w:rsidRPr="00DB7D64">
        <w:rPr>
          <w:rFonts w:ascii="Times New Roman" w:hAnsi="Times New Roman" w:cs="Times New Roman"/>
          <w:sz w:val="28"/>
          <w:szCs w:val="28"/>
        </w:rPr>
        <w:t xml:space="preserve"> работы по </w:t>
      </w:r>
      <w:r w:rsidR="00D42877" w:rsidRPr="00DB7D64">
        <w:rPr>
          <w:rFonts w:ascii="Times New Roman" w:hAnsi="Times New Roman" w:cs="Times New Roman"/>
          <w:sz w:val="28"/>
          <w:szCs w:val="28"/>
        </w:rPr>
        <w:t xml:space="preserve">зарыблению - </w:t>
      </w:r>
      <w:r w:rsidRPr="00DB7D64">
        <w:rPr>
          <w:rFonts w:ascii="Times New Roman" w:hAnsi="Times New Roman" w:cs="Times New Roman"/>
          <w:sz w:val="28"/>
          <w:szCs w:val="28"/>
        </w:rPr>
        <w:t>запуску личинок пеляди</w:t>
      </w:r>
      <w:r w:rsidR="00553D5A" w:rsidRPr="00DB7D64">
        <w:rPr>
          <w:rFonts w:ascii="Times New Roman" w:hAnsi="Times New Roman" w:cs="Times New Roman"/>
          <w:sz w:val="28"/>
          <w:szCs w:val="28"/>
        </w:rPr>
        <w:t>,</w:t>
      </w:r>
      <w:r w:rsidRPr="00DB7D64">
        <w:rPr>
          <w:rFonts w:ascii="Times New Roman" w:hAnsi="Times New Roman" w:cs="Times New Roman"/>
          <w:sz w:val="28"/>
          <w:szCs w:val="28"/>
        </w:rPr>
        <w:t xml:space="preserve"> сиг-пыжьяна</w:t>
      </w:r>
      <w:r w:rsidR="00553D5A" w:rsidRPr="00DB7D64">
        <w:rPr>
          <w:rFonts w:ascii="Times New Roman" w:hAnsi="Times New Roman" w:cs="Times New Roman"/>
          <w:sz w:val="28"/>
          <w:szCs w:val="28"/>
        </w:rPr>
        <w:t xml:space="preserve"> и муксуна</w:t>
      </w:r>
      <w:r w:rsidRPr="00DB7D64">
        <w:rPr>
          <w:rFonts w:ascii="Times New Roman" w:hAnsi="Times New Roman" w:cs="Times New Roman"/>
          <w:sz w:val="28"/>
          <w:szCs w:val="28"/>
        </w:rPr>
        <w:t xml:space="preserve"> в </w:t>
      </w:r>
      <w:proofErr w:type="spellStart"/>
      <w:r w:rsidRPr="00DB7D64">
        <w:rPr>
          <w:rFonts w:ascii="Times New Roman" w:hAnsi="Times New Roman" w:cs="Times New Roman"/>
          <w:sz w:val="28"/>
          <w:szCs w:val="28"/>
        </w:rPr>
        <w:t>Ванзетурский</w:t>
      </w:r>
      <w:proofErr w:type="spellEnd"/>
      <w:r w:rsidRPr="00DB7D64">
        <w:rPr>
          <w:rFonts w:ascii="Times New Roman" w:hAnsi="Times New Roman" w:cs="Times New Roman"/>
          <w:sz w:val="28"/>
          <w:szCs w:val="28"/>
        </w:rPr>
        <w:t xml:space="preserve"> рыбопитомник</w:t>
      </w:r>
      <w:r w:rsidR="00C81ADB" w:rsidRPr="00DB7D64">
        <w:rPr>
          <w:rFonts w:ascii="Times New Roman" w:hAnsi="Times New Roman" w:cs="Times New Roman"/>
          <w:sz w:val="28"/>
          <w:szCs w:val="28"/>
        </w:rPr>
        <w:t xml:space="preserve"> в количестве от </w:t>
      </w:r>
      <w:r w:rsidR="00084FCC" w:rsidRPr="00DB7D64">
        <w:rPr>
          <w:rFonts w:ascii="Times New Roman" w:hAnsi="Times New Roman" w:cs="Times New Roman"/>
          <w:sz w:val="28"/>
          <w:szCs w:val="28"/>
        </w:rPr>
        <w:t>25</w:t>
      </w:r>
      <w:r w:rsidR="00C81ADB" w:rsidRPr="00DB7D64">
        <w:rPr>
          <w:rFonts w:ascii="Times New Roman" w:hAnsi="Times New Roman" w:cs="Times New Roman"/>
          <w:sz w:val="28"/>
          <w:szCs w:val="28"/>
        </w:rPr>
        <w:t xml:space="preserve"> до </w:t>
      </w:r>
      <w:r w:rsidR="00084FCC" w:rsidRPr="00DB7D64">
        <w:rPr>
          <w:rFonts w:ascii="Times New Roman" w:hAnsi="Times New Roman" w:cs="Times New Roman"/>
          <w:sz w:val="28"/>
          <w:szCs w:val="28"/>
        </w:rPr>
        <w:t>50</w:t>
      </w:r>
      <w:r w:rsidR="00C81ADB" w:rsidRPr="00DB7D64">
        <w:rPr>
          <w:rFonts w:ascii="Times New Roman" w:hAnsi="Times New Roman" w:cs="Times New Roman"/>
          <w:sz w:val="28"/>
          <w:szCs w:val="28"/>
        </w:rPr>
        <w:t xml:space="preserve"> млн. штук. </w:t>
      </w:r>
      <w:r w:rsidR="00553D5A" w:rsidRPr="00DB7D64">
        <w:rPr>
          <w:rFonts w:ascii="Times New Roman" w:hAnsi="Times New Roman" w:cs="Times New Roman"/>
          <w:sz w:val="28"/>
          <w:szCs w:val="28"/>
        </w:rPr>
        <w:t>С</w:t>
      </w:r>
      <w:r w:rsidRPr="00DB7D64">
        <w:rPr>
          <w:rFonts w:ascii="Times New Roman" w:hAnsi="Times New Roman" w:cs="Times New Roman"/>
          <w:sz w:val="28"/>
          <w:szCs w:val="28"/>
        </w:rPr>
        <w:t>отрудниками ФГБНУ «</w:t>
      </w:r>
      <w:proofErr w:type="spellStart"/>
      <w:r w:rsidRPr="00DB7D64">
        <w:rPr>
          <w:rFonts w:ascii="Times New Roman" w:hAnsi="Times New Roman" w:cs="Times New Roman"/>
          <w:sz w:val="28"/>
          <w:szCs w:val="28"/>
        </w:rPr>
        <w:t>Гос</w:t>
      </w:r>
      <w:r w:rsidR="007A5FAF" w:rsidRPr="00DB7D64">
        <w:rPr>
          <w:rFonts w:ascii="Times New Roman" w:hAnsi="Times New Roman" w:cs="Times New Roman"/>
          <w:sz w:val="28"/>
          <w:szCs w:val="28"/>
        </w:rPr>
        <w:t>рыбцентр</w:t>
      </w:r>
      <w:proofErr w:type="spellEnd"/>
      <w:r w:rsidR="007A5FAF" w:rsidRPr="00DB7D64">
        <w:rPr>
          <w:rFonts w:ascii="Times New Roman" w:hAnsi="Times New Roman" w:cs="Times New Roman"/>
          <w:sz w:val="28"/>
          <w:szCs w:val="28"/>
        </w:rPr>
        <w:t>»</w:t>
      </w:r>
      <w:r w:rsidR="00C81ADB" w:rsidRPr="00DB7D64">
        <w:rPr>
          <w:rFonts w:ascii="Times New Roman" w:hAnsi="Times New Roman" w:cs="Times New Roman"/>
          <w:sz w:val="28"/>
          <w:szCs w:val="28"/>
        </w:rPr>
        <w:t xml:space="preserve"> осуществляется</w:t>
      </w:r>
      <w:r w:rsidR="007A5FAF" w:rsidRPr="00DB7D64">
        <w:rPr>
          <w:rFonts w:ascii="Times New Roman" w:hAnsi="Times New Roman" w:cs="Times New Roman"/>
          <w:sz w:val="28"/>
          <w:szCs w:val="28"/>
        </w:rPr>
        <w:t xml:space="preserve"> </w:t>
      </w:r>
      <w:r w:rsidR="00C81ADB" w:rsidRPr="00DB7D64">
        <w:rPr>
          <w:rFonts w:ascii="Times New Roman" w:hAnsi="Times New Roman" w:cs="Times New Roman"/>
          <w:sz w:val="28"/>
          <w:szCs w:val="28"/>
        </w:rPr>
        <w:t xml:space="preserve">проверка, подсчет </w:t>
      </w:r>
      <w:r w:rsidRPr="00DB7D64">
        <w:rPr>
          <w:rFonts w:ascii="Times New Roman" w:hAnsi="Times New Roman" w:cs="Times New Roman"/>
          <w:sz w:val="28"/>
          <w:szCs w:val="28"/>
        </w:rPr>
        <w:t>и взвешивани</w:t>
      </w:r>
      <w:r w:rsidR="00C81ADB" w:rsidRPr="00DB7D64">
        <w:rPr>
          <w:rFonts w:ascii="Times New Roman" w:hAnsi="Times New Roman" w:cs="Times New Roman"/>
          <w:sz w:val="28"/>
          <w:szCs w:val="28"/>
        </w:rPr>
        <w:t>е</w:t>
      </w:r>
      <w:r w:rsidRPr="00DB7D64">
        <w:rPr>
          <w:rFonts w:ascii="Times New Roman" w:hAnsi="Times New Roman" w:cs="Times New Roman"/>
          <w:sz w:val="28"/>
          <w:szCs w:val="28"/>
        </w:rPr>
        <w:t xml:space="preserve"> выращенной молоди. </w:t>
      </w:r>
      <w:r w:rsidR="00C81ADB" w:rsidRPr="00DB7D64">
        <w:rPr>
          <w:rFonts w:ascii="Times New Roman" w:hAnsi="Times New Roman" w:cs="Times New Roman"/>
          <w:sz w:val="28"/>
          <w:szCs w:val="28"/>
        </w:rPr>
        <w:t xml:space="preserve">Оценка выживаемости мальков от </w:t>
      </w:r>
      <w:r w:rsidR="00084FCC" w:rsidRPr="00DB7D64">
        <w:rPr>
          <w:rFonts w:ascii="Times New Roman" w:hAnsi="Times New Roman" w:cs="Times New Roman"/>
          <w:sz w:val="28"/>
          <w:szCs w:val="28"/>
        </w:rPr>
        <w:t>5</w:t>
      </w:r>
      <w:r w:rsidR="00C81ADB" w:rsidRPr="00DB7D64">
        <w:rPr>
          <w:rFonts w:ascii="Times New Roman" w:hAnsi="Times New Roman" w:cs="Times New Roman"/>
          <w:sz w:val="28"/>
          <w:szCs w:val="28"/>
        </w:rPr>
        <w:t>0%</w:t>
      </w:r>
      <w:r w:rsidR="00553D5A" w:rsidRPr="00DB7D64">
        <w:rPr>
          <w:rFonts w:ascii="Times New Roman" w:hAnsi="Times New Roman" w:cs="Times New Roman"/>
          <w:sz w:val="28"/>
          <w:szCs w:val="28"/>
        </w:rPr>
        <w:t xml:space="preserve">. </w:t>
      </w:r>
      <w:r w:rsidR="00C81ADB" w:rsidRPr="00DB7D64">
        <w:rPr>
          <w:rFonts w:ascii="Times New Roman" w:hAnsi="Times New Roman" w:cs="Times New Roman"/>
          <w:sz w:val="28"/>
          <w:szCs w:val="28"/>
        </w:rPr>
        <w:t xml:space="preserve">В </w:t>
      </w:r>
      <w:r w:rsidR="00084FCC" w:rsidRPr="00DB7D64">
        <w:rPr>
          <w:rFonts w:ascii="Times New Roman" w:hAnsi="Times New Roman" w:cs="Times New Roman"/>
          <w:sz w:val="28"/>
          <w:szCs w:val="28"/>
        </w:rPr>
        <w:t>2020 году выращено 6 млн. штук молоди</w:t>
      </w:r>
      <w:r w:rsidR="00BE7ACC" w:rsidRPr="00DB7D64">
        <w:rPr>
          <w:rFonts w:ascii="Times New Roman" w:hAnsi="Times New Roman" w:cs="Times New Roman"/>
          <w:sz w:val="28"/>
          <w:szCs w:val="28"/>
        </w:rPr>
        <w:t xml:space="preserve">, из них: 4,84 млн. муксуна и 1,16 млн. </w:t>
      </w:r>
      <w:proofErr w:type="spellStart"/>
      <w:r w:rsidR="00BE7ACC" w:rsidRPr="00DB7D64">
        <w:rPr>
          <w:rFonts w:ascii="Times New Roman" w:hAnsi="Times New Roman" w:cs="Times New Roman"/>
          <w:sz w:val="28"/>
          <w:szCs w:val="28"/>
        </w:rPr>
        <w:t>чира</w:t>
      </w:r>
      <w:proofErr w:type="spellEnd"/>
      <w:r w:rsidR="00BE7ACC" w:rsidRPr="00DB7D64">
        <w:rPr>
          <w:rFonts w:ascii="Times New Roman" w:hAnsi="Times New Roman" w:cs="Times New Roman"/>
          <w:sz w:val="28"/>
          <w:szCs w:val="28"/>
        </w:rPr>
        <w:t>.</w:t>
      </w:r>
    </w:p>
    <w:p w:rsidR="00F502FE" w:rsidRPr="00DB7D64" w:rsidRDefault="00F502FE" w:rsidP="00BE7ACC">
      <w:pPr>
        <w:spacing w:after="0" w:line="240" w:lineRule="auto"/>
        <w:ind w:firstLine="709"/>
        <w:jc w:val="both"/>
        <w:rPr>
          <w:rFonts w:ascii="Times New Roman" w:eastAsia="Times New Roman" w:hAnsi="Times New Roman" w:cs="Times New Roman"/>
          <w:sz w:val="28"/>
          <w:szCs w:val="28"/>
          <w:lang w:eastAsia="ru-RU"/>
        </w:rPr>
      </w:pPr>
      <w:r w:rsidRPr="00DB7D64">
        <w:rPr>
          <w:rFonts w:ascii="Times New Roman" w:eastAsia="Times New Roman" w:hAnsi="Times New Roman" w:cs="Times New Roman"/>
          <w:sz w:val="28"/>
          <w:szCs w:val="28"/>
          <w:lang w:eastAsia="ru-RU"/>
        </w:rPr>
        <w:t>Воспроизводство молоди определяет будущие темпы производства прогнозных периодов рыбной отрасли.</w:t>
      </w:r>
    </w:p>
    <w:p w:rsidR="00F502FE" w:rsidRPr="00DB7D64" w:rsidRDefault="00B51BAD" w:rsidP="00F502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B7D64">
        <w:rPr>
          <w:rFonts w:ascii="Times New Roman" w:eastAsia="Times New Roman" w:hAnsi="Times New Roman" w:cs="Times New Roman"/>
          <w:sz w:val="28"/>
          <w:szCs w:val="28"/>
          <w:lang w:eastAsia="ru-RU"/>
        </w:rPr>
        <w:t>Наибольший</w:t>
      </w:r>
      <w:r w:rsidR="00F502FE" w:rsidRPr="00DB7D64">
        <w:rPr>
          <w:rFonts w:ascii="Times New Roman" w:eastAsia="Times New Roman" w:hAnsi="Times New Roman" w:cs="Times New Roman"/>
          <w:sz w:val="28"/>
          <w:szCs w:val="28"/>
          <w:lang w:eastAsia="ru-RU"/>
        </w:rPr>
        <w:t xml:space="preserve"> объем вылова приходится на п</w:t>
      </w:r>
      <w:r w:rsidR="00BE7ACC" w:rsidRPr="00DB7D64">
        <w:rPr>
          <w:rFonts w:ascii="Times New Roman" w:eastAsia="Times New Roman" w:hAnsi="Times New Roman" w:cs="Times New Roman"/>
          <w:sz w:val="28"/>
          <w:szCs w:val="28"/>
          <w:lang w:eastAsia="ru-RU"/>
        </w:rPr>
        <w:t>редприятия</w:t>
      </w:r>
      <w:r w:rsidR="00016539" w:rsidRPr="00DB7D64">
        <w:rPr>
          <w:rFonts w:ascii="Times New Roman" w:eastAsia="Times New Roman" w:hAnsi="Times New Roman" w:cs="Times New Roman"/>
          <w:sz w:val="28"/>
          <w:szCs w:val="28"/>
          <w:lang w:eastAsia="ru-RU"/>
        </w:rPr>
        <w:t xml:space="preserve"> НРО «</w:t>
      </w:r>
      <w:proofErr w:type="spellStart"/>
      <w:r w:rsidR="00016539" w:rsidRPr="00DB7D64">
        <w:rPr>
          <w:rFonts w:ascii="Times New Roman" w:eastAsia="Times New Roman" w:hAnsi="Times New Roman" w:cs="Times New Roman"/>
          <w:sz w:val="28"/>
          <w:szCs w:val="28"/>
          <w:lang w:eastAsia="ru-RU"/>
        </w:rPr>
        <w:t>Рахтынья</w:t>
      </w:r>
      <w:proofErr w:type="spellEnd"/>
      <w:r w:rsidR="00016539" w:rsidRPr="00DB7D64">
        <w:rPr>
          <w:rFonts w:ascii="Times New Roman" w:eastAsia="Times New Roman" w:hAnsi="Times New Roman" w:cs="Times New Roman"/>
          <w:sz w:val="28"/>
          <w:szCs w:val="28"/>
          <w:lang w:eastAsia="ru-RU"/>
        </w:rPr>
        <w:t xml:space="preserve">» - </w:t>
      </w:r>
      <w:r w:rsidR="00BE7ACC" w:rsidRPr="00DB7D64">
        <w:rPr>
          <w:rFonts w:ascii="Times New Roman" w:eastAsia="Times New Roman" w:hAnsi="Times New Roman" w:cs="Times New Roman"/>
          <w:sz w:val="28"/>
          <w:szCs w:val="28"/>
          <w:lang w:eastAsia="ru-RU"/>
        </w:rPr>
        <w:t>39</w:t>
      </w:r>
      <w:r w:rsidR="00F502FE" w:rsidRPr="00DB7D64">
        <w:rPr>
          <w:rFonts w:ascii="Times New Roman" w:eastAsia="Times New Roman" w:hAnsi="Times New Roman" w:cs="Times New Roman"/>
          <w:sz w:val="28"/>
          <w:szCs w:val="28"/>
          <w:lang w:eastAsia="ru-RU"/>
        </w:rPr>
        <w:t xml:space="preserve">% </w:t>
      </w:r>
      <w:r w:rsidR="00BE7ACC" w:rsidRPr="00DB7D64">
        <w:rPr>
          <w:rFonts w:ascii="Times New Roman" w:eastAsia="Times New Roman" w:hAnsi="Times New Roman" w:cs="Times New Roman"/>
          <w:sz w:val="28"/>
          <w:szCs w:val="28"/>
          <w:lang w:eastAsia="ru-RU"/>
        </w:rPr>
        <w:t>(545,732</w:t>
      </w:r>
      <w:r w:rsidR="00F502FE" w:rsidRPr="00DB7D64">
        <w:rPr>
          <w:rFonts w:ascii="Times New Roman" w:eastAsia="Times New Roman" w:hAnsi="Times New Roman" w:cs="Times New Roman"/>
          <w:sz w:val="28"/>
          <w:szCs w:val="28"/>
          <w:lang w:eastAsia="ru-RU"/>
        </w:rPr>
        <w:t xml:space="preserve"> </w:t>
      </w:r>
      <w:proofErr w:type="spellStart"/>
      <w:r w:rsidR="00F502FE" w:rsidRPr="00DB7D64">
        <w:rPr>
          <w:rFonts w:ascii="Times New Roman" w:eastAsia="Times New Roman" w:hAnsi="Times New Roman" w:cs="Times New Roman"/>
          <w:sz w:val="28"/>
          <w:szCs w:val="28"/>
          <w:lang w:eastAsia="ru-RU"/>
        </w:rPr>
        <w:t>тн</w:t>
      </w:r>
      <w:proofErr w:type="spellEnd"/>
      <w:r w:rsidR="00F502FE" w:rsidRPr="00DB7D64">
        <w:rPr>
          <w:rFonts w:ascii="Times New Roman" w:eastAsia="Times New Roman" w:hAnsi="Times New Roman" w:cs="Times New Roman"/>
          <w:sz w:val="28"/>
          <w:szCs w:val="28"/>
          <w:lang w:eastAsia="ru-RU"/>
        </w:rPr>
        <w:t>.</w:t>
      </w:r>
      <w:r w:rsidR="00BE7ACC" w:rsidRPr="00DB7D64">
        <w:rPr>
          <w:rFonts w:ascii="Times New Roman" w:eastAsia="Times New Roman" w:hAnsi="Times New Roman" w:cs="Times New Roman"/>
          <w:sz w:val="28"/>
          <w:szCs w:val="28"/>
          <w:lang w:eastAsia="ru-RU"/>
        </w:rPr>
        <w:t>) и ООО «</w:t>
      </w:r>
      <w:proofErr w:type="spellStart"/>
      <w:r w:rsidR="00BE7ACC" w:rsidRPr="00DB7D64">
        <w:rPr>
          <w:rFonts w:ascii="Times New Roman" w:eastAsia="Times New Roman" w:hAnsi="Times New Roman" w:cs="Times New Roman"/>
          <w:sz w:val="28"/>
          <w:szCs w:val="28"/>
          <w:lang w:eastAsia="ru-RU"/>
        </w:rPr>
        <w:t>Нялк</w:t>
      </w:r>
      <w:proofErr w:type="spellEnd"/>
      <w:r w:rsidR="00BE7ACC" w:rsidRPr="00DB7D64">
        <w:rPr>
          <w:rFonts w:ascii="Times New Roman" w:eastAsia="Times New Roman" w:hAnsi="Times New Roman" w:cs="Times New Roman"/>
          <w:sz w:val="28"/>
          <w:szCs w:val="28"/>
          <w:lang w:eastAsia="ru-RU"/>
        </w:rPr>
        <w:t xml:space="preserve">» </w:t>
      </w:r>
      <w:r w:rsidR="00484FDC" w:rsidRPr="00DB7D64">
        <w:rPr>
          <w:rFonts w:ascii="Times New Roman" w:eastAsia="Times New Roman" w:hAnsi="Times New Roman" w:cs="Times New Roman"/>
          <w:sz w:val="28"/>
          <w:szCs w:val="28"/>
          <w:lang w:eastAsia="ru-RU"/>
        </w:rPr>
        <w:t xml:space="preserve">23% (317,294 </w:t>
      </w:r>
      <w:proofErr w:type="spellStart"/>
      <w:r w:rsidR="00484FDC" w:rsidRPr="00DB7D64">
        <w:rPr>
          <w:rFonts w:ascii="Times New Roman" w:eastAsia="Times New Roman" w:hAnsi="Times New Roman" w:cs="Times New Roman"/>
          <w:sz w:val="28"/>
          <w:szCs w:val="28"/>
          <w:lang w:eastAsia="ru-RU"/>
        </w:rPr>
        <w:t>тн</w:t>
      </w:r>
      <w:proofErr w:type="spellEnd"/>
      <w:r w:rsidR="00484FDC" w:rsidRPr="00DB7D64">
        <w:rPr>
          <w:rFonts w:ascii="Times New Roman" w:eastAsia="Times New Roman" w:hAnsi="Times New Roman" w:cs="Times New Roman"/>
          <w:sz w:val="28"/>
          <w:szCs w:val="28"/>
          <w:lang w:eastAsia="ru-RU"/>
        </w:rPr>
        <w:t>.).</w:t>
      </w:r>
    </w:p>
    <w:p w:rsidR="00F502FE" w:rsidRPr="00DB7D64" w:rsidRDefault="00F502FE" w:rsidP="00016539">
      <w:pPr>
        <w:tabs>
          <w:tab w:val="left" w:pos="2127"/>
        </w:tabs>
        <w:spacing w:after="0" w:line="240" w:lineRule="auto"/>
        <w:ind w:firstLine="708"/>
        <w:jc w:val="both"/>
        <w:rPr>
          <w:rFonts w:ascii="Times New Roman" w:hAnsi="Times New Roman" w:cs="Times New Roman"/>
          <w:sz w:val="28"/>
          <w:szCs w:val="28"/>
        </w:rPr>
      </w:pPr>
      <w:r w:rsidRPr="00DB7D64">
        <w:rPr>
          <w:rFonts w:ascii="Times New Roman" w:eastAsia="Times New Roman" w:hAnsi="Times New Roman" w:cs="Times New Roman"/>
          <w:sz w:val="28"/>
          <w:szCs w:val="28"/>
          <w:lang w:eastAsia="ru-RU"/>
        </w:rPr>
        <w:t>Прогноз 202</w:t>
      </w:r>
      <w:r w:rsidR="00484FDC" w:rsidRPr="00DB7D64">
        <w:rPr>
          <w:rFonts w:ascii="Times New Roman" w:eastAsia="Times New Roman" w:hAnsi="Times New Roman" w:cs="Times New Roman"/>
          <w:sz w:val="28"/>
          <w:szCs w:val="28"/>
          <w:lang w:eastAsia="ru-RU"/>
        </w:rPr>
        <w:t>2</w:t>
      </w:r>
      <w:r w:rsidRPr="00DB7D64">
        <w:rPr>
          <w:rFonts w:ascii="Times New Roman" w:eastAsia="Times New Roman" w:hAnsi="Times New Roman" w:cs="Times New Roman"/>
          <w:sz w:val="28"/>
          <w:szCs w:val="28"/>
          <w:lang w:eastAsia="ru-RU"/>
        </w:rPr>
        <w:t xml:space="preserve"> – 202</w:t>
      </w:r>
      <w:r w:rsidR="00484FDC" w:rsidRPr="00DB7D64">
        <w:rPr>
          <w:rFonts w:ascii="Times New Roman" w:eastAsia="Times New Roman" w:hAnsi="Times New Roman" w:cs="Times New Roman"/>
          <w:sz w:val="28"/>
          <w:szCs w:val="28"/>
          <w:lang w:eastAsia="ru-RU"/>
        </w:rPr>
        <w:t>4</w:t>
      </w:r>
      <w:r w:rsidRPr="00DB7D64">
        <w:rPr>
          <w:rFonts w:ascii="Times New Roman" w:eastAsia="Times New Roman" w:hAnsi="Times New Roman" w:cs="Times New Roman"/>
          <w:sz w:val="28"/>
          <w:szCs w:val="28"/>
          <w:lang w:eastAsia="ru-RU"/>
        </w:rPr>
        <w:t xml:space="preserve"> годов обусловле</w:t>
      </w:r>
      <w:r w:rsidR="006C5729" w:rsidRPr="00DB7D64">
        <w:rPr>
          <w:rFonts w:ascii="Times New Roman" w:eastAsia="Times New Roman" w:hAnsi="Times New Roman" w:cs="Times New Roman"/>
          <w:sz w:val="28"/>
          <w:szCs w:val="28"/>
          <w:lang w:eastAsia="ru-RU"/>
        </w:rPr>
        <w:t xml:space="preserve">н плановым объемом вылова рыбы </w:t>
      </w:r>
      <w:r w:rsidR="00665C7D" w:rsidRPr="00DB7D64">
        <w:rPr>
          <w:rFonts w:ascii="Times New Roman" w:eastAsia="Times New Roman" w:hAnsi="Times New Roman" w:cs="Times New Roman"/>
          <w:sz w:val="28"/>
          <w:szCs w:val="28"/>
          <w:lang w:eastAsia="ru-RU"/>
        </w:rPr>
        <w:t xml:space="preserve">от </w:t>
      </w:r>
      <w:r w:rsidRPr="00DB7D64">
        <w:rPr>
          <w:rFonts w:ascii="Times New Roman" w:eastAsia="Times New Roman" w:hAnsi="Times New Roman" w:cs="Times New Roman"/>
          <w:sz w:val="28"/>
          <w:szCs w:val="28"/>
          <w:lang w:eastAsia="ru-RU"/>
        </w:rPr>
        <w:t>100,</w:t>
      </w:r>
      <w:r w:rsidR="00665C7D" w:rsidRPr="00DB7D64">
        <w:rPr>
          <w:rFonts w:ascii="Times New Roman" w:eastAsia="Times New Roman" w:hAnsi="Times New Roman" w:cs="Times New Roman"/>
          <w:sz w:val="28"/>
          <w:szCs w:val="28"/>
          <w:lang w:eastAsia="ru-RU"/>
        </w:rPr>
        <w:t>50</w:t>
      </w:r>
      <w:r w:rsidRPr="00DB7D64">
        <w:rPr>
          <w:rFonts w:ascii="Times New Roman" w:eastAsia="Times New Roman" w:hAnsi="Times New Roman" w:cs="Times New Roman"/>
          <w:sz w:val="28"/>
          <w:szCs w:val="28"/>
          <w:lang w:eastAsia="ru-RU"/>
        </w:rPr>
        <w:t>% до 10</w:t>
      </w:r>
      <w:r w:rsidR="00665C7D" w:rsidRPr="00DB7D64">
        <w:rPr>
          <w:rFonts w:ascii="Times New Roman" w:eastAsia="Times New Roman" w:hAnsi="Times New Roman" w:cs="Times New Roman"/>
          <w:sz w:val="28"/>
          <w:szCs w:val="28"/>
          <w:lang w:eastAsia="ru-RU"/>
        </w:rPr>
        <w:t>1</w:t>
      </w:r>
      <w:r w:rsidRPr="00DB7D64">
        <w:rPr>
          <w:rFonts w:ascii="Times New Roman" w:eastAsia="Times New Roman" w:hAnsi="Times New Roman" w:cs="Times New Roman"/>
          <w:sz w:val="28"/>
          <w:szCs w:val="28"/>
          <w:lang w:eastAsia="ru-RU"/>
        </w:rPr>
        <w:t>,</w:t>
      </w:r>
      <w:r w:rsidR="00665C7D" w:rsidRPr="00DB7D64">
        <w:rPr>
          <w:rFonts w:ascii="Times New Roman" w:eastAsia="Times New Roman" w:hAnsi="Times New Roman" w:cs="Times New Roman"/>
          <w:sz w:val="28"/>
          <w:szCs w:val="28"/>
          <w:lang w:eastAsia="ru-RU"/>
        </w:rPr>
        <w:t>1</w:t>
      </w:r>
      <w:r w:rsidRPr="00DB7D64">
        <w:rPr>
          <w:rFonts w:ascii="Times New Roman" w:eastAsia="Times New Roman" w:hAnsi="Times New Roman" w:cs="Times New Roman"/>
          <w:sz w:val="28"/>
          <w:szCs w:val="28"/>
          <w:lang w:eastAsia="ru-RU"/>
        </w:rPr>
        <w:t xml:space="preserve">%, или </w:t>
      </w:r>
      <w:r w:rsidR="00A41F53" w:rsidRPr="00DB7D64">
        <w:rPr>
          <w:rFonts w:ascii="Times New Roman" w:eastAsia="Times New Roman" w:hAnsi="Times New Roman" w:cs="Times New Roman"/>
          <w:sz w:val="28"/>
          <w:szCs w:val="28"/>
          <w:lang w:eastAsia="ru-RU"/>
        </w:rPr>
        <w:t>1 446,0</w:t>
      </w:r>
      <w:r w:rsidRPr="00DB7D64">
        <w:rPr>
          <w:rFonts w:ascii="Times New Roman" w:eastAsia="Times New Roman" w:hAnsi="Times New Roman" w:cs="Times New Roman"/>
          <w:sz w:val="28"/>
          <w:szCs w:val="28"/>
          <w:lang w:eastAsia="ru-RU"/>
        </w:rPr>
        <w:t xml:space="preserve"> тонн (201</w:t>
      </w:r>
      <w:r w:rsidR="00484FDC" w:rsidRPr="00DB7D64">
        <w:rPr>
          <w:rFonts w:ascii="Times New Roman" w:eastAsia="Times New Roman" w:hAnsi="Times New Roman" w:cs="Times New Roman"/>
          <w:sz w:val="28"/>
          <w:szCs w:val="28"/>
          <w:lang w:eastAsia="ru-RU"/>
        </w:rPr>
        <w:t>9</w:t>
      </w:r>
      <w:r w:rsidRPr="00DB7D64">
        <w:rPr>
          <w:rFonts w:ascii="Times New Roman" w:eastAsia="Times New Roman" w:hAnsi="Times New Roman" w:cs="Times New Roman"/>
          <w:sz w:val="28"/>
          <w:szCs w:val="28"/>
          <w:lang w:eastAsia="ru-RU"/>
        </w:rPr>
        <w:t xml:space="preserve"> год – </w:t>
      </w:r>
      <w:r w:rsidR="00484FDC" w:rsidRPr="00DB7D64">
        <w:rPr>
          <w:rFonts w:ascii="Times New Roman" w:eastAsia="Times New Roman" w:hAnsi="Times New Roman" w:cs="Times New Roman"/>
          <w:sz w:val="28"/>
          <w:szCs w:val="28"/>
          <w:lang w:eastAsia="ru-RU"/>
        </w:rPr>
        <w:t>1 209,412</w:t>
      </w:r>
      <w:r w:rsidRPr="00DB7D64">
        <w:rPr>
          <w:rFonts w:ascii="Times New Roman" w:eastAsia="Times New Roman" w:hAnsi="Times New Roman" w:cs="Times New Roman"/>
          <w:sz w:val="28"/>
          <w:szCs w:val="28"/>
          <w:lang w:eastAsia="ru-RU"/>
        </w:rPr>
        <w:t xml:space="preserve"> тонн).</w:t>
      </w:r>
    </w:p>
    <w:p w:rsidR="006C5729" w:rsidRPr="00DB7D64" w:rsidRDefault="00484FDC" w:rsidP="00AF4B2A">
      <w:pPr>
        <w:spacing w:after="0" w:line="240" w:lineRule="auto"/>
        <w:ind w:firstLine="708"/>
        <w:jc w:val="both"/>
        <w:rPr>
          <w:rFonts w:ascii="Times New Roman" w:hAnsi="Times New Roman" w:cs="Times New Roman"/>
          <w:sz w:val="28"/>
          <w:szCs w:val="28"/>
        </w:rPr>
      </w:pPr>
      <w:r w:rsidRPr="00DB7D64">
        <w:rPr>
          <w:rFonts w:ascii="Times New Roman" w:eastAsia="Times New Roman" w:hAnsi="Times New Roman" w:cs="Times New Roman"/>
          <w:bCs/>
          <w:iCs/>
          <w:sz w:val="28"/>
          <w:szCs w:val="28"/>
          <w:lang w:eastAsia="ru-RU"/>
        </w:rPr>
        <w:t>С</w:t>
      </w:r>
      <w:r w:rsidR="00BF3239" w:rsidRPr="00DB7D64">
        <w:rPr>
          <w:rFonts w:ascii="Times New Roman" w:hAnsi="Times New Roman" w:cs="Times New Roman"/>
          <w:sz w:val="28"/>
          <w:szCs w:val="28"/>
        </w:rPr>
        <w:t xml:space="preserve"> целью изменения сроков вылова водных биологических ресурсов </w:t>
      </w:r>
      <w:r w:rsidRPr="00DB7D64">
        <w:rPr>
          <w:rFonts w:ascii="Times New Roman" w:hAnsi="Times New Roman" w:cs="Times New Roman"/>
          <w:sz w:val="28"/>
          <w:szCs w:val="28"/>
        </w:rPr>
        <w:t>в весенний период времени</w:t>
      </w:r>
      <w:r w:rsidR="00060DAE" w:rsidRPr="00DB7D64">
        <w:rPr>
          <w:rFonts w:ascii="Times New Roman" w:hAnsi="Times New Roman" w:cs="Times New Roman"/>
          <w:sz w:val="28"/>
          <w:szCs w:val="28"/>
        </w:rPr>
        <w:t>,</w:t>
      </w:r>
      <w:r w:rsidRPr="00DB7D64">
        <w:rPr>
          <w:rFonts w:ascii="Times New Roman" w:hAnsi="Times New Roman" w:cs="Times New Roman"/>
          <w:sz w:val="28"/>
          <w:szCs w:val="28"/>
        </w:rPr>
        <w:t xml:space="preserve"> </w:t>
      </w:r>
      <w:r w:rsidR="00BF3239" w:rsidRPr="00DB7D64">
        <w:rPr>
          <w:rFonts w:ascii="Times New Roman" w:hAnsi="Times New Roman" w:cs="Times New Roman"/>
          <w:sz w:val="28"/>
          <w:szCs w:val="28"/>
        </w:rPr>
        <w:t>на территории Березовского района</w:t>
      </w:r>
      <w:r w:rsidR="006C5729" w:rsidRPr="00DB7D64">
        <w:rPr>
          <w:rFonts w:ascii="Times New Roman" w:hAnsi="Times New Roman" w:cs="Times New Roman"/>
          <w:sz w:val="28"/>
          <w:szCs w:val="28"/>
        </w:rPr>
        <w:t xml:space="preserve"> </w:t>
      </w:r>
      <w:r w:rsidRPr="00DB7D64">
        <w:rPr>
          <w:rFonts w:ascii="Times New Roman" w:eastAsia="Times New Roman" w:hAnsi="Times New Roman" w:cs="Times New Roman"/>
          <w:sz w:val="28"/>
          <w:szCs w:val="28"/>
          <w:lang w:eastAsia="ru-RU"/>
        </w:rPr>
        <w:t xml:space="preserve">была </w:t>
      </w:r>
      <w:r w:rsidRPr="00DB7D64">
        <w:rPr>
          <w:rFonts w:ascii="Times New Roman" w:eastAsia="Times New Roman" w:hAnsi="Times New Roman" w:cs="Times New Roman"/>
          <w:bCs/>
          <w:iCs/>
          <w:sz w:val="28"/>
          <w:szCs w:val="28"/>
          <w:lang w:eastAsia="ru-RU"/>
        </w:rPr>
        <w:t xml:space="preserve">проведена масштабная работа по внесению изменений в Правила </w:t>
      </w:r>
      <w:r w:rsidRPr="00DB7D64">
        <w:rPr>
          <w:rFonts w:ascii="Times New Roman" w:hAnsi="Times New Roman" w:cs="Times New Roman"/>
          <w:sz w:val="28"/>
          <w:szCs w:val="28"/>
        </w:rPr>
        <w:t xml:space="preserve">рыболовства. В 2020 году </w:t>
      </w:r>
      <w:r w:rsidRPr="00DB7D64">
        <w:rPr>
          <w:rFonts w:ascii="Times New Roman" w:eastAsia="Calibri" w:hAnsi="Times New Roman" w:cs="Times New Roman"/>
          <w:sz w:val="28"/>
          <w:szCs w:val="28"/>
        </w:rPr>
        <w:t xml:space="preserve">утверждены новые Правила рыболовства - Приказ Министерства сельского хозяйства РФ от 30.10.2020 № 646 «Об утверждении Правил рыболовства для </w:t>
      </w:r>
      <w:proofErr w:type="gramStart"/>
      <w:r w:rsidRPr="00DB7D64">
        <w:rPr>
          <w:rFonts w:ascii="Times New Roman" w:eastAsia="Calibri" w:hAnsi="Times New Roman" w:cs="Times New Roman"/>
          <w:sz w:val="28"/>
          <w:szCs w:val="28"/>
        </w:rPr>
        <w:t>Западно-Сибирского</w:t>
      </w:r>
      <w:proofErr w:type="gramEnd"/>
      <w:r w:rsidRPr="00DB7D64">
        <w:rPr>
          <w:rFonts w:ascii="Times New Roman" w:eastAsia="Calibri" w:hAnsi="Times New Roman" w:cs="Times New Roman"/>
          <w:sz w:val="28"/>
          <w:szCs w:val="28"/>
        </w:rPr>
        <w:t xml:space="preserve"> </w:t>
      </w:r>
      <w:proofErr w:type="spellStart"/>
      <w:r w:rsidRPr="00DB7D64">
        <w:rPr>
          <w:rFonts w:ascii="Times New Roman" w:eastAsia="Calibri" w:hAnsi="Times New Roman" w:cs="Times New Roman"/>
          <w:sz w:val="28"/>
          <w:szCs w:val="28"/>
        </w:rPr>
        <w:t>рыбохозяйственного</w:t>
      </w:r>
      <w:proofErr w:type="spellEnd"/>
      <w:r w:rsidRPr="00DB7D64">
        <w:rPr>
          <w:rFonts w:ascii="Times New Roman" w:eastAsia="Calibri" w:hAnsi="Times New Roman" w:cs="Times New Roman"/>
          <w:sz w:val="28"/>
          <w:szCs w:val="28"/>
        </w:rPr>
        <w:t xml:space="preserve"> бассейна», которые вступают в силу с 01.09.2021 года.</w:t>
      </w:r>
      <w:r w:rsidR="00480D20" w:rsidRPr="00DB7D64">
        <w:rPr>
          <w:rFonts w:ascii="Times New Roman" w:hAnsi="Times New Roman" w:cs="Times New Roman"/>
          <w:sz w:val="28"/>
          <w:szCs w:val="28"/>
        </w:rPr>
        <w:t xml:space="preserve"> </w:t>
      </w:r>
    </w:p>
    <w:p w:rsidR="00AF4B2A" w:rsidRPr="00DB7D64" w:rsidRDefault="00AF4B2A" w:rsidP="00AF4B2A">
      <w:pPr>
        <w:spacing w:after="0" w:line="240" w:lineRule="auto"/>
        <w:ind w:firstLine="708"/>
        <w:jc w:val="both"/>
        <w:rPr>
          <w:rFonts w:ascii="Times New Roman" w:hAnsi="Times New Roman" w:cs="Times New Roman"/>
          <w:sz w:val="28"/>
          <w:szCs w:val="28"/>
        </w:rPr>
      </w:pPr>
      <w:r w:rsidRPr="00DB7D64">
        <w:rPr>
          <w:rFonts w:ascii="Times New Roman" w:hAnsi="Times New Roman" w:cs="Times New Roman"/>
          <w:sz w:val="28"/>
          <w:szCs w:val="28"/>
        </w:rPr>
        <w:t xml:space="preserve">В 2021 - 2022 годах запланировано выполнить аналогичную исследовательскую работу для осеннего периода лова. </w:t>
      </w:r>
    </w:p>
    <w:p w:rsidR="00F502FE" w:rsidRPr="00DB7D64" w:rsidRDefault="006C5729" w:rsidP="00F502FE">
      <w:pPr>
        <w:spacing w:after="0" w:line="240" w:lineRule="auto"/>
        <w:ind w:right="-81" w:firstLine="709"/>
        <w:jc w:val="both"/>
        <w:rPr>
          <w:rFonts w:ascii="Times New Roman" w:hAnsi="Times New Roman" w:cs="Times New Roman"/>
          <w:sz w:val="28"/>
          <w:szCs w:val="28"/>
        </w:rPr>
      </w:pPr>
      <w:r w:rsidRPr="00DB7D64">
        <w:rPr>
          <w:rFonts w:ascii="Times New Roman" w:eastAsia="Times New Roman" w:hAnsi="Times New Roman" w:cs="Times New Roman"/>
          <w:bCs/>
          <w:iCs/>
          <w:sz w:val="28"/>
          <w:szCs w:val="28"/>
          <w:lang w:eastAsia="ru-RU"/>
        </w:rPr>
        <w:t>Г</w:t>
      </w:r>
      <w:r w:rsidR="00F502FE" w:rsidRPr="00DB7D64">
        <w:rPr>
          <w:rFonts w:ascii="Times New Roman" w:eastAsia="Times New Roman" w:hAnsi="Times New Roman" w:cs="Times New Roman"/>
          <w:bCs/>
          <w:iCs/>
          <w:sz w:val="28"/>
          <w:szCs w:val="28"/>
          <w:lang w:eastAsia="ru-RU"/>
        </w:rPr>
        <w:t>еографическое расположение территории определяет высокий рыбопромысловый потенциал.</w:t>
      </w:r>
      <w:r w:rsidR="00016539" w:rsidRPr="00DB7D64">
        <w:rPr>
          <w:rFonts w:ascii="Times New Roman" w:eastAsia="Times New Roman" w:hAnsi="Times New Roman" w:cs="Times New Roman"/>
          <w:bCs/>
          <w:iCs/>
          <w:sz w:val="28"/>
          <w:szCs w:val="28"/>
          <w:lang w:eastAsia="ru-RU"/>
        </w:rPr>
        <w:t xml:space="preserve"> </w:t>
      </w:r>
    </w:p>
    <w:p w:rsidR="008B41E1" w:rsidRPr="00DB7D64" w:rsidRDefault="00F502FE" w:rsidP="00F502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B7D64">
        <w:rPr>
          <w:rFonts w:ascii="Times New Roman" w:eastAsia="Times New Roman" w:hAnsi="Times New Roman" w:cs="Times New Roman"/>
          <w:sz w:val="28"/>
          <w:szCs w:val="28"/>
          <w:lang w:eastAsia="ru-RU"/>
        </w:rPr>
        <w:t>2.1.2. Производство хлеба и хлебобулочных изделий.</w:t>
      </w:r>
    </w:p>
    <w:p w:rsidR="00F502FE" w:rsidRPr="00DB7D64" w:rsidRDefault="00F502FE" w:rsidP="00F502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B7D64">
        <w:rPr>
          <w:rFonts w:ascii="Times New Roman" w:eastAsia="Times New Roman" w:hAnsi="Times New Roman" w:cs="Times New Roman"/>
          <w:sz w:val="28"/>
          <w:szCs w:val="28"/>
          <w:lang w:eastAsia="ru-RU"/>
        </w:rPr>
        <w:t>Выпуск хлебной продукции на территории Березовского района осуществляют 1</w:t>
      </w:r>
      <w:r w:rsidR="00307E73" w:rsidRPr="00DB7D64">
        <w:rPr>
          <w:rFonts w:ascii="Times New Roman" w:eastAsia="Times New Roman" w:hAnsi="Times New Roman" w:cs="Times New Roman"/>
          <w:sz w:val="28"/>
          <w:szCs w:val="28"/>
          <w:lang w:eastAsia="ru-RU"/>
        </w:rPr>
        <w:t>3 производителей в 17</w:t>
      </w:r>
      <w:r w:rsidRPr="00DB7D64">
        <w:rPr>
          <w:rFonts w:ascii="Times New Roman" w:eastAsia="Times New Roman" w:hAnsi="Times New Roman" w:cs="Times New Roman"/>
          <w:sz w:val="28"/>
          <w:szCs w:val="28"/>
          <w:lang w:eastAsia="ru-RU"/>
        </w:rPr>
        <w:t xml:space="preserve"> пекар</w:t>
      </w:r>
      <w:r w:rsidR="00307E73" w:rsidRPr="00DB7D64">
        <w:rPr>
          <w:rFonts w:ascii="Times New Roman" w:eastAsia="Times New Roman" w:hAnsi="Times New Roman" w:cs="Times New Roman"/>
          <w:sz w:val="28"/>
          <w:szCs w:val="28"/>
          <w:lang w:eastAsia="ru-RU"/>
        </w:rPr>
        <w:t>нях</w:t>
      </w:r>
      <w:r w:rsidRPr="00DB7D64">
        <w:rPr>
          <w:rFonts w:ascii="Times New Roman" w:eastAsia="Times New Roman" w:hAnsi="Times New Roman" w:cs="Times New Roman"/>
          <w:sz w:val="28"/>
          <w:szCs w:val="28"/>
          <w:lang w:eastAsia="ru-RU"/>
        </w:rPr>
        <w:t xml:space="preserve"> различной формы собственности</w:t>
      </w:r>
      <w:r w:rsidR="00307E73" w:rsidRPr="00DB7D64">
        <w:rPr>
          <w:rFonts w:ascii="Times New Roman" w:eastAsia="Times New Roman" w:hAnsi="Times New Roman" w:cs="Times New Roman"/>
          <w:sz w:val="28"/>
          <w:szCs w:val="28"/>
          <w:lang w:eastAsia="ru-RU"/>
        </w:rPr>
        <w:t xml:space="preserve"> (2019 год – 16 пекарен)</w:t>
      </w:r>
      <w:r w:rsidRPr="00DB7D64">
        <w:rPr>
          <w:rFonts w:ascii="Times New Roman" w:eastAsia="Times New Roman" w:hAnsi="Times New Roman" w:cs="Times New Roman"/>
          <w:sz w:val="28"/>
          <w:szCs w:val="28"/>
          <w:lang w:eastAsia="ru-RU"/>
        </w:rPr>
        <w:t xml:space="preserve">. </w:t>
      </w:r>
      <w:r w:rsidR="00307E73" w:rsidRPr="00DB7D64">
        <w:rPr>
          <w:rFonts w:ascii="Times New Roman" w:hAnsi="Times New Roman" w:cs="Times New Roman"/>
          <w:sz w:val="28"/>
          <w:szCs w:val="28"/>
        </w:rPr>
        <w:t>С 4 квартала 2020 года индивидуальным предпринимателем Сафаровым Х.Ш. открыта пекарня в с. Теги.</w:t>
      </w:r>
    </w:p>
    <w:p w:rsidR="00F502FE" w:rsidRPr="00DB7D64" w:rsidRDefault="00F502FE" w:rsidP="00F502FE">
      <w:pPr>
        <w:spacing w:after="0" w:line="240" w:lineRule="auto"/>
        <w:ind w:firstLine="709"/>
        <w:jc w:val="both"/>
        <w:rPr>
          <w:rFonts w:ascii="Times New Roman" w:eastAsia="Times New Roman" w:hAnsi="Times New Roman" w:cs="Times New Roman"/>
          <w:sz w:val="28"/>
          <w:szCs w:val="28"/>
          <w:lang w:eastAsia="ru-RU"/>
        </w:rPr>
      </w:pPr>
      <w:r w:rsidRPr="00DB7D64">
        <w:rPr>
          <w:rFonts w:ascii="Times New Roman" w:eastAsia="Times New Roman" w:hAnsi="Times New Roman" w:cs="Times New Roman"/>
          <w:sz w:val="28"/>
          <w:szCs w:val="28"/>
          <w:lang w:eastAsia="ru-RU"/>
        </w:rPr>
        <w:t>К категории крупных и средних относятся: Березовское поселковое потребительское общество (</w:t>
      </w:r>
      <w:proofErr w:type="spellStart"/>
      <w:r w:rsidRPr="00DB7D64">
        <w:rPr>
          <w:rFonts w:ascii="Times New Roman" w:eastAsia="Times New Roman" w:hAnsi="Times New Roman" w:cs="Times New Roman"/>
          <w:sz w:val="28"/>
          <w:szCs w:val="28"/>
          <w:lang w:eastAsia="ru-RU"/>
        </w:rPr>
        <w:t>пгт</w:t>
      </w:r>
      <w:proofErr w:type="spellEnd"/>
      <w:r w:rsidRPr="00DB7D64">
        <w:rPr>
          <w:rFonts w:ascii="Times New Roman" w:eastAsia="Times New Roman" w:hAnsi="Times New Roman" w:cs="Times New Roman"/>
          <w:sz w:val="28"/>
          <w:szCs w:val="28"/>
          <w:lang w:eastAsia="ru-RU"/>
        </w:rPr>
        <w:t xml:space="preserve">. Березово), потребительское общество </w:t>
      </w:r>
      <w:proofErr w:type="spellStart"/>
      <w:r w:rsidRPr="00DB7D64">
        <w:rPr>
          <w:rFonts w:ascii="Times New Roman" w:eastAsia="Times New Roman" w:hAnsi="Times New Roman" w:cs="Times New Roman"/>
          <w:sz w:val="28"/>
          <w:szCs w:val="28"/>
          <w:lang w:eastAsia="ru-RU"/>
        </w:rPr>
        <w:t>Сосьвинский</w:t>
      </w:r>
      <w:proofErr w:type="spellEnd"/>
      <w:r w:rsidRPr="00DB7D64">
        <w:rPr>
          <w:rFonts w:ascii="Times New Roman" w:eastAsia="Times New Roman" w:hAnsi="Times New Roman" w:cs="Times New Roman"/>
          <w:sz w:val="28"/>
          <w:szCs w:val="28"/>
          <w:lang w:eastAsia="ru-RU"/>
        </w:rPr>
        <w:t xml:space="preserve"> </w:t>
      </w:r>
      <w:proofErr w:type="spellStart"/>
      <w:r w:rsidRPr="00DB7D64">
        <w:rPr>
          <w:rFonts w:ascii="Times New Roman" w:eastAsia="Times New Roman" w:hAnsi="Times New Roman" w:cs="Times New Roman"/>
          <w:sz w:val="28"/>
          <w:szCs w:val="28"/>
          <w:lang w:eastAsia="ru-RU"/>
        </w:rPr>
        <w:t>Рыбкооп</w:t>
      </w:r>
      <w:proofErr w:type="spellEnd"/>
      <w:r w:rsidRPr="00DB7D64">
        <w:rPr>
          <w:rFonts w:ascii="Times New Roman" w:eastAsia="Times New Roman" w:hAnsi="Times New Roman" w:cs="Times New Roman"/>
          <w:sz w:val="28"/>
          <w:szCs w:val="28"/>
          <w:lang w:eastAsia="ru-RU"/>
        </w:rPr>
        <w:t xml:space="preserve"> (п. Сосьва) и ДООО «Хлеб» (</w:t>
      </w:r>
      <w:proofErr w:type="spellStart"/>
      <w:r w:rsidRPr="00DB7D64">
        <w:rPr>
          <w:rFonts w:ascii="Times New Roman" w:eastAsia="Times New Roman" w:hAnsi="Times New Roman" w:cs="Times New Roman"/>
          <w:sz w:val="28"/>
          <w:szCs w:val="28"/>
          <w:lang w:eastAsia="ru-RU"/>
        </w:rPr>
        <w:t>пгт</w:t>
      </w:r>
      <w:proofErr w:type="spellEnd"/>
      <w:r w:rsidRPr="00DB7D64">
        <w:rPr>
          <w:rFonts w:ascii="Times New Roman" w:eastAsia="Times New Roman" w:hAnsi="Times New Roman" w:cs="Times New Roman"/>
          <w:sz w:val="28"/>
          <w:szCs w:val="28"/>
          <w:lang w:eastAsia="ru-RU"/>
        </w:rPr>
        <w:t xml:space="preserve">. </w:t>
      </w:r>
      <w:proofErr w:type="spellStart"/>
      <w:r w:rsidRPr="00DB7D64">
        <w:rPr>
          <w:rFonts w:ascii="Times New Roman" w:eastAsia="Times New Roman" w:hAnsi="Times New Roman" w:cs="Times New Roman"/>
          <w:sz w:val="28"/>
          <w:szCs w:val="28"/>
          <w:lang w:eastAsia="ru-RU"/>
        </w:rPr>
        <w:t>Игрим</w:t>
      </w:r>
      <w:proofErr w:type="spellEnd"/>
      <w:r w:rsidRPr="00DB7D64">
        <w:rPr>
          <w:rFonts w:ascii="Times New Roman" w:eastAsia="Times New Roman" w:hAnsi="Times New Roman" w:cs="Times New Roman"/>
          <w:sz w:val="28"/>
          <w:szCs w:val="28"/>
          <w:lang w:eastAsia="ru-RU"/>
        </w:rPr>
        <w:t xml:space="preserve">). </w:t>
      </w:r>
    </w:p>
    <w:p w:rsidR="00F502FE" w:rsidRPr="00DB7D64" w:rsidRDefault="00F502FE" w:rsidP="00F502FE">
      <w:pPr>
        <w:tabs>
          <w:tab w:val="left" w:pos="709"/>
        </w:tabs>
        <w:spacing w:after="0" w:line="240" w:lineRule="auto"/>
        <w:jc w:val="both"/>
        <w:rPr>
          <w:rFonts w:ascii="Times New Roman" w:eastAsia="Times New Roman" w:hAnsi="Times New Roman" w:cs="Times New Roman"/>
          <w:sz w:val="28"/>
          <w:szCs w:val="24"/>
          <w:lang w:eastAsia="ru-RU"/>
        </w:rPr>
      </w:pPr>
      <w:r w:rsidRPr="00DB7D64">
        <w:rPr>
          <w:rFonts w:ascii="Times New Roman" w:eastAsia="Times New Roman" w:hAnsi="Times New Roman" w:cs="Times New Roman"/>
          <w:sz w:val="28"/>
          <w:szCs w:val="24"/>
          <w:lang w:eastAsia="ru-RU"/>
        </w:rPr>
        <w:tab/>
      </w:r>
      <w:r w:rsidR="006C5729" w:rsidRPr="00DB7D64">
        <w:rPr>
          <w:rFonts w:ascii="Times New Roman" w:eastAsia="Times New Roman" w:hAnsi="Times New Roman" w:cs="Times New Roman"/>
          <w:color w:val="000000"/>
          <w:spacing w:val="8"/>
          <w:sz w:val="28"/>
          <w:szCs w:val="24"/>
          <w:lang w:eastAsia="ru-RU"/>
        </w:rPr>
        <w:t>В 20</w:t>
      </w:r>
      <w:r w:rsidR="00307E73" w:rsidRPr="00DB7D64">
        <w:rPr>
          <w:rFonts w:ascii="Times New Roman" w:eastAsia="Times New Roman" w:hAnsi="Times New Roman" w:cs="Times New Roman"/>
          <w:color w:val="000000"/>
          <w:spacing w:val="8"/>
          <w:sz w:val="28"/>
          <w:szCs w:val="24"/>
          <w:lang w:eastAsia="ru-RU"/>
        </w:rPr>
        <w:t>20</w:t>
      </w:r>
      <w:r w:rsidRPr="00DB7D64">
        <w:rPr>
          <w:rFonts w:ascii="Times New Roman" w:eastAsia="Times New Roman" w:hAnsi="Times New Roman" w:cs="Times New Roman"/>
          <w:color w:val="000000"/>
          <w:spacing w:val="8"/>
          <w:sz w:val="28"/>
          <w:szCs w:val="24"/>
          <w:lang w:eastAsia="ru-RU"/>
        </w:rPr>
        <w:t xml:space="preserve"> году </w:t>
      </w:r>
      <w:r w:rsidR="00307E73" w:rsidRPr="00DB7D64">
        <w:rPr>
          <w:rFonts w:ascii="Times New Roman" w:eastAsia="Times New Roman" w:hAnsi="Times New Roman" w:cs="Times New Roman"/>
          <w:color w:val="000000"/>
          <w:spacing w:val="8"/>
          <w:sz w:val="28"/>
          <w:szCs w:val="24"/>
          <w:lang w:eastAsia="ru-RU"/>
        </w:rPr>
        <w:t xml:space="preserve">на 1,1% увеличился объем </w:t>
      </w:r>
      <w:r w:rsidRPr="00DB7D64">
        <w:rPr>
          <w:rFonts w:ascii="Times New Roman" w:eastAsia="Times New Roman" w:hAnsi="Times New Roman" w:cs="Times New Roman"/>
          <w:color w:val="000000"/>
          <w:spacing w:val="-1"/>
          <w:sz w:val="28"/>
          <w:szCs w:val="24"/>
          <w:lang w:eastAsia="ru-RU"/>
        </w:rPr>
        <w:t>выработ</w:t>
      </w:r>
      <w:r w:rsidR="00307E73" w:rsidRPr="00DB7D64">
        <w:rPr>
          <w:rFonts w:ascii="Times New Roman" w:eastAsia="Times New Roman" w:hAnsi="Times New Roman" w:cs="Times New Roman"/>
          <w:color w:val="000000"/>
          <w:spacing w:val="-1"/>
          <w:sz w:val="28"/>
          <w:szCs w:val="24"/>
          <w:lang w:eastAsia="ru-RU"/>
        </w:rPr>
        <w:t>ки</w:t>
      </w:r>
      <w:r w:rsidRPr="00DB7D64">
        <w:rPr>
          <w:rFonts w:ascii="Times New Roman" w:eastAsia="Times New Roman" w:hAnsi="Times New Roman" w:cs="Times New Roman"/>
          <w:color w:val="000000"/>
          <w:spacing w:val="-1"/>
          <w:sz w:val="28"/>
          <w:szCs w:val="24"/>
          <w:lang w:eastAsia="ru-RU"/>
        </w:rPr>
        <w:t xml:space="preserve"> </w:t>
      </w:r>
      <w:r w:rsidRPr="00DB7D64">
        <w:rPr>
          <w:rFonts w:ascii="Times New Roman" w:eastAsia="Times New Roman" w:hAnsi="Times New Roman" w:cs="Times New Roman"/>
          <w:sz w:val="28"/>
          <w:szCs w:val="24"/>
          <w:lang w:eastAsia="ru-RU"/>
        </w:rPr>
        <w:t xml:space="preserve">хлеба, хлебобулочных изделий </w:t>
      </w:r>
      <w:r w:rsidR="00307E73" w:rsidRPr="00DB7D64">
        <w:rPr>
          <w:rFonts w:ascii="Times New Roman" w:eastAsia="Times New Roman" w:hAnsi="Times New Roman" w:cs="Times New Roman"/>
          <w:sz w:val="28"/>
          <w:szCs w:val="24"/>
          <w:lang w:eastAsia="ru-RU"/>
        </w:rPr>
        <w:t xml:space="preserve">и составил 851,82 </w:t>
      </w:r>
      <w:proofErr w:type="spellStart"/>
      <w:r w:rsidR="00307E73" w:rsidRPr="00DB7D64">
        <w:rPr>
          <w:rFonts w:ascii="Times New Roman" w:eastAsia="Times New Roman" w:hAnsi="Times New Roman" w:cs="Times New Roman"/>
          <w:sz w:val="28"/>
          <w:szCs w:val="24"/>
          <w:lang w:eastAsia="ru-RU"/>
        </w:rPr>
        <w:t>тн</w:t>
      </w:r>
      <w:proofErr w:type="spellEnd"/>
      <w:r w:rsidR="00307E73" w:rsidRPr="00DB7D64">
        <w:rPr>
          <w:rFonts w:ascii="Times New Roman" w:eastAsia="Times New Roman" w:hAnsi="Times New Roman" w:cs="Times New Roman"/>
          <w:sz w:val="28"/>
          <w:szCs w:val="24"/>
          <w:lang w:eastAsia="ru-RU"/>
        </w:rPr>
        <w:t xml:space="preserve">., </w:t>
      </w:r>
      <w:r w:rsidR="00307E73" w:rsidRPr="00DB7D64">
        <w:rPr>
          <w:rFonts w:ascii="Times New Roman" w:hAnsi="Times New Roman" w:cs="Times New Roman"/>
          <w:sz w:val="28"/>
          <w:szCs w:val="28"/>
        </w:rPr>
        <w:t xml:space="preserve">в том числе хлеба – 789,68 тонн, хлебобулочных </w:t>
      </w:r>
      <w:r w:rsidR="00307E73" w:rsidRPr="00DB7D64">
        <w:rPr>
          <w:rFonts w:ascii="Times New Roman" w:hAnsi="Times New Roman" w:cs="Times New Roman"/>
          <w:sz w:val="28"/>
          <w:szCs w:val="28"/>
        </w:rPr>
        <w:lastRenderedPageBreak/>
        <w:t xml:space="preserve">изделий – 62,14 </w:t>
      </w:r>
      <w:proofErr w:type="spellStart"/>
      <w:r w:rsidR="00307E73" w:rsidRPr="00DB7D64">
        <w:rPr>
          <w:rFonts w:ascii="Times New Roman" w:hAnsi="Times New Roman" w:cs="Times New Roman"/>
          <w:sz w:val="28"/>
          <w:szCs w:val="28"/>
        </w:rPr>
        <w:t>тн</w:t>
      </w:r>
      <w:proofErr w:type="spellEnd"/>
      <w:r w:rsidR="00307E73" w:rsidRPr="00DB7D64">
        <w:rPr>
          <w:rFonts w:ascii="Times New Roman" w:hAnsi="Times New Roman" w:cs="Times New Roman"/>
          <w:sz w:val="28"/>
          <w:szCs w:val="28"/>
        </w:rPr>
        <w:t>.</w:t>
      </w:r>
      <w:r w:rsidR="00307E73" w:rsidRPr="00DB7D64">
        <w:rPr>
          <w:rFonts w:ascii="Times New Roman" w:eastAsia="Times New Roman" w:hAnsi="Times New Roman" w:cs="Times New Roman"/>
          <w:sz w:val="28"/>
          <w:szCs w:val="24"/>
          <w:lang w:eastAsia="ru-RU"/>
        </w:rPr>
        <w:t xml:space="preserve"> (2019 год </w:t>
      </w:r>
      <w:r w:rsidRPr="00DB7D64">
        <w:rPr>
          <w:rFonts w:ascii="Times New Roman" w:eastAsia="Times New Roman" w:hAnsi="Times New Roman" w:cs="Times New Roman"/>
          <w:sz w:val="28"/>
          <w:szCs w:val="24"/>
          <w:lang w:eastAsia="ru-RU"/>
        </w:rPr>
        <w:t xml:space="preserve">– </w:t>
      </w:r>
      <w:r w:rsidR="00E55F85" w:rsidRPr="00DB7D64">
        <w:rPr>
          <w:rFonts w:ascii="Times New Roman" w:eastAsia="Times New Roman" w:hAnsi="Times New Roman" w:cs="Times New Roman"/>
          <w:sz w:val="28"/>
          <w:szCs w:val="24"/>
          <w:lang w:eastAsia="ru-RU"/>
        </w:rPr>
        <w:t>842,70</w:t>
      </w:r>
      <w:r w:rsidRPr="00DB7D64">
        <w:rPr>
          <w:rFonts w:ascii="Times New Roman" w:eastAsia="Times New Roman" w:hAnsi="Times New Roman" w:cs="Times New Roman"/>
          <w:sz w:val="28"/>
          <w:szCs w:val="24"/>
          <w:lang w:eastAsia="ru-RU"/>
        </w:rPr>
        <w:t xml:space="preserve"> </w:t>
      </w:r>
      <w:proofErr w:type="spellStart"/>
      <w:r w:rsidRPr="00DB7D64">
        <w:rPr>
          <w:rFonts w:ascii="Times New Roman" w:eastAsia="Times New Roman" w:hAnsi="Times New Roman" w:cs="Times New Roman"/>
          <w:sz w:val="28"/>
          <w:szCs w:val="24"/>
          <w:lang w:eastAsia="ru-RU"/>
        </w:rPr>
        <w:t>тн</w:t>
      </w:r>
      <w:proofErr w:type="spellEnd"/>
      <w:r w:rsidR="00307E73" w:rsidRPr="00DB7D64">
        <w:rPr>
          <w:rFonts w:ascii="Times New Roman" w:eastAsia="Times New Roman" w:hAnsi="Times New Roman" w:cs="Times New Roman"/>
          <w:sz w:val="28"/>
          <w:szCs w:val="24"/>
          <w:lang w:eastAsia="ru-RU"/>
        </w:rPr>
        <w:t>.). Объем производства к</w:t>
      </w:r>
      <w:r w:rsidRPr="00DB7D64">
        <w:rPr>
          <w:rFonts w:ascii="Times New Roman" w:eastAsia="Times New Roman" w:hAnsi="Times New Roman" w:cs="Times New Roman"/>
          <w:sz w:val="28"/>
          <w:szCs w:val="24"/>
          <w:lang w:eastAsia="ru-RU"/>
        </w:rPr>
        <w:t xml:space="preserve">ондитерских изделий </w:t>
      </w:r>
      <w:r w:rsidR="00307E73" w:rsidRPr="00DB7D64">
        <w:rPr>
          <w:rFonts w:ascii="Times New Roman" w:eastAsia="Times New Roman" w:hAnsi="Times New Roman" w:cs="Times New Roman"/>
          <w:sz w:val="28"/>
          <w:szCs w:val="24"/>
          <w:lang w:eastAsia="ru-RU"/>
        </w:rPr>
        <w:t xml:space="preserve">9,83 </w:t>
      </w:r>
      <w:proofErr w:type="spellStart"/>
      <w:r w:rsidR="00307E73" w:rsidRPr="00DB7D64">
        <w:rPr>
          <w:rFonts w:ascii="Times New Roman" w:eastAsia="Times New Roman" w:hAnsi="Times New Roman" w:cs="Times New Roman"/>
          <w:sz w:val="28"/>
          <w:szCs w:val="24"/>
          <w:lang w:eastAsia="ru-RU"/>
        </w:rPr>
        <w:t>тн</w:t>
      </w:r>
      <w:proofErr w:type="spellEnd"/>
      <w:r w:rsidR="00307E73" w:rsidRPr="00DB7D64">
        <w:rPr>
          <w:rFonts w:ascii="Times New Roman" w:eastAsia="Times New Roman" w:hAnsi="Times New Roman" w:cs="Times New Roman"/>
          <w:sz w:val="28"/>
          <w:szCs w:val="24"/>
          <w:lang w:eastAsia="ru-RU"/>
        </w:rPr>
        <w:t xml:space="preserve">. </w:t>
      </w:r>
    </w:p>
    <w:p w:rsidR="00665C7D" w:rsidRPr="00DB7D64" w:rsidRDefault="00665C7D" w:rsidP="00665C7D">
      <w:pPr>
        <w:spacing w:after="0" w:line="240" w:lineRule="auto"/>
        <w:ind w:firstLine="709"/>
        <w:jc w:val="both"/>
        <w:rPr>
          <w:rFonts w:ascii="Times New Roman" w:eastAsia="Times New Roman" w:hAnsi="Times New Roman" w:cs="Times New Roman"/>
          <w:sz w:val="28"/>
          <w:szCs w:val="28"/>
          <w:lang w:eastAsia="ru-RU"/>
        </w:rPr>
      </w:pPr>
      <w:r w:rsidRPr="00DB7D64">
        <w:rPr>
          <w:rFonts w:ascii="Times New Roman" w:eastAsia="Times New Roman" w:hAnsi="Times New Roman" w:cs="Times New Roman"/>
          <w:sz w:val="28"/>
          <w:szCs w:val="28"/>
          <w:lang w:eastAsia="ru-RU"/>
        </w:rPr>
        <w:t>Прогноз объемов производства выпуска хлеба и хлебобулочных изделий до 202</w:t>
      </w:r>
      <w:r w:rsidR="00060DAE" w:rsidRPr="00DB7D64">
        <w:rPr>
          <w:rFonts w:ascii="Times New Roman" w:eastAsia="Times New Roman" w:hAnsi="Times New Roman" w:cs="Times New Roman"/>
          <w:sz w:val="28"/>
          <w:szCs w:val="28"/>
          <w:lang w:eastAsia="ru-RU"/>
        </w:rPr>
        <w:t>5</w:t>
      </w:r>
      <w:r w:rsidRPr="00DB7D64">
        <w:rPr>
          <w:rFonts w:ascii="Times New Roman" w:eastAsia="Times New Roman" w:hAnsi="Times New Roman" w:cs="Times New Roman"/>
          <w:sz w:val="28"/>
          <w:szCs w:val="28"/>
          <w:lang w:eastAsia="ru-RU"/>
        </w:rPr>
        <w:t xml:space="preserve"> года имеет не значительный рост на 0,07%, в натуральном выражении до 853,20 тонн. </w:t>
      </w:r>
      <w:r w:rsidRPr="00DB7D64">
        <w:rPr>
          <w:rFonts w:ascii="Times New Roman" w:hAnsi="Times New Roman" w:cs="Times New Roman"/>
          <w:sz w:val="28"/>
          <w:szCs w:val="28"/>
        </w:rPr>
        <w:t>Развитие производства зависит от объемов спроса</w:t>
      </w:r>
      <w:r w:rsidR="00A41F53" w:rsidRPr="00DB7D64">
        <w:rPr>
          <w:rFonts w:ascii="Times New Roman" w:hAnsi="Times New Roman" w:cs="Times New Roman"/>
          <w:sz w:val="28"/>
          <w:szCs w:val="28"/>
        </w:rPr>
        <w:t xml:space="preserve"> и</w:t>
      </w:r>
      <w:r w:rsidRPr="00DB7D64">
        <w:rPr>
          <w:rFonts w:ascii="Times New Roman" w:hAnsi="Times New Roman" w:cs="Times New Roman"/>
          <w:sz w:val="28"/>
          <w:szCs w:val="28"/>
        </w:rPr>
        <w:t xml:space="preserve"> потребления хлеба, качества и расширения ассортимента</w:t>
      </w:r>
      <w:r w:rsidR="00A41F53" w:rsidRPr="00DB7D64">
        <w:rPr>
          <w:rFonts w:ascii="Times New Roman" w:hAnsi="Times New Roman" w:cs="Times New Roman"/>
          <w:sz w:val="28"/>
          <w:szCs w:val="28"/>
        </w:rPr>
        <w:t>.</w:t>
      </w:r>
    </w:p>
    <w:p w:rsidR="00F502FE" w:rsidRPr="00DB7D64" w:rsidRDefault="00F502FE" w:rsidP="00F502FE">
      <w:pPr>
        <w:spacing w:after="0" w:line="240" w:lineRule="auto"/>
        <w:ind w:firstLine="709"/>
        <w:jc w:val="both"/>
        <w:rPr>
          <w:rFonts w:ascii="Times New Roman" w:eastAsia="Times New Roman" w:hAnsi="Times New Roman" w:cs="Times New Roman"/>
          <w:sz w:val="28"/>
          <w:szCs w:val="28"/>
          <w:lang w:eastAsia="ru-RU"/>
        </w:rPr>
      </w:pPr>
      <w:r w:rsidRPr="00DB7D64">
        <w:rPr>
          <w:rFonts w:ascii="Times New Roman" w:eastAsia="Times New Roman" w:hAnsi="Times New Roman" w:cs="Times New Roman"/>
          <w:sz w:val="28"/>
          <w:szCs w:val="28"/>
          <w:lang w:eastAsia="ru-RU"/>
        </w:rPr>
        <w:t>Сдерживающими факторами развития данного вида производства, являются сложная транспортная схема доставки</w:t>
      </w:r>
      <w:r w:rsidR="00060DAE" w:rsidRPr="00DB7D64">
        <w:rPr>
          <w:rFonts w:ascii="Times New Roman" w:eastAsia="Times New Roman" w:hAnsi="Times New Roman" w:cs="Times New Roman"/>
          <w:sz w:val="28"/>
          <w:szCs w:val="28"/>
          <w:lang w:eastAsia="ru-RU"/>
        </w:rPr>
        <w:t>,</w:t>
      </w:r>
      <w:r w:rsidRPr="00DB7D64">
        <w:rPr>
          <w:rFonts w:ascii="Times New Roman" w:eastAsia="Times New Roman" w:hAnsi="Times New Roman" w:cs="Times New Roman"/>
          <w:sz w:val="28"/>
          <w:szCs w:val="28"/>
          <w:lang w:eastAsia="ru-RU"/>
        </w:rPr>
        <w:t xml:space="preserve"> рост стоимости сырья, а также завоз широкого ассортимента хлеба и хлебобулочной продукции из других территорий.</w:t>
      </w:r>
    </w:p>
    <w:p w:rsidR="00F502FE" w:rsidRPr="00DB7D64" w:rsidRDefault="00F502FE" w:rsidP="00C76639">
      <w:pPr>
        <w:spacing w:after="0" w:line="240" w:lineRule="auto"/>
        <w:ind w:firstLine="709"/>
        <w:jc w:val="both"/>
        <w:rPr>
          <w:rFonts w:ascii="Times New Roman" w:eastAsia="Times New Roman" w:hAnsi="Times New Roman" w:cs="Times New Roman"/>
          <w:color w:val="000000"/>
          <w:sz w:val="28"/>
          <w:szCs w:val="28"/>
          <w:lang w:eastAsia="ru-RU"/>
        </w:rPr>
      </w:pPr>
      <w:r w:rsidRPr="00DB7D64">
        <w:rPr>
          <w:rFonts w:ascii="Times New Roman" w:eastAsia="Times New Roman" w:hAnsi="Times New Roman" w:cs="Times New Roman"/>
          <w:sz w:val="28"/>
          <w:szCs w:val="28"/>
          <w:lang w:eastAsia="ru-RU"/>
        </w:rPr>
        <w:t>2.</w:t>
      </w:r>
      <w:r w:rsidR="00665C7D" w:rsidRPr="00DB7D64">
        <w:rPr>
          <w:rFonts w:ascii="Times New Roman" w:eastAsia="Times New Roman" w:hAnsi="Times New Roman" w:cs="Times New Roman"/>
          <w:sz w:val="28"/>
          <w:szCs w:val="28"/>
          <w:lang w:eastAsia="ru-RU"/>
        </w:rPr>
        <w:t>2</w:t>
      </w:r>
      <w:r w:rsidRPr="00DB7D64">
        <w:rPr>
          <w:rFonts w:ascii="Times New Roman" w:eastAsia="Times New Roman" w:hAnsi="Times New Roman" w:cs="Times New Roman"/>
          <w:sz w:val="28"/>
          <w:szCs w:val="28"/>
          <w:lang w:eastAsia="ru-RU"/>
        </w:rPr>
        <w:t xml:space="preserve">. Издательская и полиграфическая деятельность на территории района осуществляется </w:t>
      </w:r>
      <w:r w:rsidR="00C81ADB" w:rsidRPr="00DB7D64">
        <w:rPr>
          <w:rFonts w:ascii="Times New Roman" w:eastAsia="Times New Roman" w:hAnsi="Times New Roman" w:cs="Times New Roman"/>
          <w:color w:val="000000"/>
          <w:sz w:val="28"/>
          <w:szCs w:val="28"/>
          <w:lang w:eastAsia="ru-RU"/>
        </w:rPr>
        <w:t xml:space="preserve">МАУ «Березовский </w:t>
      </w:r>
      <w:proofErr w:type="spellStart"/>
      <w:r w:rsidR="00060DAE" w:rsidRPr="00DB7D64">
        <w:rPr>
          <w:rFonts w:ascii="Times New Roman" w:eastAsia="Times New Roman" w:hAnsi="Times New Roman" w:cs="Times New Roman"/>
          <w:color w:val="000000"/>
          <w:sz w:val="28"/>
          <w:szCs w:val="28"/>
          <w:lang w:eastAsia="ru-RU"/>
        </w:rPr>
        <w:t>м</w:t>
      </w:r>
      <w:r w:rsidRPr="00DB7D64">
        <w:rPr>
          <w:rFonts w:ascii="Times New Roman" w:eastAsia="Times New Roman" w:hAnsi="Times New Roman" w:cs="Times New Roman"/>
          <w:color w:val="000000"/>
          <w:sz w:val="28"/>
          <w:szCs w:val="28"/>
          <w:lang w:eastAsia="ru-RU"/>
        </w:rPr>
        <w:t>едиацентр</w:t>
      </w:r>
      <w:proofErr w:type="spellEnd"/>
      <w:r w:rsidRPr="00DB7D64">
        <w:rPr>
          <w:rFonts w:ascii="Times New Roman" w:eastAsia="Times New Roman" w:hAnsi="Times New Roman" w:cs="Times New Roman"/>
          <w:color w:val="000000"/>
          <w:sz w:val="28"/>
          <w:szCs w:val="28"/>
          <w:lang w:eastAsia="ru-RU"/>
        </w:rPr>
        <w:t>»</w:t>
      </w:r>
      <w:r w:rsidR="00C76639" w:rsidRPr="00DB7D64">
        <w:rPr>
          <w:rFonts w:ascii="Times New Roman" w:eastAsia="Times New Roman" w:hAnsi="Times New Roman" w:cs="Times New Roman"/>
          <w:color w:val="000000"/>
          <w:sz w:val="28"/>
          <w:szCs w:val="28"/>
          <w:lang w:eastAsia="ru-RU"/>
        </w:rPr>
        <w:t xml:space="preserve">, деятельность которого направлена на </w:t>
      </w:r>
      <w:r w:rsidR="00C76639" w:rsidRPr="00DB7D64">
        <w:rPr>
          <w:rFonts w:ascii="Times New Roman" w:hAnsi="Times New Roman" w:cs="Times New Roman"/>
          <w:sz w:val="28"/>
          <w:szCs w:val="28"/>
        </w:rPr>
        <w:t>издательское производство</w:t>
      </w:r>
      <w:r w:rsidR="00C76639" w:rsidRPr="00DB7D64">
        <w:rPr>
          <w:rFonts w:ascii="Times New Roman" w:eastAsia="Times New Roman" w:hAnsi="Times New Roman" w:cs="Times New Roman"/>
          <w:color w:val="000000"/>
          <w:sz w:val="28"/>
          <w:szCs w:val="28"/>
          <w:lang w:eastAsia="ru-RU"/>
        </w:rPr>
        <w:t xml:space="preserve"> и выпуск газеты. </w:t>
      </w:r>
      <w:r w:rsidRPr="00DB7D64">
        <w:rPr>
          <w:rFonts w:ascii="Times New Roman" w:eastAsia="Times New Roman" w:hAnsi="Times New Roman" w:cs="Times New Roman"/>
          <w:color w:val="000000"/>
          <w:sz w:val="28"/>
          <w:szCs w:val="28"/>
          <w:lang w:eastAsia="ru-RU"/>
        </w:rPr>
        <w:t xml:space="preserve">Объем производства напрямую зависит от </w:t>
      </w:r>
      <w:r w:rsidR="00C76639" w:rsidRPr="00DB7D64">
        <w:rPr>
          <w:rFonts w:ascii="Times New Roman" w:eastAsia="Times New Roman" w:hAnsi="Times New Roman" w:cs="Times New Roman"/>
          <w:color w:val="000000"/>
          <w:sz w:val="28"/>
          <w:szCs w:val="28"/>
          <w:lang w:eastAsia="ru-RU"/>
        </w:rPr>
        <w:t xml:space="preserve">внутреннего </w:t>
      </w:r>
      <w:r w:rsidRPr="00DB7D64">
        <w:rPr>
          <w:rFonts w:ascii="Times New Roman" w:eastAsia="Times New Roman" w:hAnsi="Times New Roman" w:cs="Times New Roman"/>
          <w:color w:val="000000"/>
          <w:sz w:val="28"/>
          <w:szCs w:val="28"/>
          <w:lang w:eastAsia="ru-RU"/>
        </w:rPr>
        <w:t>потребительского спроса. Прогноз выпуска</w:t>
      </w:r>
      <w:r w:rsidR="00A41F53" w:rsidRPr="00DB7D64">
        <w:rPr>
          <w:rFonts w:ascii="Times New Roman" w:eastAsia="Times New Roman" w:hAnsi="Times New Roman" w:cs="Times New Roman"/>
          <w:color w:val="000000"/>
          <w:sz w:val="28"/>
          <w:szCs w:val="28"/>
          <w:lang w:eastAsia="ru-RU"/>
        </w:rPr>
        <w:t xml:space="preserve"> продукции к 202</w:t>
      </w:r>
      <w:r w:rsidR="00060DAE" w:rsidRPr="00DB7D64">
        <w:rPr>
          <w:rFonts w:ascii="Times New Roman" w:eastAsia="Times New Roman" w:hAnsi="Times New Roman" w:cs="Times New Roman"/>
          <w:color w:val="000000"/>
          <w:sz w:val="28"/>
          <w:szCs w:val="28"/>
          <w:lang w:eastAsia="ru-RU"/>
        </w:rPr>
        <w:t>5</w:t>
      </w:r>
      <w:r w:rsidR="00A41F53" w:rsidRPr="00DB7D64">
        <w:rPr>
          <w:rFonts w:ascii="Times New Roman" w:eastAsia="Times New Roman" w:hAnsi="Times New Roman" w:cs="Times New Roman"/>
          <w:color w:val="000000"/>
          <w:sz w:val="28"/>
          <w:szCs w:val="28"/>
          <w:lang w:eastAsia="ru-RU"/>
        </w:rPr>
        <w:t xml:space="preserve"> году увеличится</w:t>
      </w:r>
      <w:r w:rsidRPr="00DB7D64">
        <w:rPr>
          <w:rFonts w:ascii="Times New Roman" w:eastAsia="Times New Roman" w:hAnsi="Times New Roman" w:cs="Times New Roman"/>
          <w:color w:val="000000"/>
          <w:sz w:val="28"/>
          <w:szCs w:val="28"/>
          <w:lang w:eastAsia="ru-RU"/>
        </w:rPr>
        <w:t>:</w:t>
      </w:r>
    </w:p>
    <w:p w:rsidR="00F502FE" w:rsidRPr="00DB7D64" w:rsidRDefault="00F502FE" w:rsidP="00F502FE">
      <w:pPr>
        <w:spacing w:after="0" w:line="240" w:lineRule="auto"/>
        <w:ind w:firstLine="709"/>
        <w:jc w:val="both"/>
        <w:rPr>
          <w:rFonts w:ascii="Times New Roman" w:eastAsia="Times New Roman" w:hAnsi="Times New Roman" w:cs="Times New Roman"/>
          <w:color w:val="000000"/>
          <w:sz w:val="28"/>
          <w:szCs w:val="28"/>
          <w:lang w:eastAsia="ru-RU"/>
        </w:rPr>
      </w:pPr>
      <w:r w:rsidRPr="00DB7D64">
        <w:rPr>
          <w:rFonts w:ascii="Times New Roman" w:eastAsia="Times New Roman" w:hAnsi="Times New Roman" w:cs="Times New Roman"/>
          <w:color w:val="000000"/>
          <w:sz w:val="28"/>
          <w:szCs w:val="28"/>
          <w:lang w:eastAsia="ru-RU"/>
        </w:rPr>
        <w:t>- газет от 10</w:t>
      </w:r>
      <w:r w:rsidR="00C76639" w:rsidRPr="00DB7D64">
        <w:rPr>
          <w:rFonts w:ascii="Times New Roman" w:eastAsia="Times New Roman" w:hAnsi="Times New Roman" w:cs="Times New Roman"/>
          <w:color w:val="000000"/>
          <w:sz w:val="28"/>
          <w:szCs w:val="28"/>
          <w:lang w:eastAsia="ru-RU"/>
        </w:rPr>
        <w:t>0</w:t>
      </w:r>
      <w:r w:rsidRPr="00DB7D64">
        <w:rPr>
          <w:rFonts w:ascii="Times New Roman" w:eastAsia="Times New Roman" w:hAnsi="Times New Roman" w:cs="Times New Roman"/>
          <w:color w:val="000000"/>
          <w:sz w:val="28"/>
          <w:szCs w:val="28"/>
          <w:lang w:eastAsia="ru-RU"/>
        </w:rPr>
        <w:t>,</w:t>
      </w:r>
      <w:r w:rsidR="00A41F53" w:rsidRPr="00DB7D64">
        <w:rPr>
          <w:rFonts w:ascii="Times New Roman" w:eastAsia="Times New Roman" w:hAnsi="Times New Roman" w:cs="Times New Roman"/>
          <w:color w:val="000000"/>
          <w:sz w:val="28"/>
          <w:szCs w:val="28"/>
          <w:lang w:eastAsia="ru-RU"/>
        </w:rPr>
        <w:t>56</w:t>
      </w:r>
      <w:r w:rsidRPr="00DB7D64">
        <w:rPr>
          <w:rFonts w:ascii="Times New Roman" w:eastAsia="Times New Roman" w:hAnsi="Times New Roman" w:cs="Times New Roman"/>
          <w:color w:val="000000"/>
          <w:sz w:val="28"/>
          <w:szCs w:val="28"/>
          <w:lang w:eastAsia="ru-RU"/>
        </w:rPr>
        <w:t>% до 10</w:t>
      </w:r>
      <w:r w:rsidR="00B3218E" w:rsidRPr="00DB7D64">
        <w:rPr>
          <w:rFonts w:ascii="Times New Roman" w:eastAsia="Times New Roman" w:hAnsi="Times New Roman" w:cs="Times New Roman"/>
          <w:color w:val="000000"/>
          <w:sz w:val="28"/>
          <w:szCs w:val="28"/>
          <w:lang w:eastAsia="ru-RU"/>
        </w:rPr>
        <w:t>1</w:t>
      </w:r>
      <w:r w:rsidRPr="00DB7D64">
        <w:rPr>
          <w:rFonts w:ascii="Times New Roman" w:eastAsia="Times New Roman" w:hAnsi="Times New Roman" w:cs="Times New Roman"/>
          <w:color w:val="000000"/>
          <w:sz w:val="28"/>
          <w:szCs w:val="28"/>
          <w:lang w:eastAsia="ru-RU"/>
        </w:rPr>
        <w:t>,</w:t>
      </w:r>
      <w:r w:rsidR="00A41F53" w:rsidRPr="00DB7D64">
        <w:rPr>
          <w:rFonts w:ascii="Times New Roman" w:eastAsia="Times New Roman" w:hAnsi="Times New Roman" w:cs="Times New Roman"/>
          <w:color w:val="000000"/>
          <w:sz w:val="28"/>
          <w:szCs w:val="28"/>
          <w:lang w:eastAsia="ru-RU"/>
        </w:rPr>
        <w:t>30</w:t>
      </w:r>
      <w:r w:rsidRPr="00DB7D64">
        <w:rPr>
          <w:rFonts w:ascii="Times New Roman" w:eastAsia="Times New Roman" w:hAnsi="Times New Roman" w:cs="Times New Roman"/>
          <w:color w:val="000000"/>
          <w:sz w:val="28"/>
          <w:szCs w:val="28"/>
          <w:lang w:eastAsia="ru-RU"/>
        </w:rPr>
        <w:t xml:space="preserve">% и достигнет </w:t>
      </w:r>
      <w:r w:rsidR="00B3218E" w:rsidRPr="00DB7D64">
        <w:rPr>
          <w:rFonts w:ascii="Times New Roman" w:eastAsia="Times New Roman" w:hAnsi="Times New Roman" w:cs="Times New Roman"/>
          <w:color w:val="000000"/>
          <w:sz w:val="28"/>
          <w:szCs w:val="28"/>
          <w:lang w:eastAsia="ru-RU"/>
        </w:rPr>
        <w:t>5</w:t>
      </w:r>
      <w:r w:rsidR="00A41F53" w:rsidRPr="00DB7D64">
        <w:rPr>
          <w:rFonts w:ascii="Times New Roman" w:eastAsia="Times New Roman" w:hAnsi="Times New Roman" w:cs="Times New Roman"/>
          <w:color w:val="000000"/>
          <w:sz w:val="28"/>
          <w:szCs w:val="28"/>
          <w:lang w:eastAsia="ru-RU"/>
        </w:rPr>
        <w:t>46</w:t>
      </w:r>
      <w:r w:rsidRPr="00DB7D64">
        <w:rPr>
          <w:rFonts w:ascii="Times New Roman" w:eastAsia="Times New Roman" w:hAnsi="Times New Roman" w:cs="Times New Roman"/>
          <w:color w:val="000000"/>
          <w:sz w:val="28"/>
          <w:szCs w:val="28"/>
          <w:lang w:eastAsia="ru-RU"/>
        </w:rPr>
        <w:t xml:space="preserve"> </w:t>
      </w:r>
      <w:r w:rsidR="00A41F53" w:rsidRPr="00DB7D64">
        <w:rPr>
          <w:rFonts w:ascii="Times New Roman" w:eastAsia="Times New Roman" w:hAnsi="Times New Roman" w:cs="Times New Roman"/>
          <w:color w:val="000000"/>
          <w:sz w:val="28"/>
          <w:szCs w:val="28"/>
          <w:lang w:eastAsia="ru-RU"/>
        </w:rPr>
        <w:t>тыс</w:t>
      </w:r>
      <w:r w:rsidRPr="00DB7D64">
        <w:rPr>
          <w:rFonts w:ascii="Times New Roman" w:eastAsia="Times New Roman" w:hAnsi="Times New Roman" w:cs="Times New Roman"/>
          <w:color w:val="000000"/>
          <w:sz w:val="28"/>
          <w:szCs w:val="28"/>
          <w:lang w:eastAsia="ru-RU"/>
        </w:rPr>
        <w:t>. условных листов;</w:t>
      </w:r>
    </w:p>
    <w:p w:rsidR="00F502FE" w:rsidRPr="00DB7D64" w:rsidRDefault="00F502FE" w:rsidP="00F502FE">
      <w:pPr>
        <w:spacing w:after="0" w:line="240" w:lineRule="auto"/>
        <w:ind w:firstLine="709"/>
        <w:jc w:val="both"/>
        <w:rPr>
          <w:rFonts w:ascii="Times New Roman" w:eastAsia="Times New Roman" w:hAnsi="Times New Roman" w:cs="Times New Roman"/>
          <w:color w:val="000000"/>
          <w:sz w:val="28"/>
          <w:szCs w:val="28"/>
          <w:lang w:eastAsia="ru-RU"/>
        </w:rPr>
      </w:pPr>
      <w:r w:rsidRPr="00DB7D64">
        <w:rPr>
          <w:rFonts w:ascii="Times New Roman" w:eastAsia="Times New Roman" w:hAnsi="Times New Roman" w:cs="Times New Roman"/>
          <w:color w:val="000000"/>
          <w:sz w:val="28"/>
          <w:szCs w:val="28"/>
          <w:lang w:eastAsia="ru-RU"/>
        </w:rPr>
        <w:t>- бланочной продукции от 10</w:t>
      </w:r>
      <w:r w:rsidR="00A41F53" w:rsidRPr="00DB7D64">
        <w:rPr>
          <w:rFonts w:ascii="Times New Roman" w:eastAsia="Times New Roman" w:hAnsi="Times New Roman" w:cs="Times New Roman"/>
          <w:color w:val="000000"/>
          <w:sz w:val="28"/>
          <w:szCs w:val="28"/>
          <w:lang w:eastAsia="ru-RU"/>
        </w:rPr>
        <w:t>1,99</w:t>
      </w:r>
      <w:r w:rsidR="007B5702" w:rsidRPr="00DB7D64">
        <w:rPr>
          <w:rFonts w:ascii="Times New Roman" w:eastAsia="Times New Roman" w:hAnsi="Times New Roman" w:cs="Times New Roman"/>
          <w:color w:val="000000"/>
          <w:sz w:val="28"/>
          <w:szCs w:val="28"/>
          <w:lang w:eastAsia="ru-RU"/>
        </w:rPr>
        <w:t xml:space="preserve">% до </w:t>
      </w:r>
      <w:r w:rsidR="00A41F53" w:rsidRPr="00DB7D64">
        <w:rPr>
          <w:rFonts w:ascii="Times New Roman" w:eastAsia="Times New Roman" w:hAnsi="Times New Roman" w:cs="Times New Roman"/>
          <w:color w:val="000000"/>
          <w:sz w:val="28"/>
          <w:szCs w:val="28"/>
          <w:lang w:eastAsia="ru-RU"/>
        </w:rPr>
        <w:t>102,87</w:t>
      </w:r>
      <w:r w:rsidRPr="00DB7D64">
        <w:rPr>
          <w:rFonts w:ascii="Times New Roman" w:eastAsia="Times New Roman" w:hAnsi="Times New Roman" w:cs="Times New Roman"/>
          <w:color w:val="000000"/>
          <w:sz w:val="28"/>
          <w:szCs w:val="28"/>
          <w:lang w:eastAsia="ru-RU"/>
        </w:rPr>
        <w:t xml:space="preserve">% и составит </w:t>
      </w:r>
      <w:r w:rsidR="002069D2" w:rsidRPr="00DB7D64">
        <w:rPr>
          <w:rFonts w:ascii="Times New Roman" w:eastAsia="Times New Roman" w:hAnsi="Times New Roman" w:cs="Times New Roman"/>
          <w:color w:val="000000"/>
          <w:sz w:val="28"/>
          <w:szCs w:val="28"/>
          <w:lang w:eastAsia="ru-RU"/>
        </w:rPr>
        <w:t>112</w:t>
      </w:r>
      <w:r w:rsidRPr="00DB7D64">
        <w:rPr>
          <w:rFonts w:ascii="Times New Roman" w:eastAsia="Times New Roman" w:hAnsi="Times New Roman" w:cs="Times New Roman"/>
          <w:color w:val="000000"/>
          <w:sz w:val="28"/>
          <w:szCs w:val="28"/>
          <w:lang w:eastAsia="ru-RU"/>
        </w:rPr>
        <w:t xml:space="preserve"> тыс. условных листов.</w:t>
      </w:r>
    </w:p>
    <w:p w:rsidR="008B41E1" w:rsidRPr="00DB7D64" w:rsidRDefault="00F502FE" w:rsidP="00F502FE">
      <w:pPr>
        <w:spacing w:after="0" w:line="240" w:lineRule="auto"/>
        <w:ind w:firstLine="709"/>
        <w:jc w:val="both"/>
        <w:rPr>
          <w:rFonts w:ascii="Times New Roman" w:eastAsia="Times New Roman" w:hAnsi="Times New Roman" w:cs="Times New Roman"/>
          <w:color w:val="000000"/>
          <w:sz w:val="28"/>
          <w:szCs w:val="28"/>
          <w:lang w:eastAsia="ru-RU"/>
        </w:rPr>
      </w:pPr>
      <w:r w:rsidRPr="00DB7D64">
        <w:rPr>
          <w:rFonts w:ascii="Times New Roman" w:eastAsia="Times New Roman" w:hAnsi="Times New Roman" w:cs="Times New Roman"/>
          <w:color w:val="000000"/>
          <w:sz w:val="28"/>
          <w:szCs w:val="28"/>
          <w:lang w:eastAsia="ru-RU"/>
        </w:rPr>
        <w:t>2.</w:t>
      </w:r>
      <w:r w:rsidR="00A41F53" w:rsidRPr="00DB7D64">
        <w:rPr>
          <w:rFonts w:ascii="Times New Roman" w:eastAsia="Times New Roman" w:hAnsi="Times New Roman" w:cs="Times New Roman"/>
          <w:color w:val="000000"/>
          <w:sz w:val="28"/>
          <w:szCs w:val="28"/>
          <w:lang w:eastAsia="ru-RU"/>
        </w:rPr>
        <w:t>3</w:t>
      </w:r>
      <w:r w:rsidRPr="00DB7D64">
        <w:rPr>
          <w:rFonts w:ascii="Times New Roman" w:eastAsia="Times New Roman" w:hAnsi="Times New Roman" w:cs="Times New Roman"/>
          <w:color w:val="000000"/>
          <w:sz w:val="28"/>
          <w:szCs w:val="28"/>
          <w:lang w:eastAsia="ru-RU"/>
        </w:rPr>
        <w:t xml:space="preserve">. Производство продукции сельского хозяйства. </w:t>
      </w:r>
    </w:p>
    <w:p w:rsidR="00E95992" w:rsidRPr="00DB7D64" w:rsidRDefault="00E95992" w:rsidP="00E95992">
      <w:pPr>
        <w:spacing w:after="0" w:line="240" w:lineRule="auto"/>
        <w:ind w:firstLine="709"/>
        <w:jc w:val="both"/>
        <w:rPr>
          <w:rFonts w:ascii="Times New Roman" w:hAnsi="Times New Roman" w:cs="Times New Roman"/>
          <w:sz w:val="28"/>
          <w:szCs w:val="28"/>
        </w:rPr>
      </w:pPr>
      <w:r w:rsidRPr="00DB7D64">
        <w:rPr>
          <w:rFonts w:ascii="Times New Roman" w:hAnsi="Times New Roman" w:cs="Times New Roman"/>
          <w:sz w:val="28"/>
          <w:szCs w:val="28"/>
        </w:rPr>
        <w:t>Производство и реализацию сельскохозяйственной продукции в Березовском районе осуществляют 9 сельхозпроизводителей, в том числе 1 крупное сельскохозяйственное предприятие – АО «</w:t>
      </w:r>
      <w:proofErr w:type="spellStart"/>
      <w:r w:rsidRPr="00DB7D64">
        <w:rPr>
          <w:rFonts w:ascii="Times New Roman" w:hAnsi="Times New Roman" w:cs="Times New Roman"/>
          <w:sz w:val="28"/>
          <w:szCs w:val="28"/>
        </w:rPr>
        <w:t>Саранпаульская</w:t>
      </w:r>
      <w:proofErr w:type="spellEnd"/>
      <w:r w:rsidRPr="00DB7D64">
        <w:rPr>
          <w:rFonts w:ascii="Times New Roman" w:hAnsi="Times New Roman" w:cs="Times New Roman"/>
          <w:sz w:val="28"/>
          <w:szCs w:val="28"/>
        </w:rPr>
        <w:t xml:space="preserve"> оленеводческая компания» и 8 крестьянских (фермерских) хозяйств (далее – КФХ).</w:t>
      </w:r>
    </w:p>
    <w:p w:rsidR="00E95992" w:rsidRPr="00DB7D64" w:rsidRDefault="00F502FE" w:rsidP="008B41E1">
      <w:pPr>
        <w:spacing w:after="0" w:line="240" w:lineRule="auto"/>
        <w:ind w:firstLine="709"/>
        <w:jc w:val="both"/>
        <w:rPr>
          <w:rFonts w:ascii="Times New Roman" w:eastAsia="Times New Roman" w:hAnsi="Times New Roman" w:cs="Times New Roman"/>
          <w:color w:val="000000"/>
          <w:sz w:val="28"/>
          <w:szCs w:val="28"/>
          <w:lang w:eastAsia="ru-RU"/>
        </w:rPr>
      </w:pPr>
      <w:r w:rsidRPr="00DB7D64">
        <w:rPr>
          <w:rFonts w:ascii="Times New Roman" w:eastAsia="Times New Roman" w:hAnsi="Times New Roman" w:cs="Times New Roman"/>
          <w:color w:val="000000"/>
          <w:sz w:val="28"/>
          <w:szCs w:val="28"/>
          <w:lang w:eastAsia="ru-RU"/>
        </w:rPr>
        <w:t xml:space="preserve">В </w:t>
      </w:r>
      <w:r w:rsidR="008B41E1" w:rsidRPr="00DB7D64">
        <w:rPr>
          <w:rFonts w:ascii="Times New Roman" w:eastAsia="Times New Roman" w:hAnsi="Times New Roman" w:cs="Times New Roman"/>
          <w:color w:val="000000"/>
          <w:sz w:val="28"/>
          <w:szCs w:val="28"/>
          <w:lang w:eastAsia="ru-RU"/>
        </w:rPr>
        <w:t xml:space="preserve">2020 году зафиксировано не значительное снижение </w:t>
      </w:r>
      <w:r w:rsidRPr="00DB7D64">
        <w:rPr>
          <w:rFonts w:ascii="Times New Roman" w:eastAsia="Times New Roman" w:hAnsi="Times New Roman" w:cs="Times New Roman"/>
          <w:color w:val="000000"/>
          <w:sz w:val="28"/>
          <w:szCs w:val="28"/>
          <w:lang w:eastAsia="ru-RU"/>
        </w:rPr>
        <w:t>объем производства сельскохозяйственной продукции на</w:t>
      </w:r>
      <w:r w:rsidR="008B41E1" w:rsidRPr="00DB7D64">
        <w:rPr>
          <w:rFonts w:ascii="Times New Roman" w:eastAsia="Times New Roman" w:hAnsi="Times New Roman" w:cs="Times New Roman"/>
          <w:color w:val="000000"/>
          <w:sz w:val="28"/>
          <w:szCs w:val="28"/>
          <w:lang w:eastAsia="ru-RU"/>
        </w:rPr>
        <w:t xml:space="preserve"> территории Березовского района (</w:t>
      </w:r>
      <w:r w:rsidR="00060DAE" w:rsidRPr="00DB7D64">
        <w:rPr>
          <w:rFonts w:ascii="Times New Roman" w:eastAsia="Times New Roman" w:hAnsi="Times New Roman" w:cs="Times New Roman"/>
          <w:color w:val="000000"/>
          <w:sz w:val="28"/>
          <w:szCs w:val="28"/>
          <w:lang w:eastAsia="ru-RU"/>
        </w:rPr>
        <w:t xml:space="preserve">на </w:t>
      </w:r>
      <w:r w:rsidR="008B41E1" w:rsidRPr="00DB7D64">
        <w:rPr>
          <w:rFonts w:ascii="Times New Roman" w:eastAsia="Times New Roman" w:hAnsi="Times New Roman" w:cs="Times New Roman"/>
          <w:color w:val="000000"/>
          <w:sz w:val="28"/>
          <w:szCs w:val="28"/>
          <w:lang w:eastAsia="ru-RU"/>
        </w:rPr>
        <w:t>0,3</w:t>
      </w:r>
      <w:r w:rsidR="00060DAE" w:rsidRPr="00DB7D64">
        <w:rPr>
          <w:rFonts w:ascii="Times New Roman" w:eastAsia="Times New Roman" w:hAnsi="Times New Roman" w:cs="Times New Roman"/>
          <w:color w:val="000000"/>
          <w:sz w:val="28"/>
          <w:szCs w:val="28"/>
          <w:lang w:eastAsia="ru-RU"/>
        </w:rPr>
        <w:t>4</w:t>
      </w:r>
      <w:r w:rsidR="008B41E1" w:rsidRPr="00DB7D64">
        <w:rPr>
          <w:rFonts w:ascii="Times New Roman" w:eastAsia="Times New Roman" w:hAnsi="Times New Roman" w:cs="Times New Roman"/>
          <w:color w:val="000000"/>
          <w:sz w:val="28"/>
          <w:szCs w:val="28"/>
          <w:lang w:eastAsia="ru-RU"/>
        </w:rPr>
        <w:t>%)</w:t>
      </w:r>
      <w:r w:rsidRPr="00DB7D64">
        <w:rPr>
          <w:rFonts w:ascii="Times New Roman" w:eastAsia="Times New Roman" w:hAnsi="Times New Roman" w:cs="Times New Roman"/>
          <w:color w:val="000000"/>
          <w:sz w:val="28"/>
          <w:szCs w:val="28"/>
          <w:lang w:eastAsia="ru-RU"/>
        </w:rPr>
        <w:t xml:space="preserve"> </w:t>
      </w:r>
      <w:r w:rsidR="008B41E1" w:rsidRPr="00DB7D64">
        <w:rPr>
          <w:rFonts w:ascii="Times New Roman" w:eastAsia="Times New Roman" w:hAnsi="Times New Roman" w:cs="Times New Roman"/>
          <w:color w:val="000000"/>
          <w:sz w:val="28"/>
          <w:szCs w:val="28"/>
          <w:lang w:eastAsia="ru-RU"/>
        </w:rPr>
        <w:t xml:space="preserve">к уровню 2019 года, который составил 253,50 в сопоставимых ценах и </w:t>
      </w:r>
      <w:r w:rsidR="00440AED" w:rsidRPr="00DB7D64">
        <w:rPr>
          <w:rFonts w:ascii="Times New Roman" w:eastAsia="Times New Roman" w:hAnsi="Times New Roman" w:cs="Times New Roman"/>
          <w:color w:val="000000"/>
          <w:sz w:val="28"/>
          <w:szCs w:val="28"/>
          <w:lang w:eastAsia="ru-RU"/>
        </w:rPr>
        <w:t>ориентирован</w:t>
      </w:r>
      <w:r w:rsidRPr="00DB7D64">
        <w:rPr>
          <w:rFonts w:ascii="Times New Roman" w:eastAsia="Times New Roman" w:hAnsi="Times New Roman" w:cs="Times New Roman"/>
          <w:color w:val="000000"/>
          <w:sz w:val="28"/>
          <w:szCs w:val="28"/>
          <w:lang w:eastAsia="ru-RU"/>
        </w:rPr>
        <w:t xml:space="preserve"> только на внутренн</w:t>
      </w:r>
      <w:r w:rsidR="008B41E1" w:rsidRPr="00DB7D64">
        <w:rPr>
          <w:rFonts w:ascii="Times New Roman" w:eastAsia="Times New Roman" w:hAnsi="Times New Roman" w:cs="Times New Roman"/>
          <w:color w:val="000000"/>
          <w:sz w:val="28"/>
          <w:szCs w:val="28"/>
          <w:lang w:eastAsia="ru-RU"/>
        </w:rPr>
        <w:t>ий спрос</w:t>
      </w:r>
      <w:r w:rsidRPr="00DB7D64">
        <w:rPr>
          <w:rFonts w:ascii="Times New Roman" w:eastAsia="Times New Roman" w:hAnsi="Times New Roman" w:cs="Times New Roman"/>
          <w:color w:val="000000"/>
          <w:sz w:val="28"/>
          <w:szCs w:val="28"/>
          <w:lang w:eastAsia="ru-RU"/>
        </w:rPr>
        <w:t>.</w:t>
      </w:r>
      <w:r w:rsidR="00E95992" w:rsidRPr="00DB7D64">
        <w:rPr>
          <w:rFonts w:ascii="Times New Roman" w:eastAsia="Times New Roman" w:hAnsi="Times New Roman" w:cs="Times New Roman"/>
          <w:color w:val="000000"/>
          <w:sz w:val="28"/>
          <w:szCs w:val="28"/>
          <w:lang w:eastAsia="ru-RU"/>
        </w:rPr>
        <w:t xml:space="preserve"> </w:t>
      </w:r>
    </w:p>
    <w:p w:rsidR="00F502FE" w:rsidRPr="00DB7D64" w:rsidRDefault="0044586A" w:rsidP="00F502FE">
      <w:pPr>
        <w:spacing w:after="0" w:line="0" w:lineRule="atLeast"/>
        <w:ind w:firstLine="708"/>
        <w:jc w:val="both"/>
        <w:rPr>
          <w:rFonts w:ascii="Times New Roman" w:eastAsia="Times New Roman" w:hAnsi="Times New Roman" w:cs="Times New Roman"/>
          <w:sz w:val="28"/>
          <w:szCs w:val="28"/>
          <w:lang w:eastAsia="ru-RU"/>
        </w:rPr>
      </w:pPr>
      <w:r w:rsidRPr="00DB7D64">
        <w:rPr>
          <w:rFonts w:ascii="Times New Roman" w:eastAsia="Times New Roman" w:hAnsi="Times New Roman" w:cs="Times New Roman"/>
          <w:color w:val="000000"/>
          <w:sz w:val="28"/>
          <w:szCs w:val="28"/>
          <w:lang w:eastAsia="ru-RU"/>
        </w:rPr>
        <w:t xml:space="preserve">По оценкам, данная сфера наименее подвержена экономическим последствиям пандемии. </w:t>
      </w:r>
      <w:r w:rsidR="00F502FE" w:rsidRPr="00DB7D64">
        <w:rPr>
          <w:rFonts w:ascii="Times New Roman" w:eastAsia="Times New Roman" w:hAnsi="Times New Roman" w:cs="Times New Roman"/>
          <w:sz w:val="28"/>
          <w:szCs w:val="28"/>
          <w:lang w:eastAsia="ru-RU"/>
        </w:rPr>
        <w:t xml:space="preserve">Достижению положительных результатов в среднесрочном периоде будет способствовать сохранение мер государственной поддержки сельхозпредприятий и объединение мелкотоварных хозяйств в потребительские или производственные кооперативы. </w:t>
      </w:r>
    </w:p>
    <w:p w:rsidR="00F502FE" w:rsidRPr="00DB7D64" w:rsidRDefault="00F502FE" w:rsidP="00F502FE">
      <w:pPr>
        <w:spacing w:after="0" w:line="240" w:lineRule="auto"/>
        <w:ind w:firstLine="709"/>
        <w:jc w:val="both"/>
        <w:rPr>
          <w:rFonts w:ascii="Times New Roman" w:eastAsia="Times New Roman" w:hAnsi="Times New Roman" w:cs="Times New Roman"/>
          <w:color w:val="000000"/>
          <w:sz w:val="28"/>
          <w:szCs w:val="28"/>
          <w:lang w:eastAsia="ru-RU"/>
        </w:rPr>
      </w:pPr>
      <w:r w:rsidRPr="00DB7D64">
        <w:rPr>
          <w:rFonts w:ascii="Times New Roman" w:eastAsia="Times New Roman" w:hAnsi="Times New Roman" w:cs="Times New Roman"/>
          <w:color w:val="000000"/>
          <w:sz w:val="28"/>
          <w:szCs w:val="28"/>
          <w:lang w:eastAsia="ru-RU"/>
        </w:rPr>
        <w:t xml:space="preserve">На территории </w:t>
      </w:r>
      <w:proofErr w:type="spellStart"/>
      <w:r w:rsidRPr="00DB7D64">
        <w:rPr>
          <w:rFonts w:ascii="Times New Roman" w:eastAsia="Times New Roman" w:hAnsi="Times New Roman" w:cs="Times New Roman"/>
          <w:color w:val="000000"/>
          <w:sz w:val="28"/>
          <w:szCs w:val="28"/>
          <w:lang w:eastAsia="ru-RU"/>
        </w:rPr>
        <w:t>пгт</w:t>
      </w:r>
      <w:proofErr w:type="spellEnd"/>
      <w:r w:rsidRPr="00DB7D64">
        <w:rPr>
          <w:rFonts w:ascii="Times New Roman" w:eastAsia="Times New Roman" w:hAnsi="Times New Roman" w:cs="Times New Roman"/>
          <w:color w:val="000000"/>
          <w:sz w:val="28"/>
          <w:szCs w:val="28"/>
          <w:lang w:eastAsia="ru-RU"/>
        </w:rPr>
        <w:t xml:space="preserve">. </w:t>
      </w:r>
      <w:proofErr w:type="spellStart"/>
      <w:r w:rsidRPr="00DB7D64">
        <w:rPr>
          <w:rFonts w:ascii="Times New Roman" w:eastAsia="Times New Roman" w:hAnsi="Times New Roman" w:cs="Times New Roman"/>
          <w:color w:val="000000"/>
          <w:sz w:val="28"/>
          <w:szCs w:val="28"/>
          <w:lang w:eastAsia="ru-RU"/>
        </w:rPr>
        <w:t>Игрим</w:t>
      </w:r>
      <w:proofErr w:type="spellEnd"/>
      <w:r w:rsidRPr="00DB7D64">
        <w:rPr>
          <w:rFonts w:ascii="Times New Roman" w:eastAsia="Times New Roman" w:hAnsi="Times New Roman" w:cs="Times New Roman"/>
          <w:color w:val="000000"/>
          <w:sz w:val="28"/>
          <w:szCs w:val="28"/>
          <w:lang w:eastAsia="ru-RU"/>
        </w:rPr>
        <w:t xml:space="preserve"> в рамках </w:t>
      </w:r>
      <w:proofErr w:type="spellStart"/>
      <w:r w:rsidRPr="00DB7D64">
        <w:rPr>
          <w:rFonts w:ascii="Times New Roman" w:eastAsia="Times New Roman" w:hAnsi="Times New Roman" w:cs="Times New Roman"/>
          <w:color w:val="000000"/>
          <w:sz w:val="28"/>
          <w:szCs w:val="28"/>
          <w:lang w:eastAsia="ru-RU"/>
        </w:rPr>
        <w:t>грантовой</w:t>
      </w:r>
      <w:proofErr w:type="spellEnd"/>
      <w:r w:rsidRPr="00DB7D64">
        <w:rPr>
          <w:rFonts w:ascii="Times New Roman" w:eastAsia="Times New Roman" w:hAnsi="Times New Roman" w:cs="Times New Roman"/>
          <w:color w:val="000000"/>
          <w:sz w:val="28"/>
          <w:szCs w:val="28"/>
          <w:lang w:eastAsia="ru-RU"/>
        </w:rPr>
        <w:t xml:space="preserve"> поддержки с участием собственных средств осуществляется реализация инвестиционных проектов:</w:t>
      </w:r>
    </w:p>
    <w:p w:rsidR="00705F78" w:rsidRPr="00DB7D64" w:rsidRDefault="00705F78" w:rsidP="007A5FAF">
      <w:pPr>
        <w:spacing w:after="0" w:line="240" w:lineRule="auto"/>
        <w:ind w:firstLine="709"/>
        <w:contextualSpacing/>
        <w:jc w:val="both"/>
        <w:rPr>
          <w:rFonts w:ascii="Times New Roman" w:hAnsi="Times New Roman" w:cs="Times New Roman"/>
          <w:sz w:val="28"/>
          <w:szCs w:val="28"/>
        </w:rPr>
      </w:pPr>
      <w:r w:rsidRPr="00DB7D64">
        <w:rPr>
          <w:rFonts w:ascii="Times New Roman" w:eastAsia="Times New Roman" w:hAnsi="Times New Roman" w:cs="Times New Roman"/>
          <w:color w:val="000000"/>
          <w:sz w:val="28"/>
          <w:szCs w:val="28"/>
          <w:lang w:eastAsia="ru-RU"/>
        </w:rPr>
        <w:t xml:space="preserve">- по строительству </w:t>
      </w:r>
      <w:r w:rsidRPr="00DB7D64">
        <w:rPr>
          <w:rFonts w:ascii="Times New Roman" w:hAnsi="Times New Roman" w:cs="Times New Roman"/>
          <w:sz w:val="28"/>
          <w:szCs w:val="28"/>
        </w:rPr>
        <w:t>комплекса для разведения крупного рогатого скота (КФХ Шах</w:t>
      </w:r>
      <w:r w:rsidR="00FA36BC" w:rsidRPr="00DB7D64">
        <w:rPr>
          <w:rFonts w:ascii="Times New Roman" w:hAnsi="Times New Roman" w:cs="Times New Roman"/>
          <w:sz w:val="28"/>
          <w:szCs w:val="28"/>
        </w:rPr>
        <w:t>ова Н.Н.), ожидаемый срок ввода</w:t>
      </w:r>
      <w:r w:rsidRPr="00DB7D64">
        <w:rPr>
          <w:rFonts w:ascii="Times New Roman" w:hAnsi="Times New Roman" w:cs="Times New Roman"/>
          <w:sz w:val="28"/>
          <w:szCs w:val="28"/>
        </w:rPr>
        <w:t xml:space="preserve"> 202</w:t>
      </w:r>
      <w:r w:rsidR="00E95992" w:rsidRPr="00DB7D64">
        <w:rPr>
          <w:rFonts w:ascii="Times New Roman" w:hAnsi="Times New Roman" w:cs="Times New Roman"/>
          <w:sz w:val="28"/>
          <w:szCs w:val="28"/>
        </w:rPr>
        <w:t>1</w:t>
      </w:r>
      <w:r w:rsidRPr="00DB7D64">
        <w:rPr>
          <w:rFonts w:ascii="Times New Roman" w:hAnsi="Times New Roman" w:cs="Times New Roman"/>
          <w:sz w:val="28"/>
          <w:szCs w:val="28"/>
        </w:rPr>
        <w:t xml:space="preserve"> год</w:t>
      </w:r>
      <w:r w:rsidR="00FA36BC" w:rsidRPr="00DB7D64">
        <w:rPr>
          <w:rFonts w:ascii="Times New Roman" w:hAnsi="Times New Roman" w:cs="Times New Roman"/>
          <w:sz w:val="28"/>
          <w:szCs w:val="28"/>
        </w:rPr>
        <w:t>;</w:t>
      </w:r>
    </w:p>
    <w:p w:rsidR="007A5FAF" w:rsidRPr="00DB7D64" w:rsidRDefault="007A5FAF" w:rsidP="007A5FAF">
      <w:pPr>
        <w:spacing w:after="0" w:line="240" w:lineRule="auto"/>
        <w:ind w:firstLine="709"/>
        <w:contextualSpacing/>
        <w:jc w:val="both"/>
        <w:rPr>
          <w:rFonts w:ascii="Times New Roman" w:hAnsi="Times New Roman" w:cs="Times New Roman"/>
          <w:sz w:val="28"/>
          <w:szCs w:val="28"/>
        </w:rPr>
      </w:pPr>
      <w:r w:rsidRPr="00DB7D64">
        <w:rPr>
          <w:rFonts w:ascii="Times New Roman" w:hAnsi="Times New Roman" w:cs="Times New Roman"/>
          <w:sz w:val="28"/>
          <w:szCs w:val="28"/>
        </w:rPr>
        <w:t>-</w:t>
      </w:r>
      <w:r w:rsidRPr="00DB7D64">
        <w:rPr>
          <w:rFonts w:ascii="Times New Roman" w:hAnsi="Times New Roman"/>
          <w:sz w:val="28"/>
          <w:szCs w:val="28"/>
        </w:rPr>
        <w:t xml:space="preserve"> строительство птицеводческого комплекса по производству мяса цыплят-бройлеров и куриных яиц (КФХ глава Билая М.Н.), </w:t>
      </w:r>
      <w:r w:rsidRPr="00DB7D64">
        <w:rPr>
          <w:rFonts w:ascii="Times New Roman" w:hAnsi="Times New Roman" w:cs="Times New Roman"/>
          <w:sz w:val="28"/>
          <w:szCs w:val="28"/>
        </w:rPr>
        <w:t xml:space="preserve">ожидаемый срок ввода </w:t>
      </w:r>
      <w:r w:rsidR="009622DA" w:rsidRPr="00DB7D64">
        <w:rPr>
          <w:rFonts w:ascii="Times New Roman" w:hAnsi="Times New Roman" w:cs="Times New Roman"/>
          <w:sz w:val="28"/>
          <w:szCs w:val="28"/>
        </w:rPr>
        <w:t>202</w:t>
      </w:r>
      <w:r w:rsidR="00E95992" w:rsidRPr="00DB7D64">
        <w:rPr>
          <w:rFonts w:ascii="Times New Roman" w:hAnsi="Times New Roman" w:cs="Times New Roman"/>
          <w:sz w:val="28"/>
          <w:szCs w:val="28"/>
        </w:rPr>
        <w:t>1</w:t>
      </w:r>
      <w:r w:rsidR="009B53DD" w:rsidRPr="00DB7D64">
        <w:rPr>
          <w:rFonts w:ascii="Times New Roman" w:hAnsi="Times New Roman" w:cs="Times New Roman"/>
          <w:sz w:val="28"/>
          <w:szCs w:val="28"/>
        </w:rPr>
        <w:t xml:space="preserve"> год.</w:t>
      </w:r>
    </w:p>
    <w:p w:rsidR="00E95992" w:rsidRPr="00DB7D64" w:rsidRDefault="00513EB8" w:rsidP="00E95992">
      <w:pPr>
        <w:spacing w:after="0" w:line="240" w:lineRule="auto"/>
        <w:ind w:firstLine="709"/>
        <w:jc w:val="both"/>
        <w:rPr>
          <w:rFonts w:ascii="Times New Roman" w:hAnsi="Times New Roman" w:cs="Times New Roman"/>
          <w:sz w:val="28"/>
          <w:szCs w:val="28"/>
        </w:rPr>
      </w:pPr>
      <w:r w:rsidRPr="00DB7D64">
        <w:rPr>
          <w:rFonts w:ascii="Times New Roman" w:eastAsia="Calibri" w:hAnsi="Times New Roman" w:cs="Times New Roman"/>
          <w:sz w:val="28"/>
          <w:szCs w:val="28"/>
        </w:rPr>
        <w:t xml:space="preserve">Одним из перспективных направлений развития сферы агропромышленного комплекса является добыча и переработка рыбы - сырца. </w:t>
      </w:r>
      <w:r w:rsidR="00E95992" w:rsidRPr="00DB7D64">
        <w:rPr>
          <w:rFonts w:ascii="Times New Roman" w:eastAsia="Calibri" w:hAnsi="Times New Roman" w:cs="Times New Roman"/>
          <w:sz w:val="28"/>
          <w:szCs w:val="28"/>
        </w:rPr>
        <w:t>П</w:t>
      </w:r>
      <w:r w:rsidR="00016539" w:rsidRPr="00DB7D64">
        <w:rPr>
          <w:rFonts w:ascii="Times New Roman" w:eastAsia="Calibri" w:hAnsi="Times New Roman" w:cs="Times New Roman"/>
          <w:sz w:val="28"/>
          <w:szCs w:val="28"/>
        </w:rPr>
        <w:t>ринято решение о запуске приоритетного проекта «Создание производства по переработке водных биологических ресурсов Березовского, Белоярского</w:t>
      </w:r>
      <w:r w:rsidR="00FA36BC" w:rsidRPr="00DB7D64">
        <w:rPr>
          <w:rFonts w:ascii="Times New Roman" w:eastAsia="Calibri" w:hAnsi="Times New Roman" w:cs="Times New Roman"/>
          <w:sz w:val="28"/>
          <w:szCs w:val="28"/>
        </w:rPr>
        <w:t xml:space="preserve">, </w:t>
      </w:r>
      <w:proofErr w:type="spellStart"/>
      <w:r w:rsidR="00FA36BC" w:rsidRPr="00DB7D64">
        <w:rPr>
          <w:rFonts w:ascii="Times New Roman" w:hAnsi="Times New Roman" w:cs="Times New Roman"/>
          <w:sz w:val="28"/>
          <w:szCs w:val="28"/>
        </w:rPr>
        <w:t>К</w:t>
      </w:r>
      <w:r w:rsidR="001331EB" w:rsidRPr="00DB7D64">
        <w:rPr>
          <w:rFonts w:ascii="Times New Roman" w:hAnsi="Times New Roman" w:cs="Times New Roman"/>
          <w:sz w:val="28"/>
          <w:szCs w:val="28"/>
        </w:rPr>
        <w:t>о</w:t>
      </w:r>
      <w:r w:rsidR="00FA36BC" w:rsidRPr="00DB7D64">
        <w:rPr>
          <w:rFonts w:ascii="Times New Roman" w:hAnsi="Times New Roman" w:cs="Times New Roman"/>
          <w:sz w:val="28"/>
          <w:szCs w:val="28"/>
        </w:rPr>
        <w:t>ндинский</w:t>
      </w:r>
      <w:proofErr w:type="spellEnd"/>
      <w:r w:rsidR="00FA36BC" w:rsidRPr="00DB7D64">
        <w:rPr>
          <w:rFonts w:ascii="Times New Roman" w:hAnsi="Times New Roman" w:cs="Times New Roman"/>
          <w:sz w:val="28"/>
          <w:szCs w:val="28"/>
        </w:rPr>
        <w:t>, Ханты-Мансийский,</w:t>
      </w:r>
      <w:r w:rsidR="00016539" w:rsidRPr="00DB7D64">
        <w:rPr>
          <w:rFonts w:ascii="Times New Roman" w:eastAsia="Calibri" w:hAnsi="Times New Roman" w:cs="Times New Roman"/>
          <w:sz w:val="28"/>
          <w:szCs w:val="28"/>
        </w:rPr>
        <w:t xml:space="preserve"> Октябрьского районов автономного округа</w:t>
      </w:r>
      <w:r w:rsidR="00FA36BC" w:rsidRPr="00DB7D64">
        <w:rPr>
          <w:rFonts w:ascii="Times New Roman" w:eastAsia="Calibri" w:hAnsi="Times New Roman" w:cs="Times New Roman"/>
          <w:sz w:val="28"/>
          <w:szCs w:val="28"/>
        </w:rPr>
        <w:t xml:space="preserve"> и г. Ханты-Мансийска</w:t>
      </w:r>
      <w:r w:rsidR="00016539" w:rsidRPr="00DB7D64">
        <w:rPr>
          <w:rFonts w:ascii="Times New Roman" w:eastAsia="Calibri" w:hAnsi="Times New Roman" w:cs="Times New Roman"/>
          <w:sz w:val="28"/>
          <w:szCs w:val="28"/>
        </w:rPr>
        <w:t xml:space="preserve">». </w:t>
      </w:r>
      <w:r w:rsidR="00E95992" w:rsidRPr="00DB7D64">
        <w:rPr>
          <w:rFonts w:ascii="Times New Roman" w:hAnsi="Times New Roman" w:cs="Times New Roman"/>
          <w:sz w:val="28"/>
          <w:szCs w:val="28"/>
        </w:rPr>
        <w:t xml:space="preserve">Для реализации проекта определено местонахождение опорного предприятия – АО </w:t>
      </w:r>
      <w:r w:rsidR="00E95992" w:rsidRPr="00DB7D64">
        <w:rPr>
          <w:rFonts w:ascii="Times New Roman" w:hAnsi="Times New Roman" w:cs="Times New Roman"/>
          <w:sz w:val="28"/>
          <w:szCs w:val="28"/>
        </w:rPr>
        <w:lastRenderedPageBreak/>
        <w:t xml:space="preserve">«Рыбокомбинат Ханты-Мансийский» г. Ханты-Мансийск. Предприятием осуществляется </w:t>
      </w:r>
      <w:r w:rsidR="009B53DD" w:rsidRPr="00DB7D64">
        <w:rPr>
          <w:rFonts w:ascii="Times New Roman" w:hAnsi="Times New Roman" w:cs="Times New Roman"/>
          <w:sz w:val="28"/>
          <w:szCs w:val="28"/>
        </w:rPr>
        <w:t>актуализация</w:t>
      </w:r>
      <w:r w:rsidR="00E95992" w:rsidRPr="00DB7D64">
        <w:rPr>
          <w:rFonts w:ascii="Times New Roman" w:hAnsi="Times New Roman" w:cs="Times New Roman"/>
          <w:sz w:val="28"/>
          <w:szCs w:val="28"/>
        </w:rPr>
        <w:t xml:space="preserve"> стратегии развития, включающая кооперационные цепочки взаимодействия с рыбопромышленными предприятиями отрасли, инвестиционную программу, потребность в мерах поддержки и оценку бюджетных эффектов автономного округа. </w:t>
      </w:r>
    </w:p>
    <w:p w:rsidR="00F502FE" w:rsidRPr="00DB7D64" w:rsidRDefault="00513EB8" w:rsidP="00E95992">
      <w:pPr>
        <w:spacing w:after="0" w:line="240" w:lineRule="auto"/>
        <w:ind w:firstLine="709"/>
        <w:jc w:val="both"/>
        <w:rPr>
          <w:rFonts w:ascii="Times New Roman" w:hAnsi="Times New Roman" w:cs="Times New Roman"/>
          <w:sz w:val="28"/>
          <w:szCs w:val="28"/>
        </w:rPr>
      </w:pPr>
      <w:r w:rsidRPr="00DB7D64">
        <w:rPr>
          <w:rFonts w:ascii="Times New Roman" w:hAnsi="Times New Roman" w:cs="Times New Roman"/>
          <w:sz w:val="28"/>
          <w:szCs w:val="28"/>
        </w:rPr>
        <w:t>В прогнозный период б</w:t>
      </w:r>
      <w:r w:rsidR="00F502FE" w:rsidRPr="00DB7D64">
        <w:rPr>
          <w:rFonts w:ascii="Times New Roman" w:hAnsi="Times New Roman" w:cs="Times New Roman"/>
          <w:sz w:val="28"/>
          <w:szCs w:val="28"/>
        </w:rPr>
        <w:t>удет продолжена поддержка традиционных отраслей: оленеводства, рыбной отрасли, заготовка и переработка дикоросов.</w:t>
      </w:r>
    </w:p>
    <w:p w:rsidR="00F502FE" w:rsidRPr="00DB7D64" w:rsidRDefault="00F502FE" w:rsidP="00F502FE">
      <w:pPr>
        <w:tabs>
          <w:tab w:val="left" w:pos="709"/>
        </w:tabs>
        <w:spacing w:after="0" w:line="0" w:lineRule="atLeast"/>
        <w:ind w:firstLine="708"/>
        <w:jc w:val="both"/>
        <w:rPr>
          <w:rFonts w:ascii="Times New Roman" w:eastAsia="Times New Roman" w:hAnsi="Times New Roman" w:cs="Times New Roman"/>
          <w:sz w:val="28"/>
          <w:szCs w:val="28"/>
          <w:lang w:eastAsia="ru-RU"/>
        </w:rPr>
      </w:pPr>
      <w:r w:rsidRPr="00DB7D64">
        <w:rPr>
          <w:rFonts w:ascii="Times New Roman" w:eastAsia="Times New Roman" w:hAnsi="Times New Roman" w:cs="Times New Roman"/>
          <w:sz w:val="28"/>
          <w:szCs w:val="28"/>
          <w:lang w:eastAsia="ru-RU"/>
        </w:rPr>
        <w:tab/>
        <w:t>В связи со сложными природно-климатическими условиями, слаборазвитой транспортной инфраструктурой и высокой стоимостью энергоносителей, с целью интенсификации развития агропромышленного сектора Березовского района, необходима более широкая поддержка сельскохозяйственных производителей района, со стороны государства и Ханты-Мансийского автономного округа – Югры.</w:t>
      </w:r>
    </w:p>
    <w:p w:rsidR="00F502FE" w:rsidRPr="00DB7D64" w:rsidRDefault="00F502FE" w:rsidP="00F502FE">
      <w:pPr>
        <w:spacing w:after="0" w:line="240" w:lineRule="auto"/>
        <w:ind w:firstLine="709"/>
        <w:jc w:val="both"/>
        <w:rPr>
          <w:rFonts w:ascii="Times New Roman" w:eastAsia="Times New Roman" w:hAnsi="Times New Roman" w:cs="Times New Roman"/>
          <w:sz w:val="28"/>
          <w:szCs w:val="28"/>
          <w:lang w:eastAsia="ru-RU"/>
        </w:rPr>
      </w:pPr>
      <w:r w:rsidRPr="00DB7D64">
        <w:rPr>
          <w:rFonts w:ascii="Times New Roman" w:eastAsia="Times New Roman" w:hAnsi="Times New Roman" w:cs="Times New Roman"/>
          <w:sz w:val="28"/>
          <w:szCs w:val="28"/>
          <w:lang w:eastAsia="ru-RU"/>
        </w:rPr>
        <w:t>3.</w:t>
      </w:r>
      <w:r w:rsidRPr="00DB7D64">
        <w:t xml:space="preserve"> </w:t>
      </w:r>
      <w:r w:rsidRPr="00DB7D64">
        <w:rPr>
          <w:rFonts w:ascii="Times New Roman" w:eastAsia="Times New Roman" w:hAnsi="Times New Roman" w:cs="Times New Roman"/>
          <w:sz w:val="28"/>
          <w:szCs w:val="28"/>
          <w:lang w:eastAsia="ru-RU"/>
        </w:rPr>
        <w:t>Обеспечение электрической энергией, газом и паром; кондиционирование воздуха.</w:t>
      </w:r>
    </w:p>
    <w:p w:rsidR="00673D9C" w:rsidRPr="00DB7D64" w:rsidRDefault="00673D9C" w:rsidP="00F502FE">
      <w:pPr>
        <w:tabs>
          <w:tab w:val="left" w:pos="540"/>
        </w:tabs>
        <w:spacing w:after="0" w:line="240" w:lineRule="auto"/>
        <w:ind w:firstLine="709"/>
        <w:jc w:val="both"/>
        <w:rPr>
          <w:rFonts w:ascii="Times New Roman" w:eastAsia="Times New Roman" w:hAnsi="Times New Roman" w:cs="Times New Roman"/>
          <w:sz w:val="28"/>
          <w:szCs w:val="28"/>
          <w:lang w:eastAsia="ru-RU"/>
        </w:rPr>
      </w:pPr>
      <w:r w:rsidRPr="00DB7D64">
        <w:rPr>
          <w:rFonts w:ascii="Times New Roman" w:eastAsia="Times New Roman" w:hAnsi="Times New Roman" w:cs="Times New Roman"/>
          <w:sz w:val="28"/>
          <w:szCs w:val="28"/>
          <w:lang w:eastAsia="ru-RU"/>
        </w:rPr>
        <w:t>В 2020 году д</w:t>
      </w:r>
      <w:r w:rsidR="00F502FE" w:rsidRPr="00DB7D64">
        <w:rPr>
          <w:rFonts w:ascii="Times New Roman" w:eastAsia="Times New Roman" w:hAnsi="Times New Roman" w:cs="Times New Roman"/>
          <w:sz w:val="28"/>
          <w:szCs w:val="28"/>
          <w:lang w:eastAsia="ru-RU"/>
        </w:rPr>
        <w:t xml:space="preserve">оля данного сектора в структуре производства </w:t>
      </w:r>
      <w:r w:rsidRPr="00DB7D64">
        <w:rPr>
          <w:rFonts w:ascii="Times New Roman" w:eastAsia="Times New Roman" w:hAnsi="Times New Roman" w:cs="Times New Roman"/>
          <w:sz w:val="28"/>
          <w:szCs w:val="28"/>
          <w:lang w:eastAsia="ru-RU"/>
        </w:rPr>
        <w:t>увеличилась в</w:t>
      </w:r>
      <w:r w:rsidR="00684E98" w:rsidRPr="00DB7D64">
        <w:rPr>
          <w:rFonts w:ascii="Times New Roman" w:eastAsia="Times New Roman" w:hAnsi="Times New Roman" w:cs="Times New Roman"/>
          <w:sz w:val="28"/>
          <w:szCs w:val="28"/>
          <w:lang w:eastAsia="ru-RU"/>
        </w:rPr>
        <w:t xml:space="preserve"> 2 раза и составила более 26%, э</w:t>
      </w:r>
      <w:r w:rsidRPr="00DB7D64">
        <w:rPr>
          <w:rFonts w:ascii="Times New Roman" w:eastAsia="Times New Roman" w:hAnsi="Times New Roman" w:cs="Times New Roman"/>
          <w:sz w:val="28"/>
          <w:szCs w:val="28"/>
          <w:lang w:eastAsia="ru-RU"/>
        </w:rPr>
        <w:t xml:space="preserve">то обусловлено </w:t>
      </w:r>
      <w:r w:rsidRPr="00DB7D64">
        <w:rPr>
          <w:rFonts w:ascii="Times New Roman" w:hAnsi="Times New Roman" w:cs="Times New Roman"/>
          <w:bCs/>
          <w:sz w:val="28"/>
          <w:szCs w:val="28"/>
        </w:rPr>
        <w:t>реорганизационными мероприятиями предприятий коммунального комплекса и переходом в статус «средних» организаций, подлежащих статистическому обследованию и учету</w:t>
      </w:r>
      <w:r w:rsidR="00F502FE" w:rsidRPr="00DB7D64">
        <w:rPr>
          <w:rFonts w:ascii="Times New Roman" w:eastAsia="Times New Roman" w:hAnsi="Times New Roman" w:cs="Times New Roman"/>
          <w:sz w:val="28"/>
          <w:szCs w:val="28"/>
          <w:lang w:eastAsia="ru-RU"/>
        </w:rPr>
        <w:t>.</w:t>
      </w:r>
    </w:p>
    <w:p w:rsidR="00F502FE" w:rsidRPr="00DB7D64" w:rsidRDefault="002069D2" w:rsidP="00F502FE">
      <w:pPr>
        <w:tabs>
          <w:tab w:val="left" w:pos="540"/>
        </w:tabs>
        <w:spacing w:after="0" w:line="240" w:lineRule="auto"/>
        <w:ind w:firstLine="709"/>
        <w:jc w:val="both"/>
        <w:rPr>
          <w:rFonts w:ascii="Times New Roman" w:eastAsia="Times New Roman" w:hAnsi="Times New Roman" w:cs="Times New Roman"/>
          <w:sz w:val="28"/>
          <w:szCs w:val="28"/>
          <w:lang w:eastAsia="ru-RU"/>
        </w:rPr>
      </w:pPr>
      <w:r w:rsidRPr="00DB7D64">
        <w:rPr>
          <w:rFonts w:ascii="Times New Roman" w:eastAsia="Times New Roman" w:hAnsi="Times New Roman" w:cs="Times New Roman"/>
          <w:sz w:val="28"/>
          <w:szCs w:val="28"/>
          <w:lang w:eastAsia="ru-RU"/>
        </w:rPr>
        <w:t xml:space="preserve">Прогнозный период характеризуется </w:t>
      </w:r>
      <w:r w:rsidR="00333596" w:rsidRPr="00DB7D64">
        <w:rPr>
          <w:rFonts w:ascii="Times New Roman" w:eastAsia="Times New Roman" w:hAnsi="Times New Roman" w:cs="Times New Roman"/>
          <w:sz w:val="28"/>
          <w:szCs w:val="28"/>
          <w:lang w:eastAsia="ru-RU"/>
        </w:rPr>
        <w:t>постепенным увеличением</w:t>
      </w:r>
      <w:r w:rsidRPr="00DB7D64">
        <w:rPr>
          <w:rFonts w:ascii="Times New Roman" w:eastAsia="Times New Roman" w:hAnsi="Times New Roman" w:cs="Times New Roman"/>
          <w:sz w:val="28"/>
          <w:szCs w:val="28"/>
          <w:lang w:eastAsia="ru-RU"/>
        </w:rPr>
        <w:t xml:space="preserve"> объемов выработки энергоресурсов и </w:t>
      </w:r>
      <w:r w:rsidR="001331EB" w:rsidRPr="00DB7D64">
        <w:rPr>
          <w:rFonts w:ascii="Times New Roman" w:eastAsia="Times New Roman" w:hAnsi="Times New Roman" w:cs="Times New Roman"/>
          <w:sz w:val="28"/>
          <w:szCs w:val="28"/>
          <w:lang w:eastAsia="ru-RU"/>
        </w:rPr>
        <w:t>в</w:t>
      </w:r>
      <w:r w:rsidR="00F502FE" w:rsidRPr="00DB7D64">
        <w:rPr>
          <w:rFonts w:ascii="Times New Roman" w:eastAsia="Times New Roman" w:hAnsi="Times New Roman" w:cs="Times New Roman"/>
          <w:sz w:val="28"/>
          <w:szCs w:val="28"/>
          <w:lang w:eastAsia="ru-RU"/>
        </w:rPr>
        <w:t xml:space="preserve"> 202</w:t>
      </w:r>
      <w:r w:rsidR="001331EB" w:rsidRPr="00DB7D64">
        <w:rPr>
          <w:rFonts w:ascii="Times New Roman" w:eastAsia="Times New Roman" w:hAnsi="Times New Roman" w:cs="Times New Roman"/>
          <w:sz w:val="28"/>
          <w:szCs w:val="28"/>
          <w:lang w:eastAsia="ru-RU"/>
        </w:rPr>
        <w:t>4</w:t>
      </w:r>
      <w:r w:rsidR="00F502FE" w:rsidRPr="00DB7D64">
        <w:rPr>
          <w:rFonts w:ascii="Times New Roman" w:eastAsia="Times New Roman" w:hAnsi="Times New Roman" w:cs="Times New Roman"/>
          <w:sz w:val="28"/>
          <w:szCs w:val="28"/>
          <w:lang w:eastAsia="ru-RU"/>
        </w:rPr>
        <w:t xml:space="preserve"> году составит </w:t>
      </w:r>
      <w:r w:rsidR="002A548C" w:rsidRPr="00DB7D64">
        <w:rPr>
          <w:rFonts w:ascii="Times New Roman" w:eastAsia="Times New Roman" w:hAnsi="Times New Roman" w:cs="Times New Roman"/>
          <w:sz w:val="28"/>
          <w:szCs w:val="28"/>
          <w:lang w:eastAsia="ru-RU"/>
        </w:rPr>
        <w:t>4</w:t>
      </w:r>
      <w:r w:rsidR="00333596" w:rsidRPr="00DB7D64">
        <w:rPr>
          <w:rFonts w:ascii="Times New Roman" w:eastAsia="Times New Roman" w:hAnsi="Times New Roman" w:cs="Times New Roman"/>
          <w:sz w:val="28"/>
          <w:szCs w:val="28"/>
          <w:lang w:eastAsia="ru-RU"/>
        </w:rPr>
        <w:t>68,57</w:t>
      </w:r>
      <w:r w:rsidR="00F502FE" w:rsidRPr="00DB7D64">
        <w:rPr>
          <w:rFonts w:ascii="Times New Roman" w:eastAsia="Times New Roman" w:hAnsi="Times New Roman" w:cs="Times New Roman"/>
          <w:sz w:val="28"/>
          <w:szCs w:val="28"/>
          <w:lang w:eastAsia="ru-RU"/>
        </w:rPr>
        <w:t xml:space="preserve"> млн. рублей</w:t>
      </w:r>
      <w:r w:rsidR="002A548C" w:rsidRPr="00DB7D64">
        <w:rPr>
          <w:rFonts w:ascii="Times New Roman" w:eastAsia="Times New Roman" w:hAnsi="Times New Roman" w:cs="Times New Roman"/>
          <w:sz w:val="28"/>
          <w:szCs w:val="28"/>
          <w:lang w:eastAsia="ru-RU"/>
        </w:rPr>
        <w:t xml:space="preserve"> (20</w:t>
      </w:r>
      <w:r w:rsidR="00333596" w:rsidRPr="00DB7D64">
        <w:rPr>
          <w:rFonts w:ascii="Times New Roman" w:eastAsia="Times New Roman" w:hAnsi="Times New Roman" w:cs="Times New Roman"/>
          <w:sz w:val="28"/>
          <w:szCs w:val="28"/>
          <w:lang w:eastAsia="ru-RU"/>
        </w:rPr>
        <w:t>20</w:t>
      </w:r>
      <w:r w:rsidR="002A548C" w:rsidRPr="00DB7D64">
        <w:rPr>
          <w:rFonts w:ascii="Times New Roman" w:eastAsia="Times New Roman" w:hAnsi="Times New Roman" w:cs="Times New Roman"/>
          <w:sz w:val="28"/>
          <w:szCs w:val="28"/>
          <w:lang w:eastAsia="ru-RU"/>
        </w:rPr>
        <w:t xml:space="preserve"> год – </w:t>
      </w:r>
      <w:r w:rsidR="00333596" w:rsidRPr="00DB7D64">
        <w:rPr>
          <w:rFonts w:ascii="Times New Roman" w:eastAsia="Times New Roman" w:hAnsi="Times New Roman" w:cs="Times New Roman"/>
          <w:sz w:val="28"/>
          <w:szCs w:val="28"/>
          <w:lang w:eastAsia="ru-RU"/>
        </w:rPr>
        <w:t>438,5</w:t>
      </w:r>
      <w:r w:rsidR="002A548C" w:rsidRPr="00DB7D64">
        <w:rPr>
          <w:rFonts w:ascii="Times New Roman" w:eastAsia="Times New Roman" w:hAnsi="Times New Roman" w:cs="Times New Roman"/>
          <w:sz w:val="28"/>
          <w:szCs w:val="28"/>
          <w:lang w:eastAsia="ru-RU"/>
        </w:rPr>
        <w:t xml:space="preserve"> млн. рублей)</w:t>
      </w:r>
      <w:r w:rsidR="00F502FE" w:rsidRPr="00DB7D64">
        <w:rPr>
          <w:rFonts w:ascii="Times New Roman" w:eastAsia="Times New Roman" w:hAnsi="Times New Roman" w:cs="Times New Roman"/>
          <w:sz w:val="28"/>
          <w:szCs w:val="28"/>
          <w:lang w:eastAsia="ru-RU"/>
        </w:rPr>
        <w:t xml:space="preserve">. </w:t>
      </w:r>
    </w:p>
    <w:p w:rsidR="00F502FE" w:rsidRPr="00DB7D64" w:rsidRDefault="00F502FE" w:rsidP="00F502FE">
      <w:pPr>
        <w:tabs>
          <w:tab w:val="left" w:pos="540"/>
        </w:tabs>
        <w:suppressAutoHyphens/>
        <w:spacing w:after="0" w:line="240" w:lineRule="auto"/>
        <w:ind w:firstLine="709"/>
        <w:jc w:val="both"/>
        <w:rPr>
          <w:rFonts w:ascii="Times New Roman" w:eastAsia="Times New Roman" w:hAnsi="Times New Roman" w:cs="Times New Roman"/>
          <w:sz w:val="28"/>
          <w:szCs w:val="28"/>
          <w:lang w:eastAsia="ru-RU"/>
        </w:rPr>
      </w:pPr>
      <w:r w:rsidRPr="00DB7D64">
        <w:rPr>
          <w:rFonts w:ascii="Times New Roman" w:eastAsia="Times New Roman" w:hAnsi="Times New Roman" w:cs="Times New Roman"/>
          <w:sz w:val="28"/>
          <w:szCs w:val="28"/>
          <w:lang w:eastAsia="ru-RU"/>
        </w:rPr>
        <w:t xml:space="preserve">Энергетический сектор территории состоит из централизованной и децентрализованной зон </w:t>
      </w:r>
      <w:proofErr w:type="spellStart"/>
      <w:r w:rsidRPr="00DB7D64">
        <w:rPr>
          <w:rFonts w:ascii="Times New Roman" w:eastAsia="Times New Roman" w:hAnsi="Times New Roman" w:cs="Times New Roman"/>
          <w:sz w:val="28"/>
          <w:szCs w:val="28"/>
          <w:lang w:eastAsia="ru-RU"/>
        </w:rPr>
        <w:t>электрогенерации</w:t>
      </w:r>
      <w:proofErr w:type="spellEnd"/>
      <w:r w:rsidRPr="00DB7D64">
        <w:rPr>
          <w:rFonts w:ascii="Times New Roman" w:eastAsia="Times New Roman" w:hAnsi="Times New Roman" w:cs="Times New Roman"/>
          <w:sz w:val="28"/>
          <w:szCs w:val="28"/>
          <w:lang w:eastAsia="ru-RU"/>
        </w:rPr>
        <w:t xml:space="preserve">, которые обслуживают АО «ЮРЭСК» и </w:t>
      </w:r>
      <w:r w:rsidRPr="00DB7D64">
        <w:rPr>
          <w:rFonts w:ascii="Times New Roman" w:hAnsi="Times New Roman" w:cs="Times New Roman"/>
          <w:sz w:val="28"/>
          <w:szCs w:val="28"/>
        </w:rPr>
        <w:t>АО «</w:t>
      </w:r>
      <w:proofErr w:type="spellStart"/>
      <w:r w:rsidRPr="00DB7D64">
        <w:rPr>
          <w:rFonts w:ascii="Times New Roman" w:hAnsi="Times New Roman" w:cs="Times New Roman"/>
          <w:sz w:val="28"/>
          <w:szCs w:val="28"/>
        </w:rPr>
        <w:t>Юграэнерго</w:t>
      </w:r>
      <w:proofErr w:type="spellEnd"/>
      <w:r w:rsidRPr="00DB7D64">
        <w:rPr>
          <w:rFonts w:ascii="Times New Roman" w:hAnsi="Times New Roman" w:cs="Times New Roman"/>
          <w:sz w:val="28"/>
          <w:szCs w:val="28"/>
        </w:rPr>
        <w:t>» соответственно</w:t>
      </w:r>
      <w:r w:rsidRPr="00DB7D64">
        <w:rPr>
          <w:rFonts w:ascii="Times New Roman" w:eastAsia="Times New Roman" w:hAnsi="Times New Roman" w:cs="Times New Roman"/>
          <w:sz w:val="28"/>
          <w:szCs w:val="28"/>
          <w:lang w:eastAsia="ru-RU"/>
        </w:rPr>
        <w:t xml:space="preserve">. </w:t>
      </w:r>
    </w:p>
    <w:p w:rsidR="00F502FE" w:rsidRPr="00DB7D64" w:rsidRDefault="00F502FE" w:rsidP="00F502FE">
      <w:pPr>
        <w:tabs>
          <w:tab w:val="left" w:pos="540"/>
        </w:tabs>
        <w:suppressAutoHyphens/>
        <w:spacing w:after="0" w:line="240" w:lineRule="auto"/>
        <w:ind w:firstLine="709"/>
        <w:jc w:val="both"/>
        <w:rPr>
          <w:rFonts w:ascii="Times New Roman" w:hAnsi="Times New Roman" w:cs="Times New Roman"/>
          <w:sz w:val="28"/>
          <w:szCs w:val="28"/>
        </w:rPr>
      </w:pPr>
      <w:r w:rsidRPr="00DB7D64">
        <w:rPr>
          <w:rFonts w:ascii="Times New Roman" w:hAnsi="Times New Roman" w:cs="Times New Roman"/>
          <w:sz w:val="28"/>
          <w:szCs w:val="28"/>
        </w:rPr>
        <w:t xml:space="preserve">Выработку электроэнергии на территории района осуществляют 9 электростанций. Централизованным электроснабжением обеспечены 9 населенных пунктов Березовского района: </w:t>
      </w:r>
      <w:proofErr w:type="spellStart"/>
      <w:r w:rsidRPr="00DB7D64">
        <w:rPr>
          <w:rFonts w:ascii="Times New Roman" w:hAnsi="Times New Roman" w:cs="Times New Roman"/>
          <w:sz w:val="28"/>
          <w:szCs w:val="28"/>
        </w:rPr>
        <w:t>пгт</w:t>
      </w:r>
      <w:proofErr w:type="spellEnd"/>
      <w:r w:rsidRPr="00DB7D64">
        <w:rPr>
          <w:rFonts w:ascii="Times New Roman" w:hAnsi="Times New Roman" w:cs="Times New Roman"/>
          <w:sz w:val="28"/>
          <w:szCs w:val="28"/>
        </w:rPr>
        <w:t xml:space="preserve">. Березово, д. </w:t>
      </w:r>
      <w:proofErr w:type="spellStart"/>
      <w:r w:rsidRPr="00DB7D64">
        <w:rPr>
          <w:rFonts w:ascii="Times New Roman" w:hAnsi="Times New Roman" w:cs="Times New Roman"/>
          <w:sz w:val="28"/>
          <w:szCs w:val="28"/>
        </w:rPr>
        <w:t>Пугоры</w:t>
      </w:r>
      <w:proofErr w:type="spellEnd"/>
      <w:r w:rsidRPr="00DB7D64">
        <w:rPr>
          <w:rFonts w:ascii="Times New Roman" w:hAnsi="Times New Roman" w:cs="Times New Roman"/>
          <w:sz w:val="28"/>
          <w:szCs w:val="28"/>
        </w:rPr>
        <w:t xml:space="preserve">, д. </w:t>
      </w:r>
      <w:proofErr w:type="spellStart"/>
      <w:r w:rsidRPr="00DB7D64">
        <w:rPr>
          <w:rFonts w:ascii="Times New Roman" w:hAnsi="Times New Roman" w:cs="Times New Roman"/>
          <w:sz w:val="28"/>
          <w:szCs w:val="28"/>
        </w:rPr>
        <w:t>Деминская</w:t>
      </w:r>
      <w:proofErr w:type="spellEnd"/>
      <w:r w:rsidRPr="00DB7D64">
        <w:rPr>
          <w:rFonts w:ascii="Times New Roman" w:hAnsi="Times New Roman" w:cs="Times New Roman"/>
          <w:sz w:val="28"/>
          <w:szCs w:val="28"/>
        </w:rPr>
        <w:t xml:space="preserve">, </w:t>
      </w:r>
      <w:proofErr w:type="spellStart"/>
      <w:r w:rsidRPr="00DB7D64">
        <w:rPr>
          <w:rFonts w:ascii="Times New Roman" w:hAnsi="Times New Roman" w:cs="Times New Roman"/>
          <w:sz w:val="28"/>
          <w:szCs w:val="28"/>
        </w:rPr>
        <w:t>пгт</w:t>
      </w:r>
      <w:proofErr w:type="spellEnd"/>
      <w:r w:rsidRPr="00DB7D64">
        <w:rPr>
          <w:rFonts w:ascii="Times New Roman" w:hAnsi="Times New Roman" w:cs="Times New Roman"/>
          <w:sz w:val="28"/>
          <w:szCs w:val="28"/>
        </w:rPr>
        <w:t xml:space="preserve">. </w:t>
      </w:r>
      <w:proofErr w:type="spellStart"/>
      <w:r w:rsidRPr="00DB7D64">
        <w:rPr>
          <w:rFonts w:ascii="Times New Roman" w:hAnsi="Times New Roman" w:cs="Times New Roman"/>
          <w:sz w:val="28"/>
          <w:szCs w:val="28"/>
        </w:rPr>
        <w:t>Игрим</w:t>
      </w:r>
      <w:proofErr w:type="spellEnd"/>
      <w:r w:rsidRPr="00DB7D64">
        <w:rPr>
          <w:rFonts w:ascii="Times New Roman" w:hAnsi="Times New Roman" w:cs="Times New Roman"/>
          <w:sz w:val="28"/>
          <w:szCs w:val="28"/>
        </w:rPr>
        <w:t xml:space="preserve">, п. Светлый, п. </w:t>
      </w:r>
      <w:proofErr w:type="spellStart"/>
      <w:r w:rsidRPr="00DB7D64">
        <w:rPr>
          <w:rFonts w:ascii="Times New Roman" w:hAnsi="Times New Roman" w:cs="Times New Roman"/>
          <w:sz w:val="28"/>
          <w:szCs w:val="28"/>
        </w:rPr>
        <w:t>Ванзетур</w:t>
      </w:r>
      <w:proofErr w:type="spellEnd"/>
      <w:r w:rsidRPr="00DB7D64">
        <w:rPr>
          <w:rFonts w:ascii="Times New Roman" w:hAnsi="Times New Roman" w:cs="Times New Roman"/>
          <w:sz w:val="28"/>
          <w:szCs w:val="28"/>
        </w:rPr>
        <w:t xml:space="preserve">, д. </w:t>
      </w:r>
      <w:proofErr w:type="spellStart"/>
      <w:r w:rsidRPr="00DB7D64">
        <w:rPr>
          <w:rFonts w:ascii="Times New Roman" w:hAnsi="Times New Roman" w:cs="Times New Roman"/>
          <w:sz w:val="28"/>
          <w:szCs w:val="28"/>
        </w:rPr>
        <w:t>Шайтанка</w:t>
      </w:r>
      <w:proofErr w:type="spellEnd"/>
      <w:r w:rsidRPr="00DB7D64">
        <w:rPr>
          <w:rFonts w:ascii="Times New Roman" w:hAnsi="Times New Roman" w:cs="Times New Roman"/>
          <w:sz w:val="28"/>
          <w:szCs w:val="28"/>
        </w:rPr>
        <w:t xml:space="preserve">, с. Теги, п. </w:t>
      </w:r>
      <w:proofErr w:type="spellStart"/>
      <w:r w:rsidRPr="00DB7D64">
        <w:rPr>
          <w:rFonts w:ascii="Times New Roman" w:hAnsi="Times New Roman" w:cs="Times New Roman"/>
          <w:sz w:val="28"/>
          <w:szCs w:val="28"/>
        </w:rPr>
        <w:t>Устрем</w:t>
      </w:r>
      <w:proofErr w:type="spellEnd"/>
      <w:r w:rsidRPr="00DB7D64">
        <w:rPr>
          <w:rFonts w:ascii="Times New Roman" w:hAnsi="Times New Roman" w:cs="Times New Roman"/>
          <w:sz w:val="28"/>
          <w:szCs w:val="28"/>
        </w:rPr>
        <w:t>, в которых проживают более 72</w:t>
      </w:r>
      <w:r w:rsidR="00333596" w:rsidRPr="00DB7D64">
        <w:rPr>
          <w:rFonts w:ascii="Times New Roman" w:hAnsi="Times New Roman" w:cs="Times New Roman"/>
          <w:sz w:val="28"/>
          <w:szCs w:val="28"/>
        </w:rPr>
        <w:t>,5</w:t>
      </w:r>
      <w:r w:rsidRPr="00DB7D64">
        <w:rPr>
          <w:rFonts w:ascii="Times New Roman" w:hAnsi="Times New Roman" w:cs="Times New Roman"/>
          <w:sz w:val="28"/>
          <w:szCs w:val="28"/>
        </w:rPr>
        <w:t>% населения или 16</w:t>
      </w:r>
      <w:r w:rsidR="00333596" w:rsidRPr="00DB7D64">
        <w:rPr>
          <w:rFonts w:ascii="Times New Roman" w:hAnsi="Times New Roman" w:cs="Times New Roman"/>
          <w:sz w:val="28"/>
          <w:szCs w:val="28"/>
        </w:rPr>
        <w:t>,2</w:t>
      </w:r>
      <w:r w:rsidRPr="00DB7D64">
        <w:rPr>
          <w:rFonts w:ascii="Times New Roman" w:hAnsi="Times New Roman" w:cs="Times New Roman"/>
          <w:sz w:val="28"/>
          <w:szCs w:val="28"/>
        </w:rPr>
        <w:t xml:space="preserve"> тыс. человек. </w:t>
      </w:r>
      <w:r w:rsidRPr="00DB7D64">
        <w:rPr>
          <w:rFonts w:ascii="Times New Roman" w:eastAsia="Times New Roman" w:hAnsi="Times New Roman" w:cs="Times New Roman"/>
          <w:sz w:val="28"/>
          <w:szCs w:val="28"/>
          <w:lang w:eastAsia="ru-RU"/>
        </w:rPr>
        <w:t>Присоединение всех населенных пунктов к «большой энергетике» позволит ликвидировать ресурсную зависимость от завоза горюче-смазочных материалов, снизит себестоимость электроэнергии, повысит уровень и качество жизни населения, создаст предпосылки для развития местной промышленности.</w:t>
      </w:r>
    </w:p>
    <w:p w:rsidR="00F502FE" w:rsidRPr="00DB7D64" w:rsidRDefault="00F502FE" w:rsidP="00F502FE">
      <w:pPr>
        <w:spacing w:after="0" w:line="240" w:lineRule="auto"/>
        <w:ind w:firstLine="709"/>
        <w:jc w:val="both"/>
        <w:rPr>
          <w:rFonts w:ascii="Times New Roman" w:hAnsi="Times New Roman" w:cs="Times New Roman"/>
          <w:sz w:val="28"/>
          <w:szCs w:val="28"/>
        </w:rPr>
      </w:pPr>
      <w:r w:rsidRPr="00DB7D64">
        <w:rPr>
          <w:rFonts w:ascii="Times New Roman" w:hAnsi="Times New Roman" w:cs="Times New Roman"/>
          <w:sz w:val="28"/>
          <w:szCs w:val="28"/>
        </w:rPr>
        <w:t xml:space="preserve">В прогнозный период будет продолжена работа по модернизации и строительству </w:t>
      </w:r>
      <w:proofErr w:type="spellStart"/>
      <w:r w:rsidRPr="00DB7D64">
        <w:rPr>
          <w:rFonts w:ascii="Times New Roman" w:hAnsi="Times New Roman" w:cs="Times New Roman"/>
          <w:sz w:val="28"/>
          <w:szCs w:val="28"/>
        </w:rPr>
        <w:t>энергосетевого</w:t>
      </w:r>
      <w:proofErr w:type="spellEnd"/>
      <w:r w:rsidRPr="00DB7D64">
        <w:rPr>
          <w:rFonts w:ascii="Times New Roman" w:hAnsi="Times New Roman" w:cs="Times New Roman"/>
          <w:sz w:val="28"/>
          <w:szCs w:val="28"/>
        </w:rPr>
        <w:t xml:space="preserve"> комплекса в децентрализованной зоне на территории Березовского района, что позволит обеспечить надежность электроснабжения потребителей, снизить потери электроэнергии. </w:t>
      </w:r>
    </w:p>
    <w:p w:rsidR="00C8357B" w:rsidRPr="00DB7D64" w:rsidRDefault="00F502FE" w:rsidP="008C285C">
      <w:pPr>
        <w:spacing w:after="0" w:line="240" w:lineRule="auto"/>
        <w:ind w:firstLine="709"/>
        <w:jc w:val="both"/>
        <w:rPr>
          <w:rFonts w:ascii="Times New Roman" w:hAnsi="Times New Roman" w:cs="Times New Roman"/>
          <w:sz w:val="28"/>
          <w:szCs w:val="28"/>
        </w:rPr>
      </w:pPr>
      <w:r w:rsidRPr="00DB7D64">
        <w:rPr>
          <w:rFonts w:ascii="Times New Roman" w:hAnsi="Times New Roman" w:cs="Times New Roman"/>
          <w:sz w:val="28"/>
          <w:szCs w:val="28"/>
        </w:rPr>
        <w:t>В рамках инвестиционной программы АО «</w:t>
      </w:r>
      <w:proofErr w:type="spellStart"/>
      <w:r w:rsidRPr="00DB7D64">
        <w:rPr>
          <w:rFonts w:ascii="Times New Roman" w:hAnsi="Times New Roman" w:cs="Times New Roman"/>
          <w:sz w:val="28"/>
          <w:szCs w:val="28"/>
        </w:rPr>
        <w:t>Юграэнерго</w:t>
      </w:r>
      <w:proofErr w:type="spellEnd"/>
      <w:r w:rsidRPr="00DB7D64">
        <w:rPr>
          <w:rFonts w:ascii="Times New Roman" w:hAnsi="Times New Roman" w:cs="Times New Roman"/>
          <w:sz w:val="28"/>
          <w:szCs w:val="28"/>
        </w:rPr>
        <w:t>» в 20</w:t>
      </w:r>
      <w:r w:rsidR="00333596" w:rsidRPr="00DB7D64">
        <w:rPr>
          <w:rFonts w:ascii="Times New Roman" w:hAnsi="Times New Roman" w:cs="Times New Roman"/>
          <w:sz w:val="28"/>
          <w:szCs w:val="28"/>
        </w:rPr>
        <w:t>20</w:t>
      </w:r>
      <w:r w:rsidRPr="00DB7D64">
        <w:rPr>
          <w:rFonts w:ascii="Times New Roman" w:hAnsi="Times New Roman" w:cs="Times New Roman"/>
          <w:sz w:val="28"/>
          <w:szCs w:val="28"/>
        </w:rPr>
        <w:t xml:space="preserve"> году</w:t>
      </w:r>
      <w:r w:rsidR="00114EA2" w:rsidRPr="00DB7D64">
        <w:rPr>
          <w:rFonts w:ascii="Times New Roman" w:hAnsi="Times New Roman" w:cs="Times New Roman"/>
          <w:sz w:val="28"/>
          <w:szCs w:val="28"/>
        </w:rPr>
        <w:t xml:space="preserve"> в</w:t>
      </w:r>
      <w:r w:rsidR="00C8357B" w:rsidRPr="00DB7D64">
        <w:rPr>
          <w:rFonts w:ascii="Times New Roman" w:hAnsi="Times New Roman" w:cs="Times New Roman"/>
          <w:sz w:val="28"/>
          <w:szCs w:val="28"/>
        </w:rPr>
        <w:t>:</w:t>
      </w:r>
    </w:p>
    <w:p w:rsidR="00114EA2" w:rsidRPr="00DB7D64" w:rsidRDefault="00114EA2" w:rsidP="008C285C">
      <w:pPr>
        <w:tabs>
          <w:tab w:val="left" w:pos="709"/>
        </w:tabs>
        <w:spacing w:after="0" w:line="240" w:lineRule="auto"/>
        <w:ind w:firstLine="709"/>
        <w:jc w:val="both"/>
        <w:rPr>
          <w:rFonts w:ascii="Times New Roman" w:hAnsi="Times New Roman" w:cs="Times New Roman"/>
          <w:sz w:val="28"/>
          <w:szCs w:val="28"/>
        </w:rPr>
      </w:pPr>
      <w:r w:rsidRPr="00DB7D64">
        <w:rPr>
          <w:rFonts w:ascii="Times New Roman" w:hAnsi="Times New Roman" w:cs="Times New Roman"/>
          <w:sz w:val="28"/>
          <w:szCs w:val="28"/>
        </w:rPr>
        <w:t xml:space="preserve">- д. </w:t>
      </w:r>
      <w:proofErr w:type="spellStart"/>
      <w:r w:rsidRPr="00DB7D64">
        <w:rPr>
          <w:rFonts w:ascii="Times New Roman" w:hAnsi="Times New Roman" w:cs="Times New Roman"/>
          <w:sz w:val="28"/>
          <w:szCs w:val="28"/>
        </w:rPr>
        <w:t>Анеева</w:t>
      </w:r>
      <w:proofErr w:type="spellEnd"/>
      <w:r w:rsidRPr="00DB7D64">
        <w:rPr>
          <w:rFonts w:ascii="Times New Roman" w:hAnsi="Times New Roman" w:cs="Times New Roman"/>
          <w:sz w:val="28"/>
          <w:szCs w:val="28"/>
        </w:rPr>
        <w:t xml:space="preserve"> - </w:t>
      </w:r>
      <w:r w:rsidRPr="00DB7D64">
        <w:rPr>
          <w:rFonts w:ascii="Times New Roman" w:eastAsia="Calibri" w:hAnsi="Times New Roman" w:cs="Times New Roman"/>
          <w:sz w:val="28"/>
          <w:szCs w:val="28"/>
        </w:rPr>
        <w:t>выполнен</w:t>
      </w:r>
      <w:r w:rsidRPr="00DB7D64">
        <w:rPr>
          <w:rFonts w:ascii="Times New Roman" w:hAnsi="Times New Roman" w:cs="Times New Roman"/>
          <w:sz w:val="28"/>
          <w:szCs w:val="28"/>
        </w:rPr>
        <w:t>а</w:t>
      </w:r>
      <w:r w:rsidRPr="00DB7D64">
        <w:rPr>
          <w:rFonts w:ascii="Times New Roman" w:eastAsia="Calibri" w:hAnsi="Times New Roman" w:cs="Times New Roman"/>
          <w:sz w:val="28"/>
          <w:szCs w:val="28"/>
        </w:rPr>
        <w:t xml:space="preserve"> </w:t>
      </w:r>
      <w:r w:rsidRPr="00DB7D64">
        <w:rPr>
          <w:rFonts w:ascii="Times New Roman" w:hAnsi="Times New Roman" w:cs="Times New Roman"/>
          <w:sz w:val="28"/>
          <w:szCs w:val="28"/>
        </w:rPr>
        <w:t xml:space="preserve">реконструкция ДЭС-0,4 </w:t>
      </w:r>
      <w:proofErr w:type="spellStart"/>
      <w:r w:rsidRPr="00DB7D64">
        <w:rPr>
          <w:rFonts w:ascii="Times New Roman" w:hAnsi="Times New Roman" w:cs="Times New Roman"/>
          <w:sz w:val="28"/>
          <w:szCs w:val="28"/>
        </w:rPr>
        <w:t>кВ</w:t>
      </w:r>
      <w:proofErr w:type="spellEnd"/>
      <w:r w:rsidRPr="00DB7D64">
        <w:rPr>
          <w:rFonts w:ascii="Times New Roman" w:hAnsi="Times New Roman" w:cs="Times New Roman"/>
          <w:sz w:val="28"/>
          <w:szCs w:val="28"/>
        </w:rPr>
        <w:t xml:space="preserve"> (размещение оборудования</w:t>
      </w:r>
      <w:r w:rsidRPr="00DB7D64">
        <w:rPr>
          <w:rFonts w:ascii="Times New Roman" w:eastAsia="Calibri" w:hAnsi="Times New Roman" w:cs="Times New Roman"/>
          <w:sz w:val="28"/>
          <w:szCs w:val="28"/>
        </w:rPr>
        <w:t xml:space="preserve"> </w:t>
      </w:r>
      <w:r w:rsidRPr="00DB7D64">
        <w:rPr>
          <w:rFonts w:ascii="Times New Roman" w:hAnsi="Times New Roman" w:cs="Times New Roman"/>
          <w:sz w:val="28"/>
          <w:szCs w:val="28"/>
        </w:rPr>
        <w:t>дизельной электростанции большей мощности);</w:t>
      </w:r>
    </w:p>
    <w:p w:rsidR="00114EA2" w:rsidRPr="00DB7D64" w:rsidRDefault="00114EA2" w:rsidP="008C285C">
      <w:pPr>
        <w:pStyle w:val="aff"/>
        <w:widowControl w:val="0"/>
        <w:tabs>
          <w:tab w:val="left" w:pos="709"/>
          <w:tab w:val="left" w:pos="993"/>
        </w:tabs>
        <w:spacing w:line="240" w:lineRule="auto"/>
        <w:ind w:left="0" w:firstLine="709"/>
        <w:jc w:val="both"/>
        <w:rPr>
          <w:sz w:val="28"/>
          <w:szCs w:val="28"/>
        </w:rPr>
      </w:pPr>
      <w:r w:rsidRPr="00DB7D64">
        <w:rPr>
          <w:sz w:val="28"/>
          <w:szCs w:val="28"/>
        </w:rPr>
        <w:t xml:space="preserve">- п. Сосьва - продолжены работы по переустройству ДЭС-0,4 </w:t>
      </w:r>
      <w:proofErr w:type="spellStart"/>
      <w:r w:rsidRPr="00DB7D64">
        <w:rPr>
          <w:sz w:val="28"/>
          <w:szCs w:val="28"/>
        </w:rPr>
        <w:t>кВ</w:t>
      </w:r>
      <w:proofErr w:type="spellEnd"/>
      <w:r w:rsidR="009704C1" w:rsidRPr="00DB7D64">
        <w:rPr>
          <w:sz w:val="28"/>
          <w:szCs w:val="28"/>
        </w:rPr>
        <w:t xml:space="preserve"> и строительству электрических сетей.</w:t>
      </w:r>
      <w:r w:rsidRPr="00DB7D64">
        <w:rPr>
          <w:sz w:val="28"/>
          <w:szCs w:val="28"/>
        </w:rPr>
        <w:t xml:space="preserve"> </w:t>
      </w:r>
      <w:r w:rsidR="009704C1" w:rsidRPr="00DB7D64">
        <w:rPr>
          <w:sz w:val="28"/>
          <w:szCs w:val="28"/>
        </w:rPr>
        <w:t>П</w:t>
      </w:r>
      <w:r w:rsidRPr="00DB7D64">
        <w:rPr>
          <w:sz w:val="28"/>
          <w:szCs w:val="28"/>
        </w:rPr>
        <w:t>уско-наладочные работы запланированы в 2021 году;</w:t>
      </w:r>
    </w:p>
    <w:p w:rsidR="00114EA2" w:rsidRPr="00DB7D64" w:rsidRDefault="009704C1" w:rsidP="008C285C">
      <w:pPr>
        <w:pStyle w:val="aff"/>
        <w:widowControl w:val="0"/>
        <w:tabs>
          <w:tab w:val="left" w:pos="709"/>
          <w:tab w:val="left" w:pos="993"/>
        </w:tabs>
        <w:spacing w:line="240" w:lineRule="auto"/>
        <w:ind w:left="0" w:firstLine="709"/>
        <w:jc w:val="both"/>
        <w:rPr>
          <w:sz w:val="28"/>
          <w:szCs w:val="28"/>
        </w:rPr>
      </w:pPr>
      <w:r w:rsidRPr="00DB7D64">
        <w:rPr>
          <w:sz w:val="28"/>
          <w:szCs w:val="28"/>
        </w:rPr>
        <w:lastRenderedPageBreak/>
        <w:t xml:space="preserve">- c. </w:t>
      </w:r>
      <w:proofErr w:type="spellStart"/>
      <w:r w:rsidRPr="00DB7D64">
        <w:rPr>
          <w:sz w:val="28"/>
          <w:szCs w:val="28"/>
        </w:rPr>
        <w:t>Ломбовож</w:t>
      </w:r>
      <w:proofErr w:type="spellEnd"/>
      <w:r w:rsidRPr="00DB7D64">
        <w:rPr>
          <w:sz w:val="28"/>
          <w:szCs w:val="28"/>
        </w:rPr>
        <w:t xml:space="preserve"> </w:t>
      </w:r>
      <w:r w:rsidR="00114EA2" w:rsidRPr="00DB7D64">
        <w:rPr>
          <w:sz w:val="28"/>
          <w:szCs w:val="28"/>
        </w:rPr>
        <w:t>- приобретен мобильный комплекс для проведения реконструкции</w:t>
      </w:r>
      <w:r w:rsidRPr="00DB7D64">
        <w:rPr>
          <w:sz w:val="28"/>
          <w:szCs w:val="28"/>
        </w:rPr>
        <w:t xml:space="preserve"> ДЭС-0,4 </w:t>
      </w:r>
      <w:proofErr w:type="spellStart"/>
      <w:r w:rsidRPr="00DB7D64">
        <w:rPr>
          <w:sz w:val="28"/>
          <w:szCs w:val="28"/>
        </w:rPr>
        <w:t>кВ</w:t>
      </w:r>
      <w:proofErr w:type="spellEnd"/>
      <w:r w:rsidR="00114EA2" w:rsidRPr="00DB7D64">
        <w:rPr>
          <w:sz w:val="28"/>
          <w:szCs w:val="28"/>
        </w:rPr>
        <w:t>;</w:t>
      </w:r>
    </w:p>
    <w:p w:rsidR="009704C1" w:rsidRPr="00DB7D64" w:rsidRDefault="009704C1" w:rsidP="008C285C">
      <w:pPr>
        <w:pStyle w:val="aff"/>
        <w:widowControl w:val="0"/>
        <w:tabs>
          <w:tab w:val="left" w:pos="709"/>
        </w:tabs>
        <w:spacing w:line="240" w:lineRule="auto"/>
        <w:ind w:left="0" w:firstLine="399"/>
        <w:jc w:val="both"/>
        <w:rPr>
          <w:sz w:val="28"/>
          <w:szCs w:val="28"/>
        </w:rPr>
      </w:pPr>
      <w:r w:rsidRPr="00DB7D64">
        <w:rPr>
          <w:sz w:val="28"/>
          <w:szCs w:val="28"/>
        </w:rPr>
        <w:tab/>
        <w:t xml:space="preserve">- с. Саранпауль – </w:t>
      </w:r>
      <w:r w:rsidR="00684E98" w:rsidRPr="00DB7D64">
        <w:rPr>
          <w:sz w:val="28"/>
          <w:szCs w:val="28"/>
        </w:rPr>
        <w:t xml:space="preserve">осуществлен </w:t>
      </w:r>
      <w:r w:rsidRPr="00DB7D64">
        <w:rPr>
          <w:sz w:val="28"/>
          <w:szCs w:val="28"/>
        </w:rPr>
        <w:t xml:space="preserve">капитальный ремонт ДЭС-0,4 </w:t>
      </w:r>
      <w:proofErr w:type="spellStart"/>
      <w:r w:rsidRPr="00DB7D64">
        <w:rPr>
          <w:sz w:val="28"/>
          <w:szCs w:val="28"/>
        </w:rPr>
        <w:t>кВ</w:t>
      </w:r>
      <w:proofErr w:type="spellEnd"/>
      <w:r w:rsidRPr="00DB7D64">
        <w:rPr>
          <w:sz w:val="28"/>
          <w:szCs w:val="28"/>
        </w:rPr>
        <w:t xml:space="preserve"> и продолжено строительство электрических сетей. В 2021 году запланировано завершение работ;</w:t>
      </w:r>
    </w:p>
    <w:p w:rsidR="009704C1" w:rsidRPr="00DB7D64" w:rsidRDefault="009704C1" w:rsidP="008C285C">
      <w:pPr>
        <w:pStyle w:val="aff"/>
        <w:widowControl w:val="0"/>
        <w:tabs>
          <w:tab w:val="left" w:pos="709"/>
        </w:tabs>
        <w:spacing w:line="240" w:lineRule="auto"/>
        <w:ind w:left="0" w:firstLine="399"/>
        <w:jc w:val="both"/>
        <w:rPr>
          <w:sz w:val="28"/>
          <w:szCs w:val="28"/>
        </w:rPr>
      </w:pPr>
      <w:r w:rsidRPr="00DB7D64">
        <w:rPr>
          <w:sz w:val="28"/>
          <w:szCs w:val="28"/>
        </w:rPr>
        <w:tab/>
        <w:t xml:space="preserve">- с. </w:t>
      </w:r>
      <w:proofErr w:type="spellStart"/>
      <w:r w:rsidRPr="00DB7D64">
        <w:rPr>
          <w:sz w:val="28"/>
          <w:szCs w:val="28"/>
        </w:rPr>
        <w:t>Няксимволь</w:t>
      </w:r>
      <w:proofErr w:type="spellEnd"/>
      <w:r w:rsidRPr="00DB7D64">
        <w:rPr>
          <w:sz w:val="28"/>
          <w:szCs w:val="28"/>
        </w:rPr>
        <w:t xml:space="preserve"> – продолжено строительство </w:t>
      </w:r>
      <w:r w:rsidR="00340087" w:rsidRPr="00DB7D64">
        <w:rPr>
          <w:sz w:val="28"/>
          <w:szCs w:val="28"/>
        </w:rPr>
        <w:t xml:space="preserve">электрических </w:t>
      </w:r>
      <w:r w:rsidRPr="00DB7D64">
        <w:rPr>
          <w:sz w:val="28"/>
          <w:szCs w:val="28"/>
        </w:rPr>
        <w:t>сетей, завершение строительства запланировано на 2021 год;</w:t>
      </w:r>
    </w:p>
    <w:p w:rsidR="00114EA2" w:rsidRPr="00DB7D64" w:rsidRDefault="00114EA2" w:rsidP="008C285C">
      <w:pPr>
        <w:pStyle w:val="14"/>
        <w:ind w:firstLine="708"/>
        <w:jc w:val="both"/>
        <w:rPr>
          <w:rFonts w:ascii="Times New Roman" w:hAnsi="Times New Roman"/>
          <w:sz w:val="28"/>
          <w:szCs w:val="28"/>
        </w:rPr>
      </w:pPr>
      <w:r w:rsidRPr="00DB7D64">
        <w:rPr>
          <w:rFonts w:ascii="Times New Roman" w:hAnsi="Times New Roman"/>
          <w:sz w:val="28"/>
          <w:szCs w:val="28"/>
        </w:rPr>
        <w:t xml:space="preserve">- </w:t>
      </w:r>
      <w:r w:rsidR="00684E98" w:rsidRPr="00DB7D64">
        <w:rPr>
          <w:rFonts w:ascii="Times New Roman" w:hAnsi="Times New Roman"/>
          <w:sz w:val="28"/>
          <w:szCs w:val="28"/>
        </w:rPr>
        <w:t xml:space="preserve">д. </w:t>
      </w:r>
      <w:proofErr w:type="spellStart"/>
      <w:proofErr w:type="gramStart"/>
      <w:r w:rsidR="00684E98" w:rsidRPr="00DB7D64">
        <w:rPr>
          <w:rFonts w:ascii="Times New Roman" w:hAnsi="Times New Roman"/>
          <w:sz w:val="28"/>
          <w:szCs w:val="28"/>
        </w:rPr>
        <w:t>Кимкьясуй</w:t>
      </w:r>
      <w:proofErr w:type="spellEnd"/>
      <w:r w:rsidR="00684E98" w:rsidRPr="00DB7D64">
        <w:rPr>
          <w:rFonts w:ascii="Times New Roman" w:hAnsi="Times New Roman"/>
          <w:sz w:val="28"/>
          <w:szCs w:val="28"/>
        </w:rPr>
        <w:t xml:space="preserve">  -</w:t>
      </w:r>
      <w:proofErr w:type="gramEnd"/>
      <w:r w:rsidR="00684E98" w:rsidRPr="00DB7D64">
        <w:rPr>
          <w:rFonts w:ascii="Times New Roman" w:hAnsi="Times New Roman"/>
          <w:sz w:val="28"/>
          <w:szCs w:val="28"/>
        </w:rPr>
        <w:t xml:space="preserve"> </w:t>
      </w:r>
      <w:r w:rsidRPr="00DB7D64">
        <w:rPr>
          <w:rFonts w:ascii="Times New Roman" w:hAnsi="Times New Roman"/>
          <w:sz w:val="28"/>
          <w:szCs w:val="28"/>
        </w:rPr>
        <w:t xml:space="preserve">осуществляется подготовка документации для выполнения работ в 2021 по реконструкции ДЭС-0,4 </w:t>
      </w:r>
      <w:proofErr w:type="spellStart"/>
      <w:r w:rsidRPr="00DB7D64">
        <w:rPr>
          <w:rFonts w:ascii="Times New Roman" w:hAnsi="Times New Roman"/>
          <w:sz w:val="28"/>
          <w:szCs w:val="28"/>
        </w:rPr>
        <w:t>кВ</w:t>
      </w:r>
      <w:proofErr w:type="spellEnd"/>
      <w:r w:rsidR="00684E98" w:rsidRPr="00DB7D64">
        <w:rPr>
          <w:rFonts w:ascii="Times New Roman" w:hAnsi="Times New Roman"/>
          <w:sz w:val="28"/>
          <w:szCs w:val="28"/>
        </w:rPr>
        <w:t>;</w:t>
      </w:r>
    </w:p>
    <w:p w:rsidR="005C761B" w:rsidRPr="00DB7D64" w:rsidRDefault="005C761B" w:rsidP="00684E98">
      <w:pPr>
        <w:pStyle w:val="aff"/>
        <w:widowControl w:val="0"/>
        <w:tabs>
          <w:tab w:val="left" w:pos="993"/>
        </w:tabs>
        <w:spacing w:line="240" w:lineRule="auto"/>
        <w:ind w:left="0" w:firstLine="709"/>
        <w:jc w:val="both"/>
        <w:rPr>
          <w:sz w:val="28"/>
          <w:szCs w:val="28"/>
        </w:rPr>
      </w:pPr>
      <w:r w:rsidRPr="00DB7D64">
        <w:rPr>
          <w:sz w:val="28"/>
          <w:szCs w:val="28"/>
        </w:rPr>
        <w:t>В 2020 году АО «</w:t>
      </w:r>
      <w:proofErr w:type="spellStart"/>
      <w:r w:rsidRPr="00DB7D64">
        <w:rPr>
          <w:sz w:val="28"/>
          <w:szCs w:val="28"/>
        </w:rPr>
        <w:t>Юрэск</w:t>
      </w:r>
      <w:proofErr w:type="spellEnd"/>
      <w:r w:rsidRPr="00DB7D64">
        <w:rPr>
          <w:sz w:val="28"/>
          <w:szCs w:val="28"/>
        </w:rPr>
        <w:t>» в рамках инвестиционной программы продолжили работу по строительству:</w:t>
      </w:r>
    </w:p>
    <w:p w:rsidR="005C761B" w:rsidRPr="00DB7D64" w:rsidRDefault="009A03A9" w:rsidP="008C285C">
      <w:pPr>
        <w:pStyle w:val="aff"/>
        <w:widowControl w:val="0"/>
        <w:tabs>
          <w:tab w:val="left" w:pos="1134"/>
        </w:tabs>
        <w:spacing w:line="240" w:lineRule="auto"/>
        <w:ind w:left="0" w:firstLine="709"/>
        <w:jc w:val="both"/>
        <w:rPr>
          <w:sz w:val="28"/>
          <w:szCs w:val="28"/>
        </w:rPr>
      </w:pPr>
      <w:r w:rsidRPr="00DB7D64">
        <w:rPr>
          <w:sz w:val="28"/>
          <w:szCs w:val="28"/>
        </w:rPr>
        <w:t xml:space="preserve">- </w:t>
      </w:r>
      <w:r w:rsidR="005C761B" w:rsidRPr="00DB7D64">
        <w:rPr>
          <w:sz w:val="28"/>
          <w:szCs w:val="28"/>
        </w:rPr>
        <w:t xml:space="preserve">ЛЭП 0,4 </w:t>
      </w:r>
      <w:proofErr w:type="spellStart"/>
      <w:r w:rsidR="005C761B" w:rsidRPr="00DB7D64">
        <w:rPr>
          <w:sz w:val="28"/>
          <w:szCs w:val="28"/>
        </w:rPr>
        <w:t>кВ</w:t>
      </w:r>
      <w:proofErr w:type="spellEnd"/>
      <w:r w:rsidR="005C761B" w:rsidRPr="00DB7D64">
        <w:rPr>
          <w:sz w:val="28"/>
          <w:szCs w:val="28"/>
        </w:rPr>
        <w:t xml:space="preserve"> для электроснабжения жилых домов </w:t>
      </w:r>
      <w:r w:rsidRPr="00DB7D64">
        <w:rPr>
          <w:sz w:val="28"/>
          <w:szCs w:val="28"/>
        </w:rPr>
        <w:t xml:space="preserve">в </w:t>
      </w:r>
      <w:proofErr w:type="spellStart"/>
      <w:r w:rsidRPr="00DB7D64">
        <w:rPr>
          <w:sz w:val="28"/>
          <w:szCs w:val="28"/>
        </w:rPr>
        <w:t>пгт</w:t>
      </w:r>
      <w:proofErr w:type="spellEnd"/>
      <w:r w:rsidRPr="00DB7D64">
        <w:rPr>
          <w:sz w:val="28"/>
          <w:szCs w:val="28"/>
        </w:rPr>
        <w:t xml:space="preserve">. </w:t>
      </w:r>
      <w:proofErr w:type="spellStart"/>
      <w:r w:rsidRPr="00DB7D64">
        <w:rPr>
          <w:sz w:val="28"/>
          <w:szCs w:val="28"/>
        </w:rPr>
        <w:t>Игрим</w:t>
      </w:r>
      <w:proofErr w:type="spellEnd"/>
      <w:r w:rsidRPr="00DB7D64">
        <w:rPr>
          <w:sz w:val="28"/>
          <w:szCs w:val="28"/>
        </w:rPr>
        <w:t>,</w:t>
      </w:r>
      <w:r w:rsidR="005C761B" w:rsidRPr="00DB7D64">
        <w:rPr>
          <w:sz w:val="28"/>
          <w:szCs w:val="28"/>
        </w:rPr>
        <w:t xml:space="preserve"> </w:t>
      </w:r>
      <w:proofErr w:type="spellStart"/>
      <w:r w:rsidR="005C761B" w:rsidRPr="00DB7D64">
        <w:rPr>
          <w:sz w:val="28"/>
          <w:szCs w:val="28"/>
        </w:rPr>
        <w:t>пгт</w:t>
      </w:r>
      <w:proofErr w:type="spellEnd"/>
      <w:r w:rsidR="005C761B" w:rsidRPr="00DB7D64">
        <w:rPr>
          <w:sz w:val="28"/>
          <w:szCs w:val="28"/>
        </w:rPr>
        <w:t>. Березово;</w:t>
      </w:r>
    </w:p>
    <w:p w:rsidR="005C761B" w:rsidRPr="00DB7D64" w:rsidRDefault="009A03A9" w:rsidP="008C285C">
      <w:pPr>
        <w:pStyle w:val="aff"/>
        <w:widowControl w:val="0"/>
        <w:tabs>
          <w:tab w:val="left" w:pos="1134"/>
        </w:tabs>
        <w:spacing w:line="240" w:lineRule="auto"/>
        <w:ind w:left="0" w:firstLine="709"/>
        <w:jc w:val="both"/>
        <w:rPr>
          <w:sz w:val="28"/>
          <w:szCs w:val="28"/>
        </w:rPr>
      </w:pPr>
      <w:r w:rsidRPr="00DB7D64">
        <w:rPr>
          <w:sz w:val="28"/>
          <w:szCs w:val="28"/>
        </w:rPr>
        <w:t xml:space="preserve">- </w:t>
      </w:r>
      <w:r w:rsidR="005C761B" w:rsidRPr="00DB7D64">
        <w:rPr>
          <w:sz w:val="28"/>
          <w:szCs w:val="28"/>
        </w:rPr>
        <w:t xml:space="preserve">КТП 6/0,4 </w:t>
      </w:r>
      <w:proofErr w:type="spellStart"/>
      <w:r w:rsidR="005C761B" w:rsidRPr="00DB7D64">
        <w:rPr>
          <w:sz w:val="28"/>
          <w:szCs w:val="28"/>
        </w:rPr>
        <w:t>кВ</w:t>
      </w:r>
      <w:proofErr w:type="spellEnd"/>
      <w:r w:rsidR="005C761B" w:rsidRPr="00DB7D64">
        <w:rPr>
          <w:sz w:val="28"/>
          <w:szCs w:val="28"/>
        </w:rPr>
        <w:t xml:space="preserve">, ЛЭП 6 </w:t>
      </w:r>
      <w:proofErr w:type="spellStart"/>
      <w:r w:rsidR="005C761B" w:rsidRPr="00DB7D64">
        <w:rPr>
          <w:sz w:val="28"/>
          <w:szCs w:val="28"/>
        </w:rPr>
        <w:t>кВ</w:t>
      </w:r>
      <w:proofErr w:type="spellEnd"/>
      <w:r w:rsidR="005C761B" w:rsidRPr="00DB7D64">
        <w:rPr>
          <w:sz w:val="28"/>
          <w:szCs w:val="28"/>
        </w:rPr>
        <w:t xml:space="preserve"> для электроснабжения туристическо-этнографического комплекса «</w:t>
      </w:r>
      <w:proofErr w:type="spellStart"/>
      <w:r w:rsidR="005C761B" w:rsidRPr="00DB7D64">
        <w:rPr>
          <w:sz w:val="28"/>
          <w:szCs w:val="28"/>
        </w:rPr>
        <w:t>Сорни-Сэй</w:t>
      </w:r>
      <w:proofErr w:type="spellEnd"/>
      <w:r w:rsidR="005C761B" w:rsidRPr="00DB7D64">
        <w:rPr>
          <w:sz w:val="28"/>
          <w:szCs w:val="28"/>
        </w:rPr>
        <w:t xml:space="preserve">» в </w:t>
      </w:r>
      <w:proofErr w:type="spellStart"/>
      <w:r w:rsidR="005C761B" w:rsidRPr="00DB7D64">
        <w:rPr>
          <w:sz w:val="28"/>
          <w:szCs w:val="28"/>
        </w:rPr>
        <w:t>пгт</w:t>
      </w:r>
      <w:proofErr w:type="spellEnd"/>
      <w:r w:rsidR="005C761B" w:rsidRPr="00DB7D64">
        <w:rPr>
          <w:sz w:val="28"/>
          <w:szCs w:val="28"/>
        </w:rPr>
        <w:t>. Березово (заключен договор на разр</w:t>
      </w:r>
      <w:r w:rsidRPr="00DB7D64">
        <w:rPr>
          <w:sz w:val="28"/>
          <w:szCs w:val="28"/>
        </w:rPr>
        <w:t xml:space="preserve">аботку проектной документации) и </w:t>
      </w:r>
      <w:r w:rsidR="005C761B" w:rsidRPr="00DB7D64">
        <w:rPr>
          <w:sz w:val="28"/>
          <w:szCs w:val="28"/>
        </w:rPr>
        <w:t xml:space="preserve">крестьянско-фермерского хозяйства </w:t>
      </w:r>
      <w:r w:rsidRPr="00DB7D64">
        <w:rPr>
          <w:sz w:val="28"/>
          <w:szCs w:val="28"/>
        </w:rPr>
        <w:t>в</w:t>
      </w:r>
      <w:r w:rsidR="005C761B" w:rsidRPr="00DB7D64">
        <w:rPr>
          <w:sz w:val="28"/>
          <w:szCs w:val="28"/>
        </w:rPr>
        <w:t xml:space="preserve"> </w:t>
      </w:r>
      <w:proofErr w:type="spellStart"/>
      <w:r w:rsidR="005C761B" w:rsidRPr="00DB7D64">
        <w:rPr>
          <w:sz w:val="28"/>
          <w:szCs w:val="28"/>
        </w:rPr>
        <w:t>пгт</w:t>
      </w:r>
      <w:proofErr w:type="spellEnd"/>
      <w:r w:rsidR="005C761B" w:rsidRPr="00DB7D64">
        <w:rPr>
          <w:sz w:val="28"/>
          <w:szCs w:val="28"/>
        </w:rPr>
        <w:t xml:space="preserve">. </w:t>
      </w:r>
      <w:proofErr w:type="spellStart"/>
      <w:r w:rsidR="005C761B" w:rsidRPr="00DB7D64">
        <w:rPr>
          <w:sz w:val="28"/>
          <w:szCs w:val="28"/>
        </w:rPr>
        <w:t>Игрим</w:t>
      </w:r>
      <w:proofErr w:type="spellEnd"/>
      <w:r w:rsidR="005C761B" w:rsidRPr="00DB7D64">
        <w:rPr>
          <w:sz w:val="28"/>
          <w:szCs w:val="28"/>
        </w:rPr>
        <w:t>.</w:t>
      </w:r>
      <w:r w:rsidR="00340087" w:rsidRPr="00DB7D64">
        <w:rPr>
          <w:sz w:val="28"/>
          <w:szCs w:val="28"/>
        </w:rPr>
        <w:t xml:space="preserve"> Завершение работ на объектах запланировано в 2021 году.</w:t>
      </w:r>
    </w:p>
    <w:p w:rsidR="00333596" w:rsidRPr="00DB7D64" w:rsidRDefault="00333596" w:rsidP="00333596">
      <w:pPr>
        <w:tabs>
          <w:tab w:val="left" w:pos="0"/>
        </w:tabs>
        <w:spacing w:after="0" w:line="240" w:lineRule="auto"/>
        <w:jc w:val="both"/>
        <w:rPr>
          <w:rFonts w:ascii="Times New Roman" w:hAnsi="Times New Roman" w:cs="Times New Roman"/>
          <w:sz w:val="28"/>
          <w:szCs w:val="28"/>
        </w:rPr>
      </w:pPr>
      <w:r w:rsidRPr="00DB7D64">
        <w:rPr>
          <w:sz w:val="28"/>
          <w:szCs w:val="28"/>
        </w:rPr>
        <w:tab/>
      </w:r>
      <w:r w:rsidRPr="00DB7D64">
        <w:rPr>
          <w:rFonts w:ascii="Times New Roman" w:hAnsi="Times New Roman" w:cs="Times New Roman"/>
          <w:sz w:val="28"/>
          <w:szCs w:val="28"/>
        </w:rPr>
        <w:t xml:space="preserve">В 2020 году в рамках реализации мероприятий, направленных на повышение </w:t>
      </w:r>
      <w:proofErr w:type="spellStart"/>
      <w:r w:rsidRPr="00DB7D64">
        <w:rPr>
          <w:rFonts w:ascii="Times New Roman" w:hAnsi="Times New Roman" w:cs="Times New Roman"/>
          <w:sz w:val="28"/>
          <w:szCs w:val="28"/>
        </w:rPr>
        <w:t>энергоэффективности</w:t>
      </w:r>
      <w:proofErr w:type="spellEnd"/>
      <w:r w:rsidRPr="00DB7D64">
        <w:rPr>
          <w:rFonts w:ascii="Times New Roman" w:hAnsi="Times New Roman" w:cs="Times New Roman"/>
          <w:sz w:val="28"/>
          <w:szCs w:val="28"/>
        </w:rPr>
        <w:t xml:space="preserve"> и энергосбережения в Березовском районе заключено 4 </w:t>
      </w:r>
      <w:proofErr w:type="spellStart"/>
      <w:r w:rsidRPr="00DB7D64">
        <w:rPr>
          <w:rFonts w:ascii="Times New Roman" w:hAnsi="Times New Roman" w:cs="Times New Roman"/>
          <w:sz w:val="28"/>
          <w:szCs w:val="28"/>
        </w:rPr>
        <w:t>энергосервисных</w:t>
      </w:r>
      <w:proofErr w:type="spellEnd"/>
      <w:r w:rsidRPr="00DB7D64">
        <w:rPr>
          <w:rFonts w:ascii="Times New Roman" w:hAnsi="Times New Roman" w:cs="Times New Roman"/>
          <w:sz w:val="28"/>
          <w:szCs w:val="28"/>
        </w:rPr>
        <w:t xml:space="preserve"> контракта на общую сумму 19 570,42 тысяч рублей (2019 год – 5 контрактов), в том числе в </w:t>
      </w:r>
      <w:proofErr w:type="spellStart"/>
      <w:r w:rsidRPr="00DB7D64">
        <w:rPr>
          <w:rFonts w:ascii="Times New Roman" w:hAnsi="Times New Roman" w:cs="Times New Roman"/>
          <w:sz w:val="28"/>
          <w:szCs w:val="28"/>
        </w:rPr>
        <w:t>пгт</w:t>
      </w:r>
      <w:proofErr w:type="spellEnd"/>
      <w:r w:rsidRPr="00DB7D64">
        <w:rPr>
          <w:rFonts w:ascii="Times New Roman" w:hAnsi="Times New Roman" w:cs="Times New Roman"/>
          <w:sz w:val="28"/>
          <w:szCs w:val="28"/>
        </w:rPr>
        <w:t xml:space="preserve">. Березово – 1, в </w:t>
      </w:r>
      <w:proofErr w:type="spellStart"/>
      <w:r w:rsidRPr="00DB7D64">
        <w:rPr>
          <w:rFonts w:ascii="Times New Roman" w:hAnsi="Times New Roman" w:cs="Times New Roman"/>
          <w:sz w:val="28"/>
          <w:szCs w:val="28"/>
        </w:rPr>
        <w:t>пгт</w:t>
      </w:r>
      <w:proofErr w:type="spellEnd"/>
      <w:r w:rsidRPr="00DB7D64">
        <w:rPr>
          <w:rFonts w:ascii="Times New Roman" w:hAnsi="Times New Roman" w:cs="Times New Roman"/>
          <w:sz w:val="28"/>
          <w:szCs w:val="28"/>
        </w:rPr>
        <w:t xml:space="preserve">. </w:t>
      </w:r>
      <w:proofErr w:type="spellStart"/>
      <w:r w:rsidRPr="00DB7D64">
        <w:rPr>
          <w:rFonts w:ascii="Times New Roman" w:hAnsi="Times New Roman" w:cs="Times New Roman"/>
          <w:sz w:val="28"/>
          <w:szCs w:val="28"/>
        </w:rPr>
        <w:t>Игрим</w:t>
      </w:r>
      <w:proofErr w:type="spellEnd"/>
      <w:r w:rsidRPr="00DB7D64">
        <w:rPr>
          <w:rFonts w:ascii="Times New Roman" w:hAnsi="Times New Roman" w:cs="Times New Roman"/>
          <w:sz w:val="28"/>
          <w:szCs w:val="28"/>
        </w:rPr>
        <w:t xml:space="preserve"> - 2 п. </w:t>
      </w:r>
      <w:proofErr w:type="spellStart"/>
      <w:r w:rsidRPr="00DB7D64">
        <w:rPr>
          <w:rFonts w:ascii="Times New Roman" w:hAnsi="Times New Roman" w:cs="Times New Roman"/>
          <w:sz w:val="28"/>
          <w:szCs w:val="28"/>
        </w:rPr>
        <w:t>Ванзетур</w:t>
      </w:r>
      <w:proofErr w:type="spellEnd"/>
      <w:r w:rsidRPr="00DB7D64">
        <w:rPr>
          <w:rFonts w:ascii="Times New Roman" w:hAnsi="Times New Roman" w:cs="Times New Roman"/>
          <w:sz w:val="28"/>
          <w:szCs w:val="28"/>
        </w:rPr>
        <w:t xml:space="preserve"> – 1. Размер экономии составит 19,8 млн. рублей.</w:t>
      </w:r>
    </w:p>
    <w:p w:rsidR="00F502FE" w:rsidRPr="00DB7D64" w:rsidRDefault="00F502FE" w:rsidP="00F502FE">
      <w:pPr>
        <w:tabs>
          <w:tab w:val="left" w:pos="540"/>
        </w:tabs>
        <w:spacing w:after="0" w:line="240" w:lineRule="auto"/>
        <w:ind w:firstLine="709"/>
        <w:jc w:val="both"/>
        <w:rPr>
          <w:rFonts w:ascii="Times New Roman" w:eastAsia="Calibri" w:hAnsi="Times New Roman" w:cs="Times New Roman"/>
          <w:sz w:val="28"/>
          <w:szCs w:val="28"/>
          <w:lang w:eastAsia="ru-RU"/>
        </w:rPr>
      </w:pPr>
      <w:r w:rsidRPr="00DB7D64">
        <w:rPr>
          <w:rFonts w:ascii="Times New Roman" w:hAnsi="Times New Roman" w:cs="Times New Roman"/>
          <w:sz w:val="28"/>
          <w:szCs w:val="28"/>
        </w:rPr>
        <w:t xml:space="preserve">Ежегодный рост объемов производства и потребления электрической энергии в натуральном выражении </w:t>
      </w:r>
      <w:r w:rsidR="007F6F93" w:rsidRPr="00DB7D64">
        <w:rPr>
          <w:rFonts w:ascii="Times New Roman" w:hAnsi="Times New Roman" w:cs="Times New Roman"/>
          <w:sz w:val="28"/>
          <w:szCs w:val="28"/>
        </w:rPr>
        <w:t>(более 7</w:t>
      </w:r>
      <w:r w:rsidR="00DC0069" w:rsidRPr="00DB7D64">
        <w:rPr>
          <w:rFonts w:ascii="Times New Roman" w:hAnsi="Times New Roman" w:cs="Times New Roman"/>
          <w:sz w:val="28"/>
          <w:szCs w:val="28"/>
        </w:rPr>
        <w:t>4</w:t>
      </w:r>
      <w:r w:rsidRPr="00DB7D64">
        <w:rPr>
          <w:rFonts w:ascii="Times New Roman" w:hAnsi="Times New Roman" w:cs="Times New Roman"/>
          <w:sz w:val="28"/>
          <w:szCs w:val="28"/>
        </w:rPr>
        <w:t xml:space="preserve"> млн. </w:t>
      </w:r>
      <w:proofErr w:type="spellStart"/>
      <w:r w:rsidRPr="00DB7D64">
        <w:rPr>
          <w:rFonts w:ascii="Times New Roman" w:hAnsi="Times New Roman" w:cs="Times New Roman"/>
          <w:sz w:val="28"/>
          <w:szCs w:val="28"/>
        </w:rPr>
        <w:t>кВт.ч</w:t>
      </w:r>
      <w:proofErr w:type="spellEnd"/>
      <w:r w:rsidRPr="00DB7D64">
        <w:rPr>
          <w:rFonts w:ascii="Times New Roman" w:hAnsi="Times New Roman" w:cs="Times New Roman"/>
          <w:sz w:val="28"/>
          <w:szCs w:val="28"/>
        </w:rPr>
        <w:t>) обуславливает прогноз выработки от 0,</w:t>
      </w:r>
      <w:r w:rsidR="00DC0069" w:rsidRPr="00DB7D64">
        <w:rPr>
          <w:rFonts w:ascii="Times New Roman" w:hAnsi="Times New Roman" w:cs="Times New Roman"/>
          <w:sz w:val="28"/>
          <w:szCs w:val="28"/>
        </w:rPr>
        <w:t>12</w:t>
      </w:r>
      <w:r w:rsidRPr="00DB7D64">
        <w:rPr>
          <w:rFonts w:ascii="Times New Roman" w:hAnsi="Times New Roman" w:cs="Times New Roman"/>
          <w:sz w:val="28"/>
          <w:szCs w:val="28"/>
        </w:rPr>
        <w:t>% до 0,</w:t>
      </w:r>
      <w:r w:rsidR="00DC0069" w:rsidRPr="00DB7D64">
        <w:rPr>
          <w:rFonts w:ascii="Times New Roman" w:hAnsi="Times New Roman" w:cs="Times New Roman"/>
          <w:sz w:val="28"/>
          <w:szCs w:val="28"/>
        </w:rPr>
        <w:t>21</w:t>
      </w:r>
      <w:r w:rsidRPr="00DB7D64">
        <w:rPr>
          <w:rFonts w:ascii="Times New Roman" w:hAnsi="Times New Roman" w:cs="Times New Roman"/>
          <w:sz w:val="28"/>
          <w:szCs w:val="28"/>
        </w:rPr>
        <w:t xml:space="preserve">%, что связано с увеличением расходов на производственные нужды, а также вводом в эксплуатацию </w:t>
      </w:r>
      <w:r w:rsidRPr="00DB7D64">
        <w:rPr>
          <w:rFonts w:ascii="Times New Roman" w:eastAsia="Times New Roman" w:hAnsi="Times New Roman" w:cs="Times New Roman"/>
          <w:sz w:val="28"/>
          <w:szCs w:val="28"/>
          <w:lang w:eastAsia="ru-RU"/>
        </w:rPr>
        <w:t>новых объектов социального назначения.</w:t>
      </w:r>
    </w:p>
    <w:p w:rsidR="00F502FE" w:rsidRPr="00DB7D64" w:rsidRDefault="00F502FE" w:rsidP="00F502FE">
      <w:pPr>
        <w:tabs>
          <w:tab w:val="left" w:pos="540"/>
        </w:tabs>
        <w:suppressAutoHyphens/>
        <w:spacing w:after="0" w:line="0" w:lineRule="atLeast"/>
        <w:ind w:firstLine="709"/>
        <w:jc w:val="both"/>
        <w:rPr>
          <w:rFonts w:ascii="Times New Roman" w:hAnsi="Times New Roman" w:cs="Times New Roman"/>
          <w:sz w:val="28"/>
          <w:szCs w:val="28"/>
        </w:rPr>
      </w:pPr>
      <w:r w:rsidRPr="00DB7D64">
        <w:rPr>
          <w:rFonts w:ascii="Times New Roman" w:hAnsi="Times New Roman" w:cs="Times New Roman"/>
          <w:sz w:val="28"/>
          <w:szCs w:val="28"/>
        </w:rPr>
        <w:t>Основными предприятиями, осуществляющими выработк</w:t>
      </w:r>
      <w:r w:rsidR="00A426F3" w:rsidRPr="00DB7D64">
        <w:rPr>
          <w:rFonts w:ascii="Times New Roman" w:hAnsi="Times New Roman" w:cs="Times New Roman"/>
          <w:sz w:val="28"/>
          <w:szCs w:val="28"/>
        </w:rPr>
        <w:t>у тепловой энергии являются: МУП</w:t>
      </w:r>
      <w:r w:rsidRPr="00DB7D64">
        <w:rPr>
          <w:rFonts w:ascii="Times New Roman" w:hAnsi="Times New Roman" w:cs="Times New Roman"/>
          <w:sz w:val="28"/>
          <w:szCs w:val="28"/>
        </w:rPr>
        <w:t xml:space="preserve"> «Теплосети Берез</w:t>
      </w:r>
      <w:r w:rsidR="00A426F3" w:rsidRPr="00DB7D64">
        <w:rPr>
          <w:rFonts w:ascii="Times New Roman" w:hAnsi="Times New Roman" w:cs="Times New Roman"/>
          <w:sz w:val="28"/>
          <w:szCs w:val="28"/>
        </w:rPr>
        <w:t>ово», МУП</w:t>
      </w:r>
      <w:r w:rsidRPr="00DB7D64">
        <w:rPr>
          <w:rFonts w:ascii="Times New Roman" w:hAnsi="Times New Roman" w:cs="Times New Roman"/>
          <w:sz w:val="28"/>
          <w:szCs w:val="28"/>
        </w:rPr>
        <w:t xml:space="preserve"> «Теплосети </w:t>
      </w:r>
      <w:proofErr w:type="spellStart"/>
      <w:r w:rsidRPr="00DB7D64">
        <w:rPr>
          <w:rFonts w:ascii="Times New Roman" w:hAnsi="Times New Roman" w:cs="Times New Roman"/>
          <w:sz w:val="28"/>
          <w:szCs w:val="28"/>
        </w:rPr>
        <w:t>Игрим</w:t>
      </w:r>
      <w:proofErr w:type="spellEnd"/>
      <w:r w:rsidRPr="00DB7D64">
        <w:rPr>
          <w:rFonts w:ascii="Times New Roman" w:hAnsi="Times New Roman" w:cs="Times New Roman"/>
          <w:sz w:val="28"/>
          <w:szCs w:val="28"/>
        </w:rPr>
        <w:t xml:space="preserve">», </w:t>
      </w:r>
      <w:r w:rsidR="00A426F3" w:rsidRPr="00DB7D64">
        <w:rPr>
          <w:rFonts w:ascii="Times New Roman" w:hAnsi="Times New Roman" w:cs="Times New Roman"/>
          <w:sz w:val="28"/>
          <w:szCs w:val="28"/>
        </w:rPr>
        <w:t>МУП</w:t>
      </w:r>
      <w:r w:rsidRPr="00DB7D64">
        <w:rPr>
          <w:rFonts w:ascii="Times New Roman" w:hAnsi="Times New Roman" w:cs="Times New Roman"/>
          <w:sz w:val="28"/>
          <w:szCs w:val="28"/>
        </w:rPr>
        <w:t xml:space="preserve"> «Теплосети </w:t>
      </w:r>
      <w:proofErr w:type="spellStart"/>
      <w:r w:rsidRPr="00DB7D64">
        <w:rPr>
          <w:rFonts w:ascii="Times New Roman" w:hAnsi="Times New Roman" w:cs="Times New Roman"/>
          <w:sz w:val="28"/>
          <w:szCs w:val="28"/>
        </w:rPr>
        <w:t>Саранпауль</w:t>
      </w:r>
      <w:proofErr w:type="spellEnd"/>
      <w:r w:rsidRPr="00DB7D64">
        <w:rPr>
          <w:rFonts w:ascii="Times New Roman" w:hAnsi="Times New Roman" w:cs="Times New Roman"/>
          <w:sz w:val="28"/>
          <w:szCs w:val="28"/>
        </w:rPr>
        <w:t xml:space="preserve">» и три предприятия ЛПУ МГ ООО «Газпром </w:t>
      </w:r>
      <w:proofErr w:type="spellStart"/>
      <w:r w:rsidRPr="00DB7D64">
        <w:rPr>
          <w:rFonts w:ascii="Times New Roman" w:hAnsi="Times New Roman" w:cs="Times New Roman"/>
          <w:sz w:val="28"/>
          <w:szCs w:val="28"/>
        </w:rPr>
        <w:t>трансгаз</w:t>
      </w:r>
      <w:proofErr w:type="spellEnd"/>
      <w:r w:rsidRPr="00DB7D64">
        <w:rPr>
          <w:rFonts w:ascii="Times New Roman" w:hAnsi="Times New Roman" w:cs="Times New Roman"/>
          <w:sz w:val="28"/>
          <w:szCs w:val="28"/>
        </w:rPr>
        <w:t xml:space="preserve"> </w:t>
      </w:r>
      <w:proofErr w:type="spellStart"/>
      <w:r w:rsidRPr="00DB7D64">
        <w:rPr>
          <w:rFonts w:ascii="Times New Roman" w:hAnsi="Times New Roman" w:cs="Times New Roman"/>
          <w:sz w:val="28"/>
          <w:szCs w:val="28"/>
        </w:rPr>
        <w:t>Югорск</w:t>
      </w:r>
      <w:proofErr w:type="spellEnd"/>
      <w:r w:rsidRPr="00DB7D64">
        <w:rPr>
          <w:rFonts w:ascii="Times New Roman" w:hAnsi="Times New Roman" w:cs="Times New Roman"/>
          <w:sz w:val="28"/>
          <w:szCs w:val="28"/>
        </w:rPr>
        <w:t>».</w:t>
      </w:r>
    </w:p>
    <w:p w:rsidR="00F502FE" w:rsidRPr="00DB7D64" w:rsidRDefault="00F502FE" w:rsidP="00F502FE">
      <w:pPr>
        <w:tabs>
          <w:tab w:val="left" w:pos="540"/>
        </w:tabs>
        <w:suppressAutoHyphens/>
        <w:spacing w:after="0" w:line="0" w:lineRule="atLeast"/>
        <w:ind w:firstLine="709"/>
        <w:jc w:val="both"/>
        <w:rPr>
          <w:rFonts w:ascii="Times New Roman" w:hAnsi="Times New Roman" w:cs="Times New Roman"/>
          <w:sz w:val="28"/>
          <w:szCs w:val="28"/>
        </w:rPr>
      </w:pPr>
      <w:r w:rsidRPr="00DB7D64">
        <w:rPr>
          <w:rFonts w:ascii="Times New Roman" w:hAnsi="Times New Roman" w:cs="Times New Roman"/>
          <w:sz w:val="28"/>
          <w:szCs w:val="28"/>
        </w:rPr>
        <w:t xml:space="preserve">На территории района из 20 котельных, 6 котельных работают на угле каменном, 14 на природном газе. Ежегодно, общий объем производства тепловой энергии составляет более 200 тыс. Гкал. </w:t>
      </w:r>
      <w:r w:rsidR="00DC0069" w:rsidRPr="00DB7D64">
        <w:rPr>
          <w:rFonts w:ascii="Times New Roman" w:hAnsi="Times New Roman" w:cs="Times New Roman"/>
          <w:sz w:val="28"/>
          <w:szCs w:val="28"/>
        </w:rPr>
        <w:t>П</w:t>
      </w:r>
      <w:r w:rsidRPr="00DB7D64">
        <w:rPr>
          <w:rFonts w:ascii="Times New Roman" w:hAnsi="Times New Roman" w:cs="Times New Roman"/>
          <w:sz w:val="28"/>
          <w:szCs w:val="28"/>
        </w:rPr>
        <w:t>рогнозн</w:t>
      </w:r>
      <w:r w:rsidR="00DC0069" w:rsidRPr="00DB7D64">
        <w:rPr>
          <w:rFonts w:ascii="Times New Roman" w:hAnsi="Times New Roman" w:cs="Times New Roman"/>
          <w:sz w:val="28"/>
          <w:szCs w:val="28"/>
        </w:rPr>
        <w:t>ый объем среднесрочного</w:t>
      </w:r>
      <w:r w:rsidRPr="00DB7D64">
        <w:rPr>
          <w:rFonts w:ascii="Times New Roman" w:hAnsi="Times New Roman" w:cs="Times New Roman"/>
          <w:sz w:val="28"/>
          <w:szCs w:val="28"/>
        </w:rPr>
        <w:t xml:space="preserve"> периода сформирован с учетом ввода объектов промышл</w:t>
      </w:r>
      <w:r w:rsidR="00DC0069" w:rsidRPr="00DB7D64">
        <w:rPr>
          <w:rFonts w:ascii="Times New Roman" w:hAnsi="Times New Roman" w:cs="Times New Roman"/>
          <w:sz w:val="28"/>
          <w:szCs w:val="28"/>
        </w:rPr>
        <w:t>енного и социального назначения и составит от 100,15% до 100,29% или 272,1 тыс.</w:t>
      </w:r>
      <w:r w:rsidR="0022437F" w:rsidRPr="00DB7D64">
        <w:rPr>
          <w:rFonts w:ascii="Times New Roman" w:hAnsi="Times New Roman" w:cs="Times New Roman"/>
          <w:sz w:val="28"/>
          <w:szCs w:val="28"/>
        </w:rPr>
        <w:t xml:space="preserve"> </w:t>
      </w:r>
      <w:r w:rsidR="00DC0069" w:rsidRPr="00DB7D64">
        <w:rPr>
          <w:rFonts w:ascii="Times New Roman" w:hAnsi="Times New Roman" w:cs="Times New Roman"/>
          <w:sz w:val="28"/>
          <w:szCs w:val="28"/>
        </w:rPr>
        <w:t>Гкал по базовому варианту в сопоставимых ценах.</w:t>
      </w:r>
      <w:r w:rsidRPr="00DB7D64">
        <w:rPr>
          <w:rFonts w:ascii="Times New Roman" w:hAnsi="Times New Roman" w:cs="Times New Roman"/>
          <w:sz w:val="28"/>
          <w:szCs w:val="28"/>
        </w:rPr>
        <w:t xml:space="preserve"> </w:t>
      </w:r>
    </w:p>
    <w:p w:rsidR="00F502FE" w:rsidRPr="00DB7D64" w:rsidRDefault="00F502FE" w:rsidP="00F502FE">
      <w:pPr>
        <w:tabs>
          <w:tab w:val="left" w:pos="540"/>
        </w:tabs>
        <w:suppressAutoHyphens/>
        <w:spacing w:after="0" w:line="0" w:lineRule="atLeast"/>
        <w:ind w:firstLine="709"/>
        <w:jc w:val="both"/>
        <w:rPr>
          <w:rFonts w:ascii="Times New Roman" w:hAnsi="Times New Roman" w:cs="Times New Roman"/>
          <w:sz w:val="28"/>
          <w:szCs w:val="28"/>
        </w:rPr>
      </w:pPr>
      <w:r w:rsidRPr="00DB7D64">
        <w:rPr>
          <w:rFonts w:ascii="Times New Roman" w:hAnsi="Times New Roman" w:cs="Times New Roman"/>
          <w:sz w:val="28"/>
          <w:szCs w:val="28"/>
        </w:rPr>
        <w:t xml:space="preserve">Одной из ключевых проблем сферы коммунального хозяйства является устаревшее, технически несовершенное эксплуатируемое </w:t>
      </w:r>
      <w:proofErr w:type="gramStart"/>
      <w:r w:rsidRPr="00DB7D64">
        <w:rPr>
          <w:rFonts w:ascii="Times New Roman" w:hAnsi="Times New Roman" w:cs="Times New Roman"/>
          <w:sz w:val="28"/>
          <w:szCs w:val="28"/>
        </w:rPr>
        <w:t xml:space="preserve">оборудование,   </w:t>
      </w:r>
      <w:proofErr w:type="gramEnd"/>
      <w:r w:rsidRPr="00DB7D64">
        <w:rPr>
          <w:rFonts w:ascii="Times New Roman" w:hAnsi="Times New Roman" w:cs="Times New Roman"/>
          <w:sz w:val="28"/>
          <w:szCs w:val="28"/>
        </w:rPr>
        <w:t xml:space="preserve">экономически необоснованный тариф на услуги, не покрывающие затрат на топливно-энергетические ресурсы, и как результат – убыточность предприятий коммунального хозяйства. </w:t>
      </w:r>
    </w:p>
    <w:p w:rsidR="00F502FE" w:rsidRPr="00DB7D64" w:rsidRDefault="00F502FE" w:rsidP="00F502FE">
      <w:pPr>
        <w:spacing w:after="0" w:line="240" w:lineRule="auto"/>
        <w:ind w:firstLine="709"/>
        <w:jc w:val="both"/>
        <w:rPr>
          <w:rFonts w:ascii="Times New Roman" w:eastAsia="Times New Roman" w:hAnsi="Times New Roman" w:cs="Times New Roman"/>
          <w:bCs/>
          <w:sz w:val="28"/>
          <w:szCs w:val="28"/>
          <w:lang w:eastAsia="ru-RU"/>
        </w:rPr>
      </w:pPr>
      <w:r w:rsidRPr="00DB7D64">
        <w:rPr>
          <w:rFonts w:ascii="Times New Roman" w:eastAsia="Times New Roman" w:hAnsi="Times New Roman" w:cs="Times New Roman"/>
          <w:bCs/>
          <w:sz w:val="28"/>
          <w:szCs w:val="28"/>
          <w:lang w:eastAsia="ru-RU"/>
        </w:rPr>
        <w:t>4. Водоснабжение, водоотведение, организация сбора и утилизации отходов, деятельность по ликвидации загрязнений.</w:t>
      </w:r>
    </w:p>
    <w:p w:rsidR="00DC0069" w:rsidRPr="00DB7D64" w:rsidRDefault="00E65250" w:rsidP="00DC0069">
      <w:pPr>
        <w:spacing w:after="0" w:line="240" w:lineRule="auto"/>
        <w:ind w:firstLine="709"/>
        <w:jc w:val="both"/>
        <w:rPr>
          <w:rFonts w:ascii="Times New Roman" w:eastAsia="Arial Unicode MS" w:hAnsi="Times New Roman" w:cs="Times New Roman"/>
          <w:sz w:val="28"/>
          <w:szCs w:val="28"/>
        </w:rPr>
      </w:pPr>
      <w:r w:rsidRPr="00DB7D64">
        <w:rPr>
          <w:rFonts w:ascii="Times New Roman" w:eastAsia="Arial Unicode MS" w:hAnsi="Times New Roman" w:cs="Times New Roman"/>
          <w:sz w:val="28"/>
          <w:szCs w:val="28"/>
        </w:rPr>
        <w:lastRenderedPageBreak/>
        <w:t>В рамках реализации новой системы обращения с твердыми коммунальными отходами</w:t>
      </w:r>
      <w:r w:rsidR="00DC0069" w:rsidRPr="00DB7D64">
        <w:rPr>
          <w:rFonts w:ascii="Times New Roman" w:eastAsia="Arial Unicode MS" w:hAnsi="Times New Roman" w:cs="Times New Roman"/>
          <w:sz w:val="28"/>
          <w:szCs w:val="28"/>
        </w:rPr>
        <w:t xml:space="preserve"> в 2020 году:</w:t>
      </w:r>
    </w:p>
    <w:p w:rsidR="00DC0069" w:rsidRPr="00DB7D64" w:rsidRDefault="00DC0069" w:rsidP="00DC0069">
      <w:pPr>
        <w:tabs>
          <w:tab w:val="left" w:pos="0"/>
        </w:tabs>
        <w:spacing w:after="0" w:line="240" w:lineRule="auto"/>
        <w:jc w:val="both"/>
        <w:rPr>
          <w:rFonts w:ascii="Times New Roman" w:hAnsi="Times New Roman" w:cs="Times New Roman"/>
          <w:sz w:val="28"/>
        </w:rPr>
      </w:pPr>
      <w:r w:rsidRPr="00DB7D64">
        <w:rPr>
          <w:rFonts w:ascii="Times New Roman" w:hAnsi="Times New Roman" w:cs="Times New Roman"/>
          <w:sz w:val="28"/>
        </w:rPr>
        <w:tab/>
        <w:t xml:space="preserve">- </w:t>
      </w:r>
      <w:r w:rsidR="00613048" w:rsidRPr="00DB7D64">
        <w:rPr>
          <w:rFonts w:ascii="Times New Roman" w:hAnsi="Times New Roman" w:cs="Times New Roman"/>
          <w:sz w:val="28"/>
        </w:rPr>
        <w:t xml:space="preserve">установлены ангары, завершаются работы по обустройству площадок для накопления временного накопления твердых коммунальных отходов (далее – ТКО) в с. Теги, </w:t>
      </w:r>
      <w:proofErr w:type="spellStart"/>
      <w:r w:rsidR="00613048" w:rsidRPr="00DB7D64">
        <w:rPr>
          <w:rFonts w:ascii="Times New Roman" w:hAnsi="Times New Roman" w:cs="Times New Roman"/>
          <w:sz w:val="28"/>
        </w:rPr>
        <w:t>пгт</w:t>
      </w:r>
      <w:proofErr w:type="spellEnd"/>
      <w:r w:rsidR="00613048" w:rsidRPr="00DB7D64">
        <w:rPr>
          <w:rFonts w:ascii="Times New Roman" w:hAnsi="Times New Roman" w:cs="Times New Roman"/>
          <w:sz w:val="28"/>
        </w:rPr>
        <w:t xml:space="preserve">. </w:t>
      </w:r>
      <w:proofErr w:type="spellStart"/>
      <w:r w:rsidR="00613048" w:rsidRPr="00DB7D64">
        <w:rPr>
          <w:rFonts w:ascii="Times New Roman" w:hAnsi="Times New Roman" w:cs="Times New Roman"/>
          <w:sz w:val="28"/>
        </w:rPr>
        <w:t>Игрим</w:t>
      </w:r>
      <w:proofErr w:type="spellEnd"/>
      <w:r w:rsidR="00613048" w:rsidRPr="00DB7D64">
        <w:rPr>
          <w:rFonts w:ascii="Times New Roman" w:hAnsi="Times New Roman" w:cs="Times New Roman"/>
          <w:sz w:val="28"/>
        </w:rPr>
        <w:t xml:space="preserve">, д. </w:t>
      </w:r>
      <w:proofErr w:type="spellStart"/>
      <w:r w:rsidR="00613048" w:rsidRPr="00DB7D64">
        <w:rPr>
          <w:rFonts w:ascii="Times New Roman" w:hAnsi="Times New Roman" w:cs="Times New Roman"/>
          <w:sz w:val="28"/>
        </w:rPr>
        <w:t>Хулимсунт</w:t>
      </w:r>
      <w:proofErr w:type="spellEnd"/>
      <w:r w:rsidR="00613048" w:rsidRPr="00DB7D64">
        <w:rPr>
          <w:rFonts w:ascii="Times New Roman" w:hAnsi="Times New Roman" w:cs="Times New Roman"/>
          <w:sz w:val="28"/>
        </w:rPr>
        <w:t>, п. Светлый. О</w:t>
      </w:r>
      <w:r w:rsidR="00613048" w:rsidRPr="00DB7D64">
        <w:rPr>
          <w:rFonts w:ascii="Times New Roman" w:hAnsi="Times New Roman" w:cs="Times New Roman"/>
          <w:sz w:val="28"/>
          <w:szCs w:val="28"/>
        </w:rPr>
        <w:t xml:space="preserve">бустройство площадок накопления ТКО в </w:t>
      </w:r>
      <w:proofErr w:type="spellStart"/>
      <w:r w:rsidR="00613048" w:rsidRPr="00DB7D64">
        <w:rPr>
          <w:rFonts w:ascii="Times New Roman" w:hAnsi="Times New Roman" w:cs="Times New Roman"/>
          <w:sz w:val="28"/>
          <w:szCs w:val="28"/>
        </w:rPr>
        <w:t>д.Хулимсунт</w:t>
      </w:r>
      <w:proofErr w:type="spellEnd"/>
      <w:r w:rsidR="00613048" w:rsidRPr="00DB7D64">
        <w:rPr>
          <w:rFonts w:ascii="Times New Roman" w:hAnsi="Times New Roman" w:cs="Times New Roman"/>
          <w:sz w:val="28"/>
          <w:szCs w:val="28"/>
        </w:rPr>
        <w:t xml:space="preserve">, п. Приполярный, с. </w:t>
      </w:r>
      <w:proofErr w:type="spellStart"/>
      <w:r w:rsidR="00613048" w:rsidRPr="00DB7D64">
        <w:rPr>
          <w:rFonts w:ascii="Times New Roman" w:hAnsi="Times New Roman" w:cs="Times New Roman"/>
          <w:sz w:val="28"/>
          <w:szCs w:val="28"/>
        </w:rPr>
        <w:t>Няксимволь</w:t>
      </w:r>
      <w:proofErr w:type="spellEnd"/>
      <w:r w:rsidR="00613048" w:rsidRPr="00DB7D64">
        <w:rPr>
          <w:rFonts w:ascii="Times New Roman" w:hAnsi="Times New Roman" w:cs="Times New Roman"/>
          <w:sz w:val="28"/>
          <w:szCs w:val="28"/>
        </w:rPr>
        <w:t xml:space="preserve"> запланировано в 2022 году;</w:t>
      </w:r>
    </w:p>
    <w:p w:rsidR="00DC0069" w:rsidRPr="00DB7D64" w:rsidRDefault="00DC0069" w:rsidP="00DC0069">
      <w:pPr>
        <w:spacing w:after="0" w:line="240" w:lineRule="auto"/>
        <w:ind w:firstLine="709"/>
        <w:jc w:val="both"/>
        <w:rPr>
          <w:rFonts w:ascii="Times New Roman" w:hAnsi="Times New Roman" w:cs="Times New Roman"/>
          <w:sz w:val="28"/>
          <w:szCs w:val="28"/>
        </w:rPr>
      </w:pPr>
      <w:r w:rsidRPr="00DB7D64">
        <w:rPr>
          <w:rFonts w:ascii="Times New Roman" w:hAnsi="Times New Roman" w:cs="Times New Roman"/>
          <w:sz w:val="28"/>
          <w:szCs w:val="28"/>
        </w:rPr>
        <w:t xml:space="preserve">- организовано предоставление услуги сбора и вывоза твердых коммунальных отходов в населенных пунктах: Березово, </w:t>
      </w:r>
      <w:proofErr w:type="spellStart"/>
      <w:r w:rsidRPr="00DB7D64">
        <w:rPr>
          <w:rFonts w:ascii="Times New Roman" w:hAnsi="Times New Roman" w:cs="Times New Roman"/>
          <w:sz w:val="28"/>
          <w:szCs w:val="28"/>
        </w:rPr>
        <w:t>Игрим</w:t>
      </w:r>
      <w:proofErr w:type="spellEnd"/>
      <w:r w:rsidRPr="00DB7D64">
        <w:rPr>
          <w:rFonts w:ascii="Times New Roman" w:hAnsi="Times New Roman" w:cs="Times New Roman"/>
          <w:sz w:val="28"/>
          <w:szCs w:val="28"/>
        </w:rPr>
        <w:t xml:space="preserve">, </w:t>
      </w:r>
      <w:proofErr w:type="spellStart"/>
      <w:r w:rsidRPr="00DB7D64">
        <w:rPr>
          <w:rFonts w:ascii="Times New Roman" w:hAnsi="Times New Roman" w:cs="Times New Roman"/>
          <w:sz w:val="28"/>
          <w:szCs w:val="28"/>
        </w:rPr>
        <w:t>Саранпауль</w:t>
      </w:r>
      <w:proofErr w:type="spellEnd"/>
      <w:r w:rsidRPr="00DB7D64">
        <w:rPr>
          <w:rFonts w:ascii="Times New Roman" w:hAnsi="Times New Roman" w:cs="Times New Roman"/>
          <w:sz w:val="28"/>
          <w:szCs w:val="28"/>
        </w:rPr>
        <w:t xml:space="preserve">, Светлый, Приполярный, </w:t>
      </w:r>
      <w:proofErr w:type="spellStart"/>
      <w:r w:rsidRPr="00DB7D64">
        <w:rPr>
          <w:rFonts w:ascii="Times New Roman" w:hAnsi="Times New Roman" w:cs="Times New Roman"/>
          <w:sz w:val="28"/>
          <w:szCs w:val="28"/>
        </w:rPr>
        <w:t>Хулимсунт</w:t>
      </w:r>
      <w:proofErr w:type="spellEnd"/>
      <w:r w:rsidR="005F5A7D" w:rsidRPr="00DB7D64">
        <w:rPr>
          <w:rFonts w:ascii="Times New Roman" w:hAnsi="Times New Roman" w:cs="Times New Roman"/>
          <w:sz w:val="28"/>
          <w:szCs w:val="28"/>
        </w:rPr>
        <w:t>. В 2022</w:t>
      </w:r>
      <w:r w:rsidRPr="00DB7D64">
        <w:rPr>
          <w:rFonts w:ascii="Times New Roman" w:hAnsi="Times New Roman" w:cs="Times New Roman"/>
          <w:sz w:val="28"/>
          <w:szCs w:val="28"/>
        </w:rPr>
        <w:t xml:space="preserve"> году планируется организовать сбор и вывоз твердых коммунальных отходов в п. </w:t>
      </w:r>
      <w:proofErr w:type="spellStart"/>
      <w:r w:rsidRPr="00DB7D64">
        <w:rPr>
          <w:rFonts w:ascii="Times New Roman" w:hAnsi="Times New Roman" w:cs="Times New Roman"/>
          <w:sz w:val="28"/>
          <w:szCs w:val="28"/>
        </w:rPr>
        <w:t>Ванзетур</w:t>
      </w:r>
      <w:proofErr w:type="spellEnd"/>
      <w:r w:rsidRPr="00DB7D64">
        <w:rPr>
          <w:rFonts w:ascii="Times New Roman" w:hAnsi="Times New Roman" w:cs="Times New Roman"/>
          <w:sz w:val="28"/>
          <w:szCs w:val="28"/>
        </w:rPr>
        <w:t>;</w:t>
      </w:r>
    </w:p>
    <w:p w:rsidR="0080499F" w:rsidRPr="00DB7D64" w:rsidRDefault="00DC0069" w:rsidP="0080499F">
      <w:pPr>
        <w:spacing w:after="0" w:line="240" w:lineRule="auto"/>
        <w:ind w:firstLine="709"/>
        <w:jc w:val="both"/>
        <w:rPr>
          <w:rFonts w:ascii="Times New Roman" w:hAnsi="Times New Roman" w:cs="Times New Roman"/>
          <w:sz w:val="28"/>
          <w:szCs w:val="28"/>
        </w:rPr>
      </w:pPr>
      <w:r w:rsidRPr="00DB7D64">
        <w:rPr>
          <w:rFonts w:ascii="Times New Roman" w:hAnsi="Times New Roman" w:cs="Times New Roman"/>
          <w:sz w:val="28"/>
          <w:szCs w:val="28"/>
        </w:rPr>
        <w:t xml:space="preserve">- оказано содействие АО «Югра-Экология» по подготовке частной инициативы по строительству в Березовском районе межмуниципального полигона для населенных пунктов Березовского и Октябрьского районов. Данный межмуниципальный полигон планируется разместить на границе Березовского и Октябрьского районов – рядом с автомобильной дорогой </w:t>
      </w:r>
      <w:proofErr w:type="spellStart"/>
      <w:r w:rsidR="0080499F" w:rsidRPr="00DB7D64">
        <w:rPr>
          <w:rFonts w:ascii="Times New Roman" w:hAnsi="Times New Roman" w:cs="Times New Roman"/>
          <w:sz w:val="28"/>
          <w:szCs w:val="28"/>
        </w:rPr>
        <w:t>пгт</w:t>
      </w:r>
      <w:proofErr w:type="spellEnd"/>
      <w:r w:rsidR="0080499F" w:rsidRPr="00DB7D64">
        <w:rPr>
          <w:rFonts w:ascii="Times New Roman" w:hAnsi="Times New Roman" w:cs="Times New Roman"/>
          <w:sz w:val="28"/>
          <w:szCs w:val="28"/>
        </w:rPr>
        <w:t xml:space="preserve">. </w:t>
      </w:r>
      <w:proofErr w:type="spellStart"/>
      <w:r w:rsidR="0080499F" w:rsidRPr="00DB7D64">
        <w:rPr>
          <w:rFonts w:ascii="Times New Roman" w:hAnsi="Times New Roman" w:cs="Times New Roman"/>
          <w:sz w:val="28"/>
          <w:szCs w:val="28"/>
        </w:rPr>
        <w:t>Игрим</w:t>
      </w:r>
      <w:proofErr w:type="spellEnd"/>
      <w:r w:rsidR="0080499F" w:rsidRPr="00DB7D64">
        <w:rPr>
          <w:rFonts w:ascii="Times New Roman" w:hAnsi="Times New Roman" w:cs="Times New Roman"/>
          <w:sz w:val="28"/>
          <w:szCs w:val="28"/>
        </w:rPr>
        <w:t xml:space="preserve"> – д. Нижние </w:t>
      </w:r>
      <w:proofErr w:type="spellStart"/>
      <w:r w:rsidR="0080499F" w:rsidRPr="00DB7D64">
        <w:rPr>
          <w:rFonts w:ascii="Times New Roman" w:hAnsi="Times New Roman" w:cs="Times New Roman"/>
          <w:sz w:val="28"/>
          <w:szCs w:val="28"/>
        </w:rPr>
        <w:t>Нарыкары</w:t>
      </w:r>
      <w:proofErr w:type="spellEnd"/>
      <w:r w:rsidR="0080499F" w:rsidRPr="00DB7D64">
        <w:rPr>
          <w:rFonts w:ascii="Times New Roman" w:hAnsi="Times New Roman" w:cs="Times New Roman"/>
          <w:sz w:val="28"/>
          <w:szCs w:val="28"/>
        </w:rPr>
        <w:t>.</w:t>
      </w:r>
    </w:p>
    <w:p w:rsidR="00F502FE" w:rsidRPr="00DB7D64" w:rsidRDefault="002C7A9B" w:rsidP="0080499F">
      <w:pPr>
        <w:spacing w:after="0" w:line="240" w:lineRule="auto"/>
        <w:ind w:firstLine="709"/>
        <w:jc w:val="both"/>
        <w:rPr>
          <w:rFonts w:ascii="Times New Roman" w:hAnsi="Times New Roman" w:cs="Times New Roman"/>
          <w:sz w:val="28"/>
          <w:szCs w:val="28"/>
        </w:rPr>
      </w:pPr>
      <w:r w:rsidRPr="00DB7D64">
        <w:rPr>
          <w:rFonts w:ascii="Times New Roman" w:eastAsia="Times New Roman" w:hAnsi="Times New Roman" w:cs="Times New Roman"/>
          <w:bCs/>
          <w:sz w:val="28"/>
          <w:szCs w:val="28"/>
          <w:lang w:eastAsia="ru-RU"/>
        </w:rPr>
        <w:t xml:space="preserve">Прогноз доли </w:t>
      </w:r>
      <w:r w:rsidR="00F502FE" w:rsidRPr="00DB7D64">
        <w:rPr>
          <w:rFonts w:ascii="Times New Roman" w:eastAsia="Times New Roman" w:hAnsi="Times New Roman" w:cs="Times New Roman"/>
          <w:bCs/>
          <w:sz w:val="28"/>
          <w:szCs w:val="28"/>
          <w:lang w:eastAsia="ru-RU"/>
        </w:rPr>
        <w:t xml:space="preserve">сектора </w:t>
      </w:r>
      <w:r w:rsidR="00DC0069" w:rsidRPr="00DB7D64">
        <w:rPr>
          <w:rFonts w:ascii="Times New Roman" w:eastAsia="Times New Roman" w:hAnsi="Times New Roman" w:cs="Times New Roman"/>
          <w:bCs/>
          <w:sz w:val="28"/>
          <w:szCs w:val="28"/>
          <w:lang w:eastAsia="ru-RU"/>
        </w:rPr>
        <w:t xml:space="preserve">стабильно </w:t>
      </w:r>
      <w:r w:rsidR="00404067" w:rsidRPr="00DB7D64">
        <w:rPr>
          <w:rFonts w:ascii="Times New Roman" w:eastAsia="Times New Roman" w:hAnsi="Times New Roman" w:cs="Times New Roman"/>
          <w:bCs/>
          <w:sz w:val="28"/>
          <w:szCs w:val="28"/>
          <w:lang w:eastAsia="ru-RU"/>
        </w:rPr>
        <w:t>превы</w:t>
      </w:r>
      <w:r w:rsidR="00DC0069" w:rsidRPr="00DB7D64">
        <w:rPr>
          <w:rFonts w:ascii="Times New Roman" w:eastAsia="Times New Roman" w:hAnsi="Times New Roman" w:cs="Times New Roman"/>
          <w:bCs/>
          <w:sz w:val="28"/>
          <w:szCs w:val="28"/>
          <w:lang w:eastAsia="ru-RU"/>
        </w:rPr>
        <w:t>шает</w:t>
      </w:r>
      <w:r w:rsidR="00EE0D45" w:rsidRPr="00DB7D64">
        <w:rPr>
          <w:rFonts w:ascii="Times New Roman" w:eastAsia="Times New Roman" w:hAnsi="Times New Roman" w:cs="Times New Roman"/>
          <w:bCs/>
          <w:sz w:val="28"/>
          <w:szCs w:val="28"/>
          <w:lang w:eastAsia="ru-RU"/>
        </w:rPr>
        <w:t xml:space="preserve"> четырехпроцентный </w:t>
      </w:r>
      <w:r w:rsidR="00404067" w:rsidRPr="00DB7D64">
        <w:rPr>
          <w:rFonts w:ascii="Times New Roman" w:eastAsia="Times New Roman" w:hAnsi="Times New Roman" w:cs="Times New Roman"/>
          <w:bCs/>
          <w:sz w:val="28"/>
          <w:szCs w:val="28"/>
          <w:lang w:eastAsia="ru-RU"/>
        </w:rPr>
        <w:t>уровень.</w:t>
      </w:r>
      <w:r w:rsidR="00DC0069" w:rsidRPr="00DB7D64">
        <w:rPr>
          <w:rFonts w:ascii="Times New Roman" w:eastAsia="Times New Roman" w:hAnsi="Times New Roman" w:cs="Times New Roman"/>
          <w:bCs/>
          <w:sz w:val="28"/>
          <w:szCs w:val="28"/>
          <w:lang w:eastAsia="ru-RU"/>
        </w:rPr>
        <w:t xml:space="preserve"> </w:t>
      </w:r>
      <w:r w:rsidR="00404067" w:rsidRPr="00DB7D64">
        <w:rPr>
          <w:rFonts w:ascii="Times New Roman" w:eastAsia="Times New Roman" w:hAnsi="Times New Roman" w:cs="Times New Roman"/>
          <w:bCs/>
          <w:sz w:val="28"/>
          <w:szCs w:val="28"/>
          <w:lang w:eastAsia="ru-RU"/>
        </w:rPr>
        <w:t>О</w:t>
      </w:r>
      <w:r w:rsidR="00F502FE" w:rsidRPr="00DB7D64">
        <w:rPr>
          <w:rFonts w:ascii="Times New Roman" w:eastAsia="Times New Roman" w:hAnsi="Times New Roman" w:cs="Times New Roman"/>
          <w:sz w:val="28"/>
          <w:szCs w:val="28"/>
          <w:lang w:eastAsia="ru-RU"/>
        </w:rPr>
        <w:t xml:space="preserve">бъем производства </w:t>
      </w:r>
      <w:r w:rsidR="00404067" w:rsidRPr="00DB7D64">
        <w:rPr>
          <w:rFonts w:ascii="Times New Roman" w:eastAsia="Times New Roman" w:hAnsi="Times New Roman" w:cs="Times New Roman"/>
          <w:sz w:val="28"/>
          <w:szCs w:val="28"/>
          <w:lang w:eastAsia="ru-RU"/>
        </w:rPr>
        <w:t xml:space="preserve">составит </w:t>
      </w:r>
      <w:r w:rsidR="00F502FE" w:rsidRPr="00DB7D64">
        <w:rPr>
          <w:rFonts w:ascii="Times New Roman" w:eastAsia="Times New Roman" w:hAnsi="Times New Roman" w:cs="Times New Roman"/>
          <w:sz w:val="28"/>
          <w:szCs w:val="28"/>
          <w:lang w:eastAsia="ru-RU"/>
        </w:rPr>
        <w:t xml:space="preserve">от </w:t>
      </w:r>
      <w:r w:rsidR="00404067" w:rsidRPr="00DB7D64">
        <w:rPr>
          <w:rFonts w:ascii="Times New Roman" w:eastAsia="Times New Roman" w:hAnsi="Times New Roman" w:cs="Times New Roman"/>
          <w:sz w:val="28"/>
          <w:szCs w:val="28"/>
          <w:lang w:eastAsia="ru-RU"/>
        </w:rPr>
        <w:t>98,</w:t>
      </w:r>
      <w:r w:rsidR="00EE0D45" w:rsidRPr="00DB7D64">
        <w:rPr>
          <w:rFonts w:ascii="Times New Roman" w:eastAsia="Times New Roman" w:hAnsi="Times New Roman" w:cs="Times New Roman"/>
          <w:sz w:val="28"/>
          <w:szCs w:val="28"/>
          <w:lang w:eastAsia="ru-RU"/>
        </w:rPr>
        <w:t>05</w:t>
      </w:r>
      <w:r w:rsidR="00F502FE" w:rsidRPr="00DB7D64">
        <w:rPr>
          <w:rFonts w:ascii="Times New Roman" w:eastAsia="Times New Roman" w:hAnsi="Times New Roman" w:cs="Times New Roman"/>
          <w:sz w:val="28"/>
          <w:szCs w:val="28"/>
          <w:lang w:eastAsia="ru-RU"/>
        </w:rPr>
        <w:t xml:space="preserve">% до </w:t>
      </w:r>
      <w:r w:rsidR="00EE0D45" w:rsidRPr="00DB7D64">
        <w:rPr>
          <w:rFonts w:ascii="Times New Roman" w:eastAsia="Times New Roman" w:hAnsi="Times New Roman" w:cs="Times New Roman"/>
          <w:sz w:val="28"/>
          <w:szCs w:val="28"/>
          <w:lang w:eastAsia="ru-RU"/>
        </w:rPr>
        <w:t>99,80</w:t>
      </w:r>
      <w:r w:rsidR="00F502FE" w:rsidRPr="00DB7D64">
        <w:rPr>
          <w:rFonts w:ascii="Times New Roman" w:eastAsia="Times New Roman" w:hAnsi="Times New Roman" w:cs="Times New Roman"/>
          <w:sz w:val="28"/>
          <w:szCs w:val="28"/>
          <w:lang w:eastAsia="ru-RU"/>
        </w:rPr>
        <w:t xml:space="preserve">% или </w:t>
      </w:r>
      <w:r w:rsidR="00EE0D45" w:rsidRPr="00DB7D64">
        <w:rPr>
          <w:rFonts w:ascii="Times New Roman" w:eastAsia="Times New Roman" w:hAnsi="Times New Roman" w:cs="Times New Roman"/>
          <w:sz w:val="28"/>
          <w:szCs w:val="28"/>
          <w:lang w:eastAsia="ru-RU"/>
        </w:rPr>
        <w:t>85,81</w:t>
      </w:r>
      <w:r w:rsidR="00F502FE" w:rsidRPr="00DB7D64">
        <w:rPr>
          <w:rFonts w:ascii="Times New Roman" w:eastAsia="Times New Roman" w:hAnsi="Times New Roman" w:cs="Times New Roman"/>
          <w:sz w:val="28"/>
          <w:szCs w:val="28"/>
          <w:lang w:eastAsia="ru-RU"/>
        </w:rPr>
        <w:t xml:space="preserve"> млн. рублей</w:t>
      </w:r>
      <w:r w:rsidR="00706B38" w:rsidRPr="00DB7D64">
        <w:rPr>
          <w:rFonts w:ascii="Times New Roman" w:eastAsia="Times New Roman" w:hAnsi="Times New Roman" w:cs="Times New Roman"/>
          <w:sz w:val="28"/>
          <w:szCs w:val="28"/>
          <w:lang w:eastAsia="ru-RU"/>
        </w:rPr>
        <w:t>.</w:t>
      </w:r>
    </w:p>
    <w:p w:rsidR="00F502FE" w:rsidRPr="00DB7D64" w:rsidRDefault="00F502FE" w:rsidP="00F502FE">
      <w:pPr>
        <w:autoSpaceDE w:val="0"/>
        <w:autoSpaceDN w:val="0"/>
        <w:adjustRightInd w:val="0"/>
        <w:spacing w:after="0" w:line="0" w:lineRule="atLeast"/>
        <w:ind w:firstLine="709"/>
        <w:jc w:val="both"/>
        <w:rPr>
          <w:rFonts w:ascii="Times New Roman" w:eastAsia="Times New Roman" w:hAnsi="Times New Roman" w:cs="Times New Roman"/>
          <w:sz w:val="28"/>
          <w:szCs w:val="28"/>
          <w:lang w:eastAsia="ru-RU"/>
        </w:rPr>
      </w:pPr>
      <w:r w:rsidRPr="00DB7D64">
        <w:rPr>
          <w:rFonts w:ascii="Times New Roman" w:eastAsia="Times New Roman" w:hAnsi="Times New Roman" w:cs="Times New Roman"/>
          <w:sz w:val="28"/>
          <w:szCs w:val="28"/>
          <w:lang w:eastAsia="ru-RU"/>
        </w:rPr>
        <w:t xml:space="preserve">Производственные предприятия Березовского района отражены на карте промышленности Югры, с целью продвижения инвестиционного и промышленного потенциала территории, консолидации информации о состоянии отраслей, информирования потенциальных инвесторов. </w:t>
      </w:r>
    </w:p>
    <w:p w:rsidR="00D2669B" w:rsidRPr="00DB7D64" w:rsidRDefault="00D2669B" w:rsidP="00F502FE">
      <w:pPr>
        <w:autoSpaceDE w:val="0"/>
        <w:autoSpaceDN w:val="0"/>
        <w:adjustRightInd w:val="0"/>
        <w:spacing w:after="0" w:line="0" w:lineRule="atLeast"/>
        <w:ind w:firstLine="709"/>
        <w:jc w:val="both"/>
        <w:rPr>
          <w:rFonts w:ascii="Times New Roman" w:eastAsia="Times New Roman" w:hAnsi="Times New Roman" w:cs="Times New Roman"/>
          <w:sz w:val="28"/>
          <w:szCs w:val="28"/>
          <w:lang w:eastAsia="ru-RU"/>
        </w:rPr>
      </w:pPr>
    </w:p>
    <w:p w:rsidR="00F502FE" w:rsidRPr="00DB7D64" w:rsidRDefault="00F502FE" w:rsidP="00F502FE">
      <w:pPr>
        <w:keepNext/>
        <w:spacing w:before="240" w:after="60" w:line="240" w:lineRule="auto"/>
        <w:ind w:firstLine="708"/>
        <w:jc w:val="center"/>
        <w:outlineLvl w:val="3"/>
        <w:rPr>
          <w:rFonts w:ascii="Times New Roman" w:eastAsia="Calibri" w:hAnsi="Times New Roman" w:cs="Times New Roman"/>
          <w:b/>
          <w:sz w:val="28"/>
          <w:szCs w:val="28"/>
          <w:lang w:eastAsia="ru-RU"/>
        </w:rPr>
      </w:pPr>
      <w:r w:rsidRPr="00DB7D64">
        <w:rPr>
          <w:rFonts w:ascii="Times New Roman" w:eastAsia="Calibri" w:hAnsi="Times New Roman" w:cs="Times New Roman"/>
          <w:b/>
          <w:sz w:val="28"/>
          <w:szCs w:val="28"/>
          <w:lang w:eastAsia="ru-RU"/>
        </w:rPr>
        <w:t>2. Инвестиции</w:t>
      </w:r>
    </w:p>
    <w:p w:rsidR="00F502FE" w:rsidRPr="00DB7D64" w:rsidRDefault="00F502FE" w:rsidP="00F502FE">
      <w:pPr>
        <w:keepNext/>
        <w:spacing w:before="240" w:after="60" w:line="240" w:lineRule="auto"/>
        <w:ind w:firstLine="708"/>
        <w:jc w:val="center"/>
        <w:outlineLvl w:val="3"/>
        <w:rPr>
          <w:rFonts w:ascii="Times New Roman" w:eastAsia="Calibri" w:hAnsi="Times New Roman" w:cs="Times New Roman"/>
          <w:b/>
          <w:sz w:val="2"/>
          <w:szCs w:val="28"/>
          <w:lang w:eastAsia="ru-RU"/>
        </w:rPr>
      </w:pPr>
    </w:p>
    <w:p w:rsidR="0044586A" w:rsidRPr="00DB7D64" w:rsidRDefault="00F502FE" w:rsidP="0044586A">
      <w:pPr>
        <w:widowControl w:val="0"/>
        <w:spacing w:after="0" w:line="240" w:lineRule="auto"/>
        <w:ind w:firstLine="709"/>
        <w:jc w:val="both"/>
        <w:rPr>
          <w:rFonts w:ascii="Times New Roman" w:eastAsia="Times New Roman" w:hAnsi="Times New Roman" w:cs="Times New Roman"/>
          <w:sz w:val="28"/>
          <w:szCs w:val="28"/>
          <w:lang w:eastAsia="ru-RU"/>
        </w:rPr>
      </w:pPr>
      <w:r w:rsidRPr="00DB7D64">
        <w:rPr>
          <w:rFonts w:ascii="Times New Roman" w:hAnsi="Times New Roman" w:cs="Times New Roman"/>
          <w:sz w:val="28"/>
          <w:szCs w:val="28"/>
        </w:rPr>
        <w:t xml:space="preserve">Повышение инвестиционной привлекательности Березовского </w:t>
      </w:r>
      <w:proofErr w:type="gramStart"/>
      <w:r w:rsidRPr="00DB7D64">
        <w:rPr>
          <w:rFonts w:ascii="Times New Roman" w:hAnsi="Times New Roman" w:cs="Times New Roman"/>
          <w:sz w:val="28"/>
          <w:szCs w:val="28"/>
        </w:rPr>
        <w:t>района,  формирование</w:t>
      </w:r>
      <w:proofErr w:type="gramEnd"/>
      <w:r w:rsidRPr="00DB7D64">
        <w:rPr>
          <w:rFonts w:ascii="Times New Roman" w:hAnsi="Times New Roman" w:cs="Times New Roman"/>
          <w:sz w:val="28"/>
          <w:szCs w:val="28"/>
        </w:rPr>
        <w:t xml:space="preserve"> благоприятного инвестиционного климата являются первоочередными задачами </w:t>
      </w:r>
      <w:r w:rsidRPr="00DB7D64">
        <w:rPr>
          <w:rFonts w:ascii="Times New Roman" w:hAnsi="Times New Roman" w:cs="Times New Roman"/>
          <w:color w:val="000000"/>
          <w:sz w:val="28"/>
          <w:szCs w:val="28"/>
        </w:rPr>
        <w:t>органов местного самоуправления, определенными</w:t>
      </w:r>
      <w:r w:rsidRPr="00DB7D64">
        <w:rPr>
          <w:rFonts w:ascii="Times New Roman" w:hAnsi="Times New Roman" w:cs="Times New Roman"/>
          <w:sz w:val="28"/>
          <w:szCs w:val="28"/>
        </w:rPr>
        <w:t xml:space="preserve"> Стратегией социально-экономического развития Березовского района до 2030 года.</w:t>
      </w:r>
      <w:r w:rsidR="0044586A" w:rsidRPr="00DB7D64">
        <w:rPr>
          <w:rFonts w:ascii="Times New Roman" w:hAnsi="Times New Roman" w:cs="Times New Roman"/>
          <w:sz w:val="28"/>
          <w:szCs w:val="28"/>
        </w:rPr>
        <w:t xml:space="preserve"> </w:t>
      </w:r>
    </w:p>
    <w:p w:rsidR="0044586A" w:rsidRPr="00DB7D64" w:rsidRDefault="00572EF8" w:rsidP="00F502FE">
      <w:pPr>
        <w:spacing w:after="0" w:line="240" w:lineRule="auto"/>
        <w:ind w:firstLine="709"/>
        <w:jc w:val="both"/>
        <w:rPr>
          <w:rFonts w:ascii="Times New Roman" w:eastAsia="Times New Roman" w:hAnsi="Times New Roman" w:cs="Times New Roman"/>
          <w:sz w:val="28"/>
          <w:szCs w:val="28"/>
          <w:lang w:eastAsia="ru-RU"/>
        </w:rPr>
      </w:pPr>
      <w:r w:rsidRPr="00DB7D64">
        <w:rPr>
          <w:rFonts w:ascii="Times New Roman" w:eastAsia="Times New Roman" w:hAnsi="Times New Roman" w:cs="Times New Roman"/>
          <w:sz w:val="28"/>
          <w:szCs w:val="28"/>
          <w:lang w:eastAsia="ru-RU"/>
        </w:rPr>
        <w:t>О</w:t>
      </w:r>
      <w:r w:rsidR="00F502FE" w:rsidRPr="00DB7D64">
        <w:rPr>
          <w:rFonts w:ascii="Times New Roman" w:eastAsia="Times New Roman" w:hAnsi="Times New Roman" w:cs="Times New Roman"/>
          <w:sz w:val="28"/>
          <w:szCs w:val="28"/>
          <w:lang w:eastAsia="ru-RU"/>
        </w:rPr>
        <w:t xml:space="preserve">бъем инвестиций в основной капитал за счет всех источников финансирования </w:t>
      </w:r>
      <w:r w:rsidR="00575BCD" w:rsidRPr="00DB7D64">
        <w:rPr>
          <w:rFonts w:ascii="Times New Roman" w:eastAsia="Times New Roman" w:hAnsi="Times New Roman" w:cs="Times New Roman"/>
          <w:sz w:val="28"/>
          <w:szCs w:val="28"/>
          <w:lang w:eastAsia="ru-RU"/>
        </w:rPr>
        <w:t>составил</w:t>
      </w:r>
      <w:r w:rsidR="00F502FE" w:rsidRPr="00DB7D64">
        <w:rPr>
          <w:rFonts w:ascii="Times New Roman" w:eastAsia="Times New Roman" w:hAnsi="Times New Roman" w:cs="Times New Roman"/>
          <w:sz w:val="28"/>
          <w:szCs w:val="28"/>
          <w:lang w:eastAsia="ru-RU"/>
        </w:rPr>
        <w:t xml:space="preserve"> </w:t>
      </w:r>
      <w:r w:rsidR="00C7227A" w:rsidRPr="00DB7D64">
        <w:rPr>
          <w:rFonts w:ascii="Times New Roman" w:eastAsia="Times New Roman" w:hAnsi="Times New Roman" w:cs="Times New Roman"/>
          <w:sz w:val="28"/>
          <w:szCs w:val="28"/>
          <w:lang w:eastAsia="ru-RU"/>
        </w:rPr>
        <w:t>913,39</w:t>
      </w:r>
      <w:r w:rsidR="00F502FE" w:rsidRPr="00DB7D64">
        <w:rPr>
          <w:rFonts w:ascii="Times New Roman" w:eastAsia="Times New Roman" w:hAnsi="Times New Roman" w:cs="Times New Roman"/>
          <w:sz w:val="28"/>
          <w:szCs w:val="28"/>
          <w:lang w:eastAsia="ru-RU"/>
        </w:rPr>
        <w:t xml:space="preserve"> млн. рублей</w:t>
      </w:r>
      <w:r w:rsidR="00575BCD" w:rsidRPr="00DB7D64">
        <w:rPr>
          <w:rFonts w:ascii="Times New Roman" w:eastAsia="Times New Roman" w:hAnsi="Times New Roman" w:cs="Times New Roman"/>
          <w:sz w:val="28"/>
          <w:szCs w:val="28"/>
          <w:lang w:eastAsia="ru-RU"/>
        </w:rPr>
        <w:t xml:space="preserve"> или </w:t>
      </w:r>
      <w:r w:rsidRPr="00DB7D64">
        <w:rPr>
          <w:rFonts w:ascii="Times New Roman" w:eastAsia="Times New Roman" w:hAnsi="Times New Roman" w:cs="Times New Roman"/>
          <w:sz w:val="28"/>
          <w:szCs w:val="28"/>
          <w:lang w:eastAsia="ru-RU"/>
        </w:rPr>
        <w:t>69</w:t>
      </w:r>
      <w:r w:rsidR="00575BCD" w:rsidRPr="00DB7D64">
        <w:rPr>
          <w:rFonts w:ascii="Times New Roman" w:eastAsia="Times New Roman" w:hAnsi="Times New Roman" w:cs="Times New Roman"/>
          <w:sz w:val="28"/>
          <w:szCs w:val="28"/>
          <w:lang w:eastAsia="ru-RU"/>
        </w:rPr>
        <w:t>%</w:t>
      </w:r>
      <w:r w:rsidR="00F502FE" w:rsidRPr="00DB7D64">
        <w:rPr>
          <w:rFonts w:ascii="Times New Roman" w:eastAsia="Times New Roman" w:hAnsi="Times New Roman" w:cs="Times New Roman"/>
          <w:sz w:val="28"/>
          <w:szCs w:val="28"/>
          <w:lang w:eastAsia="ru-RU"/>
        </w:rPr>
        <w:t xml:space="preserve"> в сопоставимых ценах</w:t>
      </w:r>
      <w:r w:rsidR="00A965CA" w:rsidRPr="00DB7D64">
        <w:rPr>
          <w:rFonts w:ascii="Times New Roman" w:eastAsia="Times New Roman" w:hAnsi="Times New Roman" w:cs="Times New Roman"/>
          <w:sz w:val="28"/>
          <w:szCs w:val="28"/>
          <w:lang w:eastAsia="ru-RU"/>
        </w:rPr>
        <w:t xml:space="preserve"> к уровню 201</w:t>
      </w:r>
      <w:r w:rsidRPr="00DB7D64">
        <w:rPr>
          <w:rFonts w:ascii="Times New Roman" w:eastAsia="Times New Roman" w:hAnsi="Times New Roman" w:cs="Times New Roman"/>
          <w:sz w:val="28"/>
          <w:szCs w:val="28"/>
          <w:lang w:eastAsia="ru-RU"/>
        </w:rPr>
        <w:t>9</w:t>
      </w:r>
      <w:r w:rsidR="00A965CA" w:rsidRPr="00DB7D64">
        <w:rPr>
          <w:rFonts w:ascii="Times New Roman" w:eastAsia="Times New Roman" w:hAnsi="Times New Roman" w:cs="Times New Roman"/>
          <w:sz w:val="28"/>
          <w:szCs w:val="28"/>
          <w:lang w:eastAsia="ru-RU"/>
        </w:rPr>
        <w:t xml:space="preserve"> года</w:t>
      </w:r>
      <w:r w:rsidR="00575BCD" w:rsidRPr="00DB7D64">
        <w:rPr>
          <w:rFonts w:ascii="Times New Roman" w:eastAsia="Times New Roman" w:hAnsi="Times New Roman" w:cs="Times New Roman"/>
          <w:sz w:val="28"/>
          <w:szCs w:val="28"/>
          <w:lang w:eastAsia="ru-RU"/>
        </w:rPr>
        <w:t>.</w:t>
      </w:r>
    </w:p>
    <w:p w:rsidR="0044586A" w:rsidRPr="00DB7D64" w:rsidRDefault="00961F99" w:rsidP="00F502FE">
      <w:pPr>
        <w:spacing w:after="0" w:line="240" w:lineRule="auto"/>
        <w:ind w:firstLine="709"/>
        <w:jc w:val="both"/>
        <w:rPr>
          <w:rFonts w:ascii="Times New Roman" w:eastAsia="Times New Roman" w:hAnsi="Times New Roman" w:cs="Times New Roman"/>
          <w:sz w:val="28"/>
          <w:szCs w:val="28"/>
          <w:lang w:eastAsia="ru-RU"/>
        </w:rPr>
      </w:pPr>
      <w:r w:rsidRPr="00DB7D64">
        <w:rPr>
          <w:rFonts w:ascii="Times New Roman" w:eastAsia="Times New Roman" w:hAnsi="Times New Roman" w:cs="Times New Roman"/>
          <w:sz w:val="28"/>
          <w:szCs w:val="28"/>
          <w:lang w:eastAsia="ru-RU"/>
        </w:rPr>
        <w:t xml:space="preserve">Оценка </w:t>
      </w:r>
      <w:r w:rsidR="009A03A9" w:rsidRPr="00DB7D64">
        <w:rPr>
          <w:rFonts w:ascii="Times New Roman" w:eastAsia="Times New Roman" w:hAnsi="Times New Roman" w:cs="Times New Roman"/>
          <w:sz w:val="28"/>
          <w:szCs w:val="28"/>
          <w:lang w:eastAsia="ru-RU"/>
        </w:rPr>
        <w:t>показателя</w:t>
      </w:r>
      <w:r w:rsidRPr="00DB7D64">
        <w:rPr>
          <w:rFonts w:ascii="Times New Roman" w:eastAsia="Times New Roman" w:hAnsi="Times New Roman" w:cs="Times New Roman"/>
          <w:sz w:val="28"/>
          <w:szCs w:val="28"/>
          <w:lang w:eastAsia="ru-RU"/>
        </w:rPr>
        <w:t xml:space="preserve"> 202</w:t>
      </w:r>
      <w:r w:rsidR="00572EF8" w:rsidRPr="00DB7D64">
        <w:rPr>
          <w:rFonts w:ascii="Times New Roman" w:eastAsia="Times New Roman" w:hAnsi="Times New Roman" w:cs="Times New Roman"/>
          <w:sz w:val="28"/>
          <w:szCs w:val="28"/>
          <w:lang w:eastAsia="ru-RU"/>
        </w:rPr>
        <w:t>1</w:t>
      </w:r>
      <w:r w:rsidRPr="00DB7D64">
        <w:rPr>
          <w:rFonts w:ascii="Times New Roman" w:eastAsia="Times New Roman" w:hAnsi="Times New Roman" w:cs="Times New Roman"/>
          <w:sz w:val="28"/>
          <w:szCs w:val="28"/>
          <w:lang w:eastAsia="ru-RU"/>
        </w:rPr>
        <w:t xml:space="preserve"> года превысит уровень </w:t>
      </w:r>
      <w:r w:rsidR="00572EF8" w:rsidRPr="00DB7D64">
        <w:rPr>
          <w:rFonts w:ascii="Times New Roman" w:eastAsia="Times New Roman" w:hAnsi="Times New Roman" w:cs="Times New Roman"/>
          <w:sz w:val="28"/>
          <w:szCs w:val="28"/>
          <w:lang w:eastAsia="ru-RU"/>
        </w:rPr>
        <w:t>предыдущего периода</w:t>
      </w:r>
      <w:r w:rsidRPr="00DB7D64">
        <w:rPr>
          <w:rFonts w:ascii="Times New Roman" w:eastAsia="Times New Roman" w:hAnsi="Times New Roman" w:cs="Times New Roman"/>
          <w:sz w:val="28"/>
          <w:szCs w:val="28"/>
          <w:lang w:eastAsia="ru-RU"/>
        </w:rPr>
        <w:t xml:space="preserve"> </w:t>
      </w:r>
      <w:r w:rsidR="00572EF8" w:rsidRPr="00DB7D64">
        <w:rPr>
          <w:rFonts w:ascii="Times New Roman" w:eastAsia="Times New Roman" w:hAnsi="Times New Roman" w:cs="Times New Roman"/>
          <w:sz w:val="28"/>
          <w:szCs w:val="28"/>
          <w:lang w:eastAsia="ru-RU"/>
        </w:rPr>
        <w:t>в 2,</w:t>
      </w:r>
      <w:r w:rsidR="00BA4392" w:rsidRPr="00DB7D64">
        <w:rPr>
          <w:rFonts w:ascii="Times New Roman" w:eastAsia="Times New Roman" w:hAnsi="Times New Roman" w:cs="Times New Roman"/>
          <w:sz w:val="28"/>
          <w:szCs w:val="28"/>
          <w:lang w:eastAsia="ru-RU"/>
        </w:rPr>
        <w:t>4</w:t>
      </w:r>
      <w:r w:rsidR="00572EF8" w:rsidRPr="00DB7D64">
        <w:rPr>
          <w:rFonts w:ascii="Times New Roman" w:eastAsia="Times New Roman" w:hAnsi="Times New Roman" w:cs="Times New Roman"/>
          <w:sz w:val="28"/>
          <w:szCs w:val="28"/>
          <w:lang w:eastAsia="ru-RU"/>
        </w:rPr>
        <w:t xml:space="preserve"> раза</w:t>
      </w:r>
      <w:r w:rsidRPr="00DB7D64">
        <w:rPr>
          <w:rFonts w:ascii="Times New Roman" w:eastAsia="Times New Roman" w:hAnsi="Times New Roman" w:cs="Times New Roman"/>
          <w:sz w:val="28"/>
          <w:szCs w:val="28"/>
          <w:lang w:eastAsia="ru-RU"/>
        </w:rPr>
        <w:t xml:space="preserve"> и </w:t>
      </w:r>
      <w:r w:rsidR="009A03A9" w:rsidRPr="00DB7D64">
        <w:rPr>
          <w:rFonts w:ascii="Times New Roman" w:eastAsia="Times New Roman" w:hAnsi="Times New Roman" w:cs="Times New Roman"/>
          <w:sz w:val="28"/>
          <w:szCs w:val="28"/>
          <w:lang w:eastAsia="ru-RU"/>
        </w:rPr>
        <w:t>достигнет</w:t>
      </w:r>
      <w:r w:rsidRPr="00DB7D64">
        <w:rPr>
          <w:rFonts w:ascii="Times New Roman" w:eastAsia="Times New Roman" w:hAnsi="Times New Roman" w:cs="Times New Roman"/>
          <w:sz w:val="28"/>
          <w:szCs w:val="28"/>
          <w:lang w:eastAsia="ru-RU"/>
        </w:rPr>
        <w:t xml:space="preserve"> </w:t>
      </w:r>
      <w:r w:rsidR="00572EF8" w:rsidRPr="00DB7D64">
        <w:rPr>
          <w:rFonts w:ascii="Times New Roman" w:eastAsia="Times New Roman" w:hAnsi="Times New Roman" w:cs="Times New Roman"/>
          <w:sz w:val="28"/>
          <w:szCs w:val="28"/>
          <w:lang w:eastAsia="ru-RU"/>
        </w:rPr>
        <w:t>2</w:t>
      </w:r>
      <w:r w:rsidR="00C7227A" w:rsidRPr="00DB7D64">
        <w:rPr>
          <w:rFonts w:ascii="Times New Roman" w:eastAsia="Times New Roman" w:hAnsi="Times New Roman" w:cs="Times New Roman"/>
          <w:sz w:val="28"/>
          <w:szCs w:val="28"/>
          <w:lang w:eastAsia="ru-RU"/>
        </w:rPr>
        <w:t> 265,21</w:t>
      </w:r>
      <w:r w:rsidRPr="00DB7D64">
        <w:rPr>
          <w:rFonts w:ascii="Times New Roman" w:eastAsia="Times New Roman" w:hAnsi="Times New Roman" w:cs="Times New Roman"/>
          <w:sz w:val="28"/>
          <w:szCs w:val="28"/>
          <w:lang w:eastAsia="ru-RU"/>
        </w:rPr>
        <w:t xml:space="preserve"> млн. рублей</w:t>
      </w:r>
      <w:r w:rsidR="004C3F5C" w:rsidRPr="00DB7D64">
        <w:rPr>
          <w:rFonts w:ascii="Times New Roman" w:eastAsia="Times New Roman" w:hAnsi="Times New Roman" w:cs="Times New Roman"/>
          <w:sz w:val="28"/>
          <w:szCs w:val="28"/>
          <w:lang w:eastAsia="ru-RU"/>
        </w:rPr>
        <w:t xml:space="preserve"> при условии санитарного благополучия</w:t>
      </w:r>
      <w:r w:rsidRPr="00DB7D64">
        <w:rPr>
          <w:rFonts w:ascii="Times New Roman" w:eastAsia="Times New Roman" w:hAnsi="Times New Roman" w:cs="Times New Roman"/>
          <w:sz w:val="28"/>
          <w:szCs w:val="28"/>
          <w:lang w:eastAsia="ru-RU"/>
        </w:rPr>
        <w:t>.</w:t>
      </w:r>
      <w:r w:rsidR="009A03A9" w:rsidRPr="00DB7D64">
        <w:rPr>
          <w:rFonts w:ascii="Times New Roman" w:eastAsia="Times New Roman" w:hAnsi="Times New Roman" w:cs="Times New Roman"/>
          <w:sz w:val="28"/>
          <w:szCs w:val="28"/>
          <w:lang w:eastAsia="ru-RU"/>
        </w:rPr>
        <w:t xml:space="preserve"> Наибольший объем инвестиционных вливаний (</w:t>
      </w:r>
      <w:r w:rsidR="003E55C7" w:rsidRPr="00DB7D64">
        <w:rPr>
          <w:rFonts w:ascii="Times New Roman" w:eastAsia="Times New Roman" w:hAnsi="Times New Roman" w:cs="Times New Roman"/>
          <w:sz w:val="28"/>
          <w:szCs w:val="28"/>
          <w:lang w:eastAsia="ru-RU"/>
        </w:rPr>
        <w:t>7</w:t>
      </w:r>
      <w:r w:rsidR="00EC0013" w:rsidRPr="00DB7D64">
        <w:rPr>
          <w:rFonts w:ascii="Times New Roman" w:eastAsia="Times New Roman" w:hAnsi="Times New Roman" w:cs="Times New Roman"/>
          <w:sz w:val="28"/>
          <w:szCs w:val="28"/>
          <w:lang w:eastAsia="ru-RU"/>
        </w:rPr>
        <w:t>7</w:t>
      </w:r>
      <w:r w:rsidR="009A03A9" w:rsidRPr="00DB7D64">
        <w:rPr>
          <w:rFonts w:ascii="Times New Roman" w:eastAsia="Times New Roman" w:hAnsi="Times New Roman" w:cs="Times New Roman"/>
          <w:sz w:val="28"/>
          <w:szCs w:val="28"/>
          <w:lang w:eastAsia="ru-RU"/>
        </w:rPr>
        <w:t xml:space="preserve">%) будет обеспечен </w:t>
      </w:r>
      <w:proofErr w:type="gramStart"/>
      <w:r w:rsidR="009A03A9" w:rsidRPr="00DB7D64">
        <w:rPr>
          <w:rFonts w:ascii="Times New Roman" w:eastAsia="Times New Roman" w:hAnsi="Times New Roman" w:cs="Times New Roman"/>
          <w:sz w:val="28"/>
          <w:szCs w:val="28"/>
          <w:lang w:eastAsia="ru-RU"/>
        </w:rPr>
        <w:t>участием  частных</w:t>
      </w:r>
      <w:proofErr w:type="gramEnd"/>
      <w:r w:rsidR="009A03A9" w:rsidRPr="00DB7D64">
        <w:rPr>
          <w:rFonts w:ascii="Times New Roman" w:eastAsia="Times New Roman" w:hAnsi="Times New Roman" w:cs="Times New Roman"/>
          <w:sz w:val="28"/>
          <w:szCs w:val="28"/>
          <w:lang w:eastAsia="ru-RU"/>
        </w:rPr>
        <w:t xml:space="preserve"> инвестиций.</w:t>
      </w:r>
    </w:p>
    <w:p w:rsidR="00F502FE" w:rsidRPr="00DB7D64" w:rsidRDefault="00961F99" w:rsidP="00F502FE">
      <w:pPr>
        <w:widowControl w:val="0"/>
        <w:suppressAutoHyphens/>
        <w:spacing w:after="0" w:line="240" w:lineRule="auto"/>
        <w:ind w:firstLine="709"/>
        <w:jc w:val="both"/>
        <w:rPr>
          <w:rFonts w:ascii="Times New Roman" w:hAnsi="Times New Roman" w:cs="Times New Roman"/>
          <w:sz w:val="28"/>
          <w:szCs w:val="28"/>
          <w:lang w:eastAsia="zh-CN"/>
        </w:rPr>
      </w:pPr>
      <w:r w:rsidRPr="00DB7D64">
        <w:rPr>
          <w:rFonts w:ascii="Times New Roman" w:hAnsi="Times New Roman" w:cs="Times New Roman"/>
          <w:sz w:val="28"/>
          <w:szCs w:val="28"/>
          <w:lang w:eastAsia="zh-CN"/>
        </w:rPr>
        <w:t>П</w:t>
      </w:r>
      <w:r w:rsidR="00F502FE" w:rsidRPr="00DB7D64">
        <w:rPr>
          <w:rFonts w:ascii="Times New Roman" w:hAnsi="Times New Roman" w:cs="Times New Roman"/>
          <w:sz w:val="28"/>
          <w:szCs w:val="28"/>
          <w:lang w:eastAsia="zh-CN"/>
        </w:rPr>
        <w:t xml:space="preserve">риросту инвестиций будут способствовать меры, реализуемые Правительством </w:t>
      </w:r>
      <w:r w:rsidR="003E55C7" w:rsidRPr="00DB7D64">
        <w:rPr>
          <w:rFonts w:ascii="Times New Roman" w:hAnsi="Times New Roman" w:cs="Times New Roman"/>
          <w:sz w:val="28"/>
          <w:szCs w:val="28"/>
          <w:lang w:eastAsia="zh-CN"/>
        </w:rPr>
        <w:t xml:space="preserve">Ханты-Мансийского </w:t>
      </w:r>
      <w:r w:rsidR="00F502FE" w:rsidRPr="00DB7D64">
        <w:rPr>
          <w:rFonts w:ascii="Times New Roman" w:hAnsi="Times New Roman" w:cs="Times New Roman"/>
          <w:sz w:val="28"/>
          <w:szCs w:val="28"/>
          <w:lang w:eastAsia="zh-CN"/>
        </w:rPr>
        <w:t>автономного округа</w:t>
      </w:r>
      <w:r w:rsidR="003E55C7" w:rsidRPr="00DB7D64">
        <w:rPr>
          <w:rFonts w:ascii="Times New Roman" w:hAnsi="Times New Roman" w:cs="Times New Roman"/>
          <w:sz w:val="28"/>
          <w:szCs w:val="28"/>
          <w:lang w:eastAsia="zh-CN"/>
        </w:rPr>
        <w:t xml:space="preserve"> – Югры</w:t>
      </w:r>
      <w:r w:rsidR="00F502FE" w:rsidRPr="00DB7D64">
        <w:rPr>
          <w:rFonts w:ascii="Times New Roman" w:hAnsi="Times New Roman" w:cs="Times New Roman"/>
          <w:sz w:val="28"/>
          <w:szCs w:val="28"/>
          <w:lang w:eastAsia="zh-CN"/>
        </w:rPr>
        <w:t xml:space="preserve">, муниципальным образованием по активизации предпринимательской и инвестиционной деятельности. </w:t>
      </w:r>
    </w:p>
    <w:p w:rsidR="00F502FE" w:rsidRPr="00DB7D64" w:rsidRDefault="00F502FE" w:rsidP="00F502FE">
      <w:pPr>
        <w:spacing w:after="0" w:line="240" w:lineRule="auto"/>
        <w:ind w:firstLine="709"/>
        <w:jc w:val="both"/>
        <w:rPr>
          <w:rFonts w:ascii="Times New Roman" w:eastAsia="Times New Roman" w:hAnsi="Times New Roman" w:cs="Times New Roman"/>
          <w:sz w:val="28"/>
          <w:szCs w:val="28"/>
          <w:lang w:eastAsia="ru-RU"/>
        </w:rPr>
      </w:pPr>
      <w:r w:rsidRPr="00DB7D64">
        <w:rPr>
          <w:rFonts w:ascii="Times New Roman" w:eastAsia="Times New Roman" w:hAnsi="Times New Roman" w:cs="Times New Roman"/>
          <w:sz w:val="28"/>
          <w:szCs w:val="28"/>
          <w:lang w:eastAsia="ru-RU"/>
        </w:rPr>
        <w:t xml:space="preserve">С целью стимулирования инвестиционной активности на территории Березовского района, и поддержки перспективных инвестиционных проектов, реализация которых будет в полной мере отвечать приоритетам и целям, </w:t>
      </w:r>
      <w:r w:rsidRPr="00DB7D64">
        <w:rPr>
          <w:rFonts w:ascii="Times New Roman" w:eastAsia="Times New Roman" w:hAnsi="Times New Roman" w:cs="Times New Roman"/>
          <w:sz w:val="28"/>
          <w:szCs w:val="28"/>
          <w:lang w:eastAsia="ru-RU"/>
        </w:rPr>
        <w:lastRenderedPageBreak/>
        <w:t xml:space="preserve">определенным в Стратегии социально-экономического развития Березовского района на среднесрочный и долгосрочный период, разработана нормативно-правовая база, на официальном сайте Березовского района </w:t>
      </w:r>
      <w:hyperlink r:id="rId20" w:history="1">
        <w:r w:rsidRPr="00DB7D64">
          <w:rPr>
            <w:rFonts w:ascii="Times New Roman" w:eastAsia="Times New Roman" w:hAnsi="Times New Roman" w:cs="Times New Roman"/>
            <w:color w:val="0000FF"/>
            <w:sz w:val="28"/>
            <w:szCs w:val="28"/>
            <w:u w:val="single"/>
            <w:lang w:val="en-US" w:eastAsia="ru-RU"/>
          </w:rPr>
          <w:t>www</w:t>
        </w:r>
        <w:r w:rsidRPr="00DB7D64">
          <w:rPr>
            <w:rFonts w:ascii="Times New Roman" w:eastAsia="Times New Roman" w:hAnsi="Times New Roman" w:cs="Times New Roman"/>
            <w:color w:val="0000FF"/>
            <w:sz w:val="28"/>
            <w:szCs w:val="28"/>
            <w:u w:val="single"/>
            <w:lang w:eastAsia="ru-RU"/>
          </w:rPr>
          <w:t>.</w:t>
        </w:r>
        <w:proofErr w:type="spellStart"/>
        <w:r w:rsidRPr="00DB7D64">
          <w:rPr>
            <w:rFonts w:ascii="Times New Roman" w:eastAsia="Times New Roman" w:hAnsi="Times New Roman" w:cs="Times New Roman"/>
            <w:color w:val="0000FF"/>
            <w:sz w:val="28"/>
            <w:szCs w:val="28"/>
            <w:u w:val="single"/>
            <w:lang w:val="en-US" w:eastAsia="ru-RU"/>
          </w:rPr>
          <w:t>berezovo</w:t>
        </w:r>
        <w:proofErr w:type="spellEnd"/>
        <w:r w:rsidRPr="00DB7D64">
          <w:rPr>
            <w:rFonts w:ascii="Times New Roman" w:eastAsia="Times New Roman" w:hAnsi="Times New Roman" w:cs="Times New Roman"/>
            <w:color w:val="0000FF"/>
            <w:sz w:val="28"/>
            <w:szCs w:val="28"/>
            <w:u w:val="single"/>
            <w:lang w:eastAsia="ru-RU"/>
          </w:rPr>
          <w:t>.</w:t>
        </w:r>
        <w:proofErr w:type="spellStart"/>
        <w:r w:rsidRPr="00DB7D64">
          <w:rPr>
            <w:rFonts w:ascii="Times New Roman" w:eastAsia="Times New Roman" w:hAnsi="Times New Roman" w:cs="Times New Roman"/>
            <w:color w:val="0000FF"/>
            <w:sz w:val="28"/>
            <w:szCs w:val="28"/>
            <w:u w:val="single"/>
            <w:lang w:val="en-US" w:eastAsia="ru-RU"/>
          </w:rPr>
          <w:t>ru</w:t>
        </w:r>
        <w:proofErr w:type="spellEnd"/>
      </w:hyperlink>
      <w:r w:rsidRPr="00DB7D64">
        <w:rPr>
          <w:rFonts w:ascii="Times New Roman" w:eastAsia="Times New Roman" w:hAnsi="Times New Roman" w:cs="Times New Roman"/>
          <w:color w:val="0000FF"/>
          <w:sz w:val="28"/>
          <w:szCs w:val="28"/>
          <w:u w:val="single"/>
          <w:lang w:eastAsia="ru-RU"/>
        </w:rPr>
        <w:t xml:space="preserve"> </w:t>
      </w:r>
      <w:r w:rsidRPr="00DB7D64">
        <w:rPr>
          <w:rFonts w:ascii="Times New Roman" w:eastAsia="Times New Roman" w:hAnsi="Times New Roman" w:cs="Times New Roman"/>
          <w:sz w:val="28"/>
          <w:szCs w:val="28"/>
          <w:lang w:eastAsia="ru-RU"/>
        </w:rPr>
        <w:t>действует раздел «Инвестиционная деятельность», где размещена информация об инвестиционных предложениях, проектах, инвестиционных площадках, об институтах развития поддержки предпринимательства и другая необходимая информация.</w:t>
      </w:r>
    </w:p>
    <w:p w:rsidR="00F502FE" w:rsidRPr="00DB7D64" w:rsidRDefault="00F502FE" w:rsidP="00A965CA">
      <w:pPr>
        <w:widowControl w:val="0"/>
        <w:spacing w:after="0" w:line="240" w:lineRule="auto"/>
        <w:ind w:firstLine="709"/>
        <w:jc w:val="both"/>
        <w:rPr>
          <w:rFonts w:ascii="Times New Roman" w:hAnsi="Times New Roman" w:cs="Times New Roman"/>
          <w:sz w:val="28"/>
          <w:szCs w:val="28"/>
        </w:rPr>
      </w:pPr>
      <w:r w:rsidRPr="00DB7D64">
        <w:rPr>
          <w:rFonts w:ascii="Times New Roman" w:hAnsi="Times New Roman" w:cs="Times New Roman"/>
          <w:sz w:val="28"/>
          <w:szCs w:val="28"/>
        </w:rPr>
        <w:t>Установлены меры поддержки инвесторов, такие как: предоставление субсидий в рамках действующих муниципальных программ, предоставление земельных участков в аренду без проведения процедуры торгов, предоставление в аренду земельных участков с применением понижающего коэффициента для субъектов предпринимательской деятельности.</w:t>
      </w:r>
    </w:p>
    <w:p w:rsidR="00F502FE" w:rsidRPr="00DB7D64" w:rsidRDefault="00BA4392" w:rsidP="00F502FE">
      <w:pPr>
        <w:spacing w:after="0" w:line="240" w:lineRule="auto"/>
        <w:ind w:firstLine="709"/>
        <w:jc w:val="both"/>
        <w:rPr>
          <w:rFonts w:ascii="Times New Roman" w:eastAsia="Times New Roman" w:hAnsi="Times New Roman" w:cs="Times New Roman"/>
          <w:sz w:val="28"/>
          <w:szCs w:val="28"/>
          <w:lang w:eastAsia="ru-RU"/>
        </w:rPr>
      </w:pPr>
      <w:r w:rsidRPr="00DB7D64">
        <w:rPr>
          <w:rFonts w:ascii="Times New Roman" w:hAnsi="Times New Roman" w:cs="Times New Roman"/>
          <w:color w:val="000000"/>
          <w:sz w:val="28"/>
          <w:szCs w:val="28"/>
        </w:rPr>
        <w:t>Объем</w:t>
      </w:r>
      <w:r w:rsidR="00F502FE" w:rsidRPr="00DB7D64">
        <w:rPr>
          <w:rFonts w:ascii="Times New Roman" w:hAnsi="Times New Roman" w:cs="Times New Roman"/>
          <w:color w:val="000000"/>
          <w:sz w:val="28"/>
          <w:szCs w:val="28"/>
        </w:rPr>
        <w:t xml:space="preserve"> инве</w:t>
      </w:r>
      <w:r w:rsidR="00A965CA" w:rsidRPr="00DB7D64">
        <w:rPr>
          <w:rFonts w:ascii="Times New Roman" w:hAnsi="Times New Roman" w:cs="Times New Roman"/>
          <w:color w:val="000000"/>
          <w:sz w:val="28"/>
          <w:szCs w:val="28"/>
        </w:rPr>
        <w:t>стиций в основной капитал в 202</w:t>
      </w:r>
      <w:r w:rsidR="003E55C7" w:rsidRPr="00DB7D64">
        <w:rPr>
          <w:rFonts w:ascii="Times New Roman" w:hAnsi="Times New Roman" w:cs="Times New Roman"/>
          <w:color w:val="000000"/>
          <w:sz w:val="28"/>
          <w:szCs w:val="28"/>
        </w:rPr>
        <w:t>2</w:t>
      </w:r>
      <w:r w:rsidR="00F502FE" w:rsidRPr="00DB7D64">
        <w:rPr>
          <w:rFonts w:ascii="Times New Roman" w:hAnsi="Times New Roman" w:cs="Times New Roman"/>
          <w:color w:val="000000"/>
          <w:sz w:val="28"/>
          <w:szCs w:val="28"/>
        </w:rPr>
        <w:t xml:space="preserve"> – 202</w:t>
      </w:r>
      <w:r w:rsidR="003E55C7" w:rsidRPr="00DB7D64">
        <w:rPr>
          <w:rFonts w:ascii="Times New Roman" w:hAnsi="Times New Roman" w:cs="Times New Roman"/>
          <w:color w:val="000000"/>
          <w:sz w:val="28"/>
          <w:szCs w:val="28"/>
        </w:rPr>
        <w:t>4</w:t>
      </w:r>
      <w:r w:rsidR="00F502FE" w:rsidRPr="00DB7D64">
        <w:rPr>
          <w:rFonts w:ascii="Times New Roman" w:hAnsi="Times New Roman" w:cs="Times New Roman"/>
          <w:color w:val="000000"/>
          <w:sz w:val="28"/>
          <w:szCs w:val="28"/>
        </w:rPr>
        <w:t xml:space="preserve"> годах будет определяться возможностью наращивания частных инвестиционных вливаний, оптимизируя бюджетные инвестиции.</w:t>
      </w:r>
    </w:p>
    <w:p w:rsidR="00F502FE" w:rsidRPr="00DB7D64" w:rsidRDefault="00F502FE" w:rsidP="00F502FE">
      <w:pPr>
        <w:spacing w:after="0" w:line="240" w:lineRule="auto"/>
        <w:ind w:firstLine="709"/>
        <w:jc w:val="both"/>
        <w:rPr>
          <w:rFonts w:ascii="Times New Roman" w:hAnsi="Times New Roman" w:cs="Times New Roman"/>
          <w:color w:val="000000"/>
          <w:sz w:val="28"/>
          <w:szCs w:val="28"/>
        </w:rPr>
      </w:pPr>
      <w:r w:rsidRPr="00DB7D64">
        <w:rPr>
          <w:rFonts w:ascii="Times New Roman" w:eastAsia="Times New Roman" w:hAnsi="Times New Roman" w:cs="Times New Roman"/>
          <w:sz w:val="28"/>
          <w:szCs w:val="28"/>
          <w:lang w:eastAsia="ru-RU"/>
        </w:rPr>
        <w:t>Среднесрочный прогноз инвестиционных поступлений сформирован с учетом планов строительного комплекса за счет средств областной программы «</w:t>
      </w:r>
      <w:r w:rsidR="003E55C7" w:rsidRPr="00DB7D64">
        <w:rPr>
          <w:rFonts w:ascii="Times New Roman" w:eastAsia="Times New Roman" w:hAnsi="Times New Roman" w:cs="Times New Roman"/>
          <w:sz w:val="28"/>
          <w:szCs w:val="28"/>
          <w:lang w:eastAsia="ru-RU"/>
        </w:rPr>
        <w:t>Сотрудничество», государственных</w:t>
      </w:r>
      <w:r w:rsidRPr="00DB7D64">
        <w:rPr>
          <w:rFonts w:ascii="Times New Roman" w:eastAsia="Times New Roman" w:hAnsi="Times New Roman" w:cs="Times New Roman"/>
          <w:sz w:val="28"/>
          <w:szCs w:val="28"/>
          <w:lang w:eastAsia="ru-RU"/>
        </w:rPr>
        <w:t xml:space="preserve"> программ Ханты-</w:t>
      </w:r>
      <w:proofErr w:type="gramStart"/>
      <w:r w:rsidRPr="00DB7D64">
        <w:rPr>
          <w:rFonts w:ascii="Times New Roman" w:eastAsia="Times New Roman" w:hAnsi="Times New Roman" w:cs="Times New Roman"/>
          <w:sz w:val="28"/>
          <w:szCs w:val="28"/>
          <w:lang w:eastAsia="ru-RU"/>
        </w:rPr>
        <w:t>Мансийского  автономного</w:t>
      </w:r>
      <w:proofErr w:type="gramEnd"/>
      <w:r w:rsidRPr="00DB7D64">
        <w:rPr>
          <w:rFonts w:ascii="Times New Roman" w:eastAsia="Times New Roman" w:hAnsi="Times New Roman" w:cs="Times New Roman"/>
          <w:sz w:val="28"/>
          <w:szCs w:val="28"/>
          <w:lang w:eastAsia="ru-RU"/>
        </w:rPr>
        <w:t xml:space="preserve"> округа – Югры</w:t>
      </w:r>
      <w:r w:rsidR="003E55C7" w:rsidRPr="00DB7D64">
        <w:rPr>
          <w:rFonts w:ascii="Times New Roman" w:eastAsia="Times New Roman" w:hAnsi="Times New Roman" w:cs="Times New Roman"/>
          <w:sz w:val="28"/>
          <w:szCs w:val="28"/>
          <w:lang w:eastAsia="ru-RU"/>
        </w:rPr>
        <w:t>, муниципальных программ Березовского района</w:t>
      </w:r>
      <w:r w:rsidRPr="00DB7D64">
        <w:rPr>
          <w:rFonts w:ascii="Times New Roman" w:eastAsia="Times New Roman" w:hAnsi="Times New Roman" w:cs="Times New Roman"/>
          <w:sz w:val="28"/>
          <w:szCs w:val="28"/>
          <w:lang w:eastAsia="ru-RU"/>
        </w:rPr>
        <w:t xml:space="preserve">, а так же планов </w:t>
      </w:r>
      <w:r w:rsidRPr="00DB7D64">
        <w:rPr>
          <w:rFonts w:ascii="Times New Roman" w:hAnsi="Times New Roman" w:cs="Times New Roman"/>
          <w:color w:val="000000"/>
          <w:sz w:val="28"/>
          <w:szCs w:val="28"/>
        </w:rPr>
        <w:t>реализация проектов</w:t>
      </w:r>
      <w:r w:rsidRPr="00DB7D64">
        <w:rPr>
          <w:rFonts w:ascii="Times New Roman" w:eastAsia="Times New Roman" w:hAnsi="Times New Roman" w:cs="Times New Roman"/>
          <w:sz w:val="28"/>
          <w:szCs w:val="28"/>
          <w:lang w:eastAsia="ru-RU"/>
        </w:rPr>
        <w:t xml:space="preserve"> за счет внебюджетных источников – </w:t>
      </w:r>
      <w:r w:rsidR="003618C3" w:rsidRPr="00DB7D64">
        <w:rPr>
          <w:rFonts w:ascii="Times New Roman" w:eastAsia="Times New Roman" w:hAnsi="Times New Roman" w:cs="Times New Roman"/>
          <w:sz w:val="28"/>
          <w:szCs w:val="28"/>
          <w:lang w:eastAsia="ru-RU"/>
        </w:rPr>
        <w:t xml:space="preserve">денежных </w:t>
      </w:r>
      <w:r w:rsidRPr="00DB7D64">
        <w:rPr>
          <w:rFonts w:ascii="Times New Roman" w:eastAsia="Times New Roman" w:hAnsi="Times New Roman" w:cs="Times New Roman"/>
          <w:sz w:val="28"/>
          <w:szCs w:val="28"/>
          <w:lang w:eastAsia="ru-RU"/>
        </w:rPr>
        <w:t>средств предприятий</w:t>
      </w:r>
      <w:r w:rsidRPr="00DB7D64">
        <w:rPr>
          <w:rFonts w:ascii="Times New Roman" w:hAnsi="Times New Roman" w:cs="Times New Roman"/>
          <w:color w:val="000000"/>
          <w:sz w:val="28"/>
          <w:szCs w:val="28"/>
        </w:rPr>
        <w:t>, в том числе:</w:t>
      </w:r>
    </w:p>
    <w:p w:rsidR="004C3F5C" w:rsidRPr="00DB7D64" w:rsidRDefault="00F502FE" w:rsidP="000621CA">
      <w:pPr>
        <w:spacing w:after="0" w:line="240" w:lineRule="auto"/>
        <w:ind w:firstLine="709"/>
        <w:jc w:val="both"/>
        <w:rPr>
          <w:rFonts w:ascii="Times New Roman" w:hAnsi="Times New Roman" w:cs="Times New Roman"/>
          <w:color w:val="000000"/>
          <w:sz w:val="28"/>
          <w:szCs w:val="28"/>
        </w:rPr>
      </w:pPr>
      <w:r w:rsidRPr="00DB7D64">
        <w:rPr>
          <w:rFonts w:ascii="Times New Roman" w:hAnsi="Times New Roman" w:cs="Times New Roman"/>
          <w:color w:val="000000"/>
          <w:sz w:val="28"/>
          <w:szCs w:val="28"/>
        </w:rPr>
        <w:t>1. Для развития транспортной инфраструктуры Березовского района</w:t>
      </w:r>
      <w:r w:rsidR="004C3F5C" w:rsidRPr="00DB7D64">
        <w:rPr>
          <w:rFonts w:ascii="Times New Roman" w:hAnsi="Times New Roman" w:cs="Times New Roman"/>
          <w:color w:val="000000"/>
          <w:sz w:val="28"/>
          <w:szCs w:val="28"/>
        </w:rPr>
        <w:t>:</w:t>
      </w:r>
    </w:p>
    <w:p w:rsidR="004C3F5C" w:rsidRPr="00DB7D64" w:rsidRDefault="004C3F5C" w:rsidP="000621CA">
      <w:pPr>
        <w:spacing w:after="0" w:line="240" w:lineRule="auto"/>
        <w:ind w:firstLine="709"/>
        <w:jc w:val="both"/>
        <w:rPr>
          <w:rFonts w:ascii="Times New Roman" w:hAnsi="Times New Roman" w:cs="Times New Roman"/>
          <w:color w:val="000000"/>
          <w:sz w:val="28"/>
          <w:szCs w:val="28"/>
        </w:rPr>
      </w:pPr>
      <w:r w:rsidRPr="00DB7D64">
        <w:rPr>
          <w:rFonts w:ascii="Times New Roman" w:eastAsia="Times New Roman" w:hAnsi="Times New Roman" w:cs="Times New Roman"/>
          <w:sz w:val="28"/>
          <w:szCs w:val="28"/>
          <w:lang w:eastAsia="ru-RU"/>
        </w:rPr>
        <w:t xml:space="preserve">- в краткосрочном периоде (2021 год) запланирована </w:t>
      </w:r>
      <w:r w:rsidR="00BA4392" w:rsidRPr="00DB7D64">
        <w:rPr>
          <w:rFonts w:ascii="Times New Roman" w:eastAsia="Times New Roman" w:hAnsi="Times New Roman" w:cs="Times New Roman"/>
          <w:sz w:val="28"/>
          <w:szCs w:val="28"/>
          <w:lang w:eastAsia="ru-RU"/>
        </w:rPr>
        <w:t>подготовка к проведению реконструкции</w:t>
      </w:r>
      <w:r w:rsidRPr="00DB7D64">
        <w:rPr>
          <w:rFonts w:ascii="Times New Roman" w:eastAsia="Times New Roman" w:hAnsi="Times New Roman" w:cs="Times New Roman"/>
          <w:sz w:val="28"/>
          <w:szCs w:val="28"/>
          <w:lang w:eastAsia="ru-RU"/>
        </w:rPr>
        <w:t xml:space="preserve"> автомобильной дороги по ул. Чкалова в </w:t>
      </w:r>
      <w:proofErr w:type="spellStart"/>
      <w:r w:rsidRPr="00DB7D64">
        <w:rPr>
          <w:rFonts w:ascii="Times New Roman" w:eastAsia="Times New Roman" w:hAnsi="Times New Roman" w:cs="Times New Roman"/>
          <w:sz w:val="28"/>
          <w:szCs w:val="28"/>
          <w:lang w:eastAsia="ru-RU"/>
        </w:rPr>
        <w:t>пгт</w:t>
      </w:r>
      <w:proofErr w:type="spellEnd"/>
      <w:r w:rsidRPr="00DB7D64">
        <w:rPr>
          <w:rFonts w:ascii="Times New Roman" w:eastAsia="Times New Roman" w:hAnsi="Times New Roman" w:cs="Times New Roman"/>
          <w:sz w:val="28"/>
          <w:szCs w:val="28"/>
          <w:lang w:eastAsia="ru-RU"/>
        </w:rPr>
        <w:t>. Березово и перенос вертолетной площадки в с. Саранпауль;</w:t>
      </w:r>
    </w:p>
    <w:p w:rsidR="004C3F5C" w:rsidRPr="00DB7D64" w:rsidRDefault="004C3F5C" w:rsidP="000621CA">
      <w:pPr>
        <w:spacing w:after="0" w:line="240" w:lineRule="auto"/>
        <w:ind w:firstLine="709"/>
        <w:jc w:val="both"/>
        <w:rPr>
          <w:rFonts w:ascii="Times New Roman" w:eastAsia="Times New Roman" w:hAnsi="Times New Roman" w:cs="Times New Roman"/>
          <w:sz w:val="28"/>
          <w:szCs w:val="28"/>
          <w:lang w:eastAsia="ru-RU"/>
        </w:rPr>
      </w:pPr>
      <w:r w:rsidRPr="00DB7D64">
        <w:rPr>
          <w:rFonts w:ascii="Times New Roman" w:hAnsi="Times New Roman" w:cs="Times New Roman"/>
          <w:color w:val="000000"/>
          <w:sz w:val="28"/>
          <w:szCs w:val="28"/>
        </w:rPr>
        <w:t>-</w:t>
      </w:r>
      <w:r w:rsidR="00F502FE" w:rsidRPr="00DB7D64">
        <w:rPr>
          <w:rFonts w:ascii="Times New Roman" w:hAnsi="Times New Roman" w:cs="Times New Roman"/>
          <w:color w:val="000000"/>
          <w:sz w:val="28"/>
          <w:szCs w:val="28"/>
        </w:rPr>
        <w:t xml:space="preserve"> </w:t>
      </w:r>
      <w:r w:rsidRPr="00DB7D64">
        <w:rPr>
          <w:rFonts w:ascii="Times New Roman" w:hAnsi="Times New Roman" w:cs="Times New Roman"/>
          <w:color w:val="000000"/>
          <w:sz w:val="28"/>
          <w:szCs w:val="28"/>
        </w:rPr>
        <w:t xml:space="preserve">в долгосрочной перспективе </w:t>
      </w:r>
      <w:r w:rsidR="00F502FE" w:rsidRPr="00DB7D64">
        <w:rPr>
          <w:rFonts w:ascii="Times New Roman" w:hAnsi="Times New Roman" w:cs="Times New Roman"/>
          <w:color w:val="000000"/>
          <w:sz w:val="28"/>
          <w:szCs w:val="28"/>
        </w:rPr>
        <w:t xml:space="preserve">будет продолжена работа по </w:t>
      </w:r>
      <w:r w:rsidR="00001106" w:rsidRPr="00DB7D64">
        <w:rPr>
          <w:rFonts w:ascii="Times New Roman" w:hAnsi="Times New Roman" w:cs="Times New Roman"/>
          <w:color w:val="000000"/>
          <w:sz w:val="28"/>
          <w:szCs w:val="28"/>
        </w:rPr>
        <w:t xml:space="preserve">проведению проектно-изыскательских работ для строительства </w:t>
      </w:r>
      <w:r w:rsidR="00F502FE" w:rsidRPr="00DB7D64">
        <w:rPr>
          <w:rFonts w:ascii="Times New Roman" w:eastAsia="Times New Roman" w:hAnsi="Times New Roman" w:cs="Times New Roman"/>
          <w:sz w:val="28"/>
          <w:szCs w:val="28"/>
          <w:lang w:eastAsia="ru-RU"/>
        </w:rPr>
        <w:t xml:space="preserve">автомобильной дороги </w:t>
      </w:r>
      <w:proofErr w:type="spellStart"/>
      <w:r w:rsidR="00F502FE" w:rsidRPr="00DB7D64">
        <w:rPr>
          <w:rFonts w:ascii="Times New Roman" w:eastAsia="Times New Roman" w:hAnsi="Times New Roman" w:cs="Times New Roman"/>
          <w:sz w:val="28"/>
          <w:szCs w:val="28"/>
          <w:lang w:eastAsia="ru-RU"/>
        </w:rPr>
        <w:t>пгт</w:t>
      </w:r>
      <w:proofErr w:type="spellEnd"/>
      <w:r w:rsidR="00F502FE" w:rsidRPr="00DB7D64">
        <w:rPr>
          <w:rFonts w:ascii="Times New Roman" w:eastAsia="Times New Roman" w:hAnsi="Times New Roman" w:cs="Times New Roman"/>
          <w:sz w:val="28"/>
          <w:szCs w:val="28"/>
          <w:lang w:eastAsia="ru-RU"/>
        </w:rPr>
        <w:t xml:space="preserve">. </w:t>
      </w:r>
      <w:proofErr w:type="spellStart"/>
      <w:r w:rsidR="00F502FE" w:rsidRPr="00DB7D64">
        <w:rPr>
          <w:rFonts w:ascii="Times New Roman" w:eastAsia="Times New Roman" w:hAnsi="Times New Roman" w:cs="Times New Roman"/>
          <w:sz w:val="28"/>
          <w:szCs w:val="28"/>
          <w:lang w:eastAsia="ru-RU"/>
        </w:rPr>
        <w:t>Приобъе</w:t>
      </w:r>
      <w:proofErr w:type="spellEnd"/>
      <w:r w:rsidR="00F502FE" w:rsidRPr="00DB7D64">
        <w:rPr>
          <w:rFonts w:ascii="Times New Roman" w:eastAsia="Times New Roman" w:hAnsi="Times New Roman" w:cs="Times New Roman"/>
          <w:sz w:val="28"/>
          <w:szCs w:val="28"/>
          <w:lang w:eastAsia="ru-RU"/>
        </w:rPr>
        <w:t xml:space="preserve"> – </w:t>
      </w:r>
      <w:proofErr w:type="spellStart"/>
      <w:r w:rsidR="00F502FE" w:rsidRPr="00DB7D64">
        <w:rPr>
          <w:rFonts w:ascii="Times New Roman" w:eastAsia="Times New Roman" w:hAnsi="Times New Roman" w:cs="Times New Roman"/>
          <w:sz w:val="28"/>
          <w:szCs w:val="28"/>
          <w:lang w:eastAsia="ru-RU"/>
        </w:rPr>
        <w:t>пгт</w:t>
      </w:r>
      <w:proofErr w:type="spellEnd"/>
      <w:r w:rsidR="00F502FE" w:rsidRPr="00DB7D64">
        <w:rPr>
          <w:rFonts w:ascii="Times New Roman" w:eastAsia="Times New Roman" w:hAnsi="Times New Roman" w:cs="Times New Roman"/>
          <w:sz w:val="28"/>
          <w:szCs w:val="28"/>
          <w:lang w:eastAsia="ru-RU"/>
        </w:rPr>
        <w:t xml:space="preserve">. </w:t>
      </w:r>
      <w:proofErr w:type="spellStart"/>
      <w:r w:rsidR="00F502FE" w:rsidRPr="00DB7D64">
        <w:rPr>
          <w:rFonts w:ascii="Times New Roman" w:eastAsia="Times New Roman" w:hAnsi="Times New Roman" w:cs="Times New Roman"/>
          <w:sz w:val="28"/>
          <w:szCs w:val="28"/>
          <w:lang w:eastAsia="ru-RU"/>
        </w:rPr>
        <w:t>Игрим</w:t>
      </w:r>
      <w:proofErr w:type="spellEnd"/>
      <w:r w:rsidRPr="00DB7D64">
        <w:rPr>
          <w:rFonts w:ascii="Times New Roman" w:eastAsia="Times New Roman" w:hAnsi="Times New Roman" w:cs="Times New Roman"/>
          <w:sz w:val="28"/>
          <w:szCs w:val="28"/>
          <w:lang w:eastAsia="ru-RU"/>
        </w:rPr>
        <w:t>.</w:t>
      </w:r>
    </w:p>
    <w:p w:rsidR="00F502FE" w:rsidRPr="00DB7D64" w:rsidRDefault="00F502FE" w:rsidP="00A65BD1">
      <w:pPr>
        <w:spacing w:after="0" w:line="240" w:lineRule="auto"/>
        <w:jc w:val="both"/>
        <w:rPr>
          <w:rFonts w:ascii="Times New Roman" w:eastAsia="Times New Roman" w:hAnsi="Times New Roman" w:cs="Times New Roman"/>
          <w:sz w:val="28"/>
          <w:szCs w:val="28"/>
          <w:lang w:eastAsia="ru-RU"/>
        </w:rPr>
      </w:pPr>
      <w:r w:rsidRPr="00DB7D64">
        <w:rPr>
          <w:rFonts w:ascii="Times New Roman" w:eastAsia="Times New Roman" w:hAnsi="Times New Roman" w:cs="Times New Roman"/>
          <w:sz w:val="28"/>
          <w:szCs w:val="28"/>
          <w:lang w:eastAsia="ru-RU"/>
        </w:rPr>
        <w:tab/>
      </w:r>
      <w:r w:rsidR="008C1708" w:rsidRPr="00DB7D64">
        <w:rPr>
          <w:rFonts w:ascii="Times New Roman" w:hAnsi="Times New Roman" w:cs="Times New Roman"/>
          <w:sz w:val="28"/>
          <w:szCs w:val="28"/>
        </w:rPr>
        <w:t xml:space="preserve"> </w:t>
      </w:r>
      <w:r w:rsidRPr="00DB7D64">
        <w:rPr>
          <w:rFonts w:ascii="Times New Roman" w:hAnsi="Times New Roman" w:cs="Times New Roman"/>
          <w:sz w:val="28"/>
          <w:szCs w:val="28"/>
        </w:rPr>
        <w:t>2.</w:t>
      </w:r>
      <w:r w:rsidR="00AC6552" w:rsidRPr="00DB7D64">
        <w:rPr>
          <w:rFonts w:ascii="Times New Roman" w:hAnsi="Times New Roman" w:cs="Times New Roman"/>
          <w:sz w:val="28"/>
          <w:szCs w:val="28"/>
        </w:rPr>
        <w:t xml:space="preserve"> </w:t>
      </w:r>
      <w:r w:rsidR="00BA4392" w:rsidRPr="00DB7D64">
        <w:rPr>
          <w:rFonts w:ascii="Times New Roman" w:eastAsia="Times New Roman" w:hAnsi="Times New Roman" w:cs="Times New Roman"/>
          <w:sz w:val="28"/>
          <w:szCs w:val="28"/>
          <w:lang w:eastAsia="ru-RU"/>
        </w:rPr>
        <w:t>Р</w:t>
      </w:r>
      <w:r w:rsidR="00BA4392" w:rsidRPr="00DB7D64">
        <w:rPr>
          <w:rFonts w:ascii="Times New Roman" w:hAnsi="Times New Roman" w:cs="Times New Roman"/>
          <w:color w:val="000000"/>
          <w:sz w:val="28"/>
          <w:szCs w:val="28"/>
        </w:rPr>
        <w:t>азвития</w:t>
      </w:r>
      <w:r w:rsidRPr="00DB7D64">
        <w:rPr>
          <w:rFonts w:ascii="Times New Roman" w:hAnsi="Times New Roman" w:cs="Times New Roman"/>
          <w:color w:val="000000"/>
          <w:sz w:val="28"/>
          <w:szCs w:val="28"/>
        </w:rPr>
        <w:t xml:space="preserve"> современной социальной инфраструктуры, </w:t>
      </w:r>
      <w:r w:rsidR="004C3F5C" w:rsidRPr="00DB7D64">
        <w:rPr>
          <w:rFonts w:ascii="Times New Roman" w:hAnsi="Times New Roman" w:cs="Times New Roman"/>
          <w:color w:val="000000"/>
          <w:sz w:val="28"/>
          <w:szCs w:val="28"/>
        </w:rPr>
        <w:t xml:space="preserve">где </w:t>
      </w:r>
      <w:r w:rsidRPr="00DB7D64">
        <w:rPr>
          <w:rFonts w:ascii="Times New Roman" w:hAnsi="Times New Roman" w:cs="Times New Roman"/>
          <w:color w:val="000000"/>
          <w:sz w:val="28"/>
          <w:szCs w:val="28"/>
        </w:rPr>
        <w:t>инвестиционные вливания буду</w:t>
      </w:r>
      <w:r w:rsidR="009B1218" w:rsidRPr="00DB7D64">
        <w:rPr>
          <w:rFonts w:ascii="Times New Roman" w:hAnsi="Times New Roman" w:cs="Times New Roman"/>
          <w:color w:val="000000"/>
          <w:sz w:val="28"/>
          <w:szCs w:val="28"/>
        </w:rPr>
        <w:t>т</w:t>
      </w:r>
      <w:r w:rsidRPr="00DB7D64">
        <w:rPr>
          <w:rFonts w:ascii="Times New Roman" w:hAnsi="Times New Roman" w:cs="Times New Roman"/>
          <w:color w:val="000000"/>
          <w:sz w:val="28"/>
          <w:szCs w:val="28"/>
        </w:rPr>
        <w:t xml:space="preserve"> направлены на строительство и подг</w:t>
      </w:r>
      <w:r w:rsidR="00A65BD1" w:rsidRPr="00DB7D64">
        <w:rPr>
          <w:rFonts w:ascii="Times New Roman" w:hAnsi="Times New Roman" w:cs="Times New Roman"/>
          <w:color w:val="000000"/>
          <w:sz w:val="28"/>
          <w:szCs w:val="28"/>
        </w:rPr>
        <w:t>отовку к строительству объектов социальной сферы</w:t>
      </w:r>
      <w:r w:rsidR="00A65BD1" w:rsidRPr="00DB7D64">
        <w:rPr>
          <w:rFonts w:ascii="Times New Roman" w:eastAsia="Times New Roman" w:hAnsi="Times New Roman" w:cs="Times New Roman"/>
          <w:sz w:val="28"/>
          <w:szCs w:val="28"/>
          <w:lang w:eastAsia="ru-RU"/>
        </w:rPr>
        <w:t xml:space="preserve"> - </w:t>
      </w:r>
      <w:r w:rsidRPr="00DB7D64">
        <w:rPr>
          <w:rFonts w:ascii="Times New Roman" w:eastAsia="Calibri" w:hAnsi="Times New Roman" w:cs="Times New Roman"/>
          <w:color w:val="000000"/>
          <w:sz w:val="28"/>
          <w:szCs w:val="28"/>
        </w:rPr>
        <w:t xml:space="preserve">образовательно-культурных комплексов в д. </w:t>
      </w:r>
      <w:proofErr w:type="spellStart"/>
      <w:r w:rsidRPr="00DB7D64">
        <w:rPr>
          <w:rFonts w:ascii="Times New Roman" w:eastAsia="Calibri" w:hAnsi="Times New Roman" w:cs="Times New Roman"/>
          <w:color w:val="000000"/>
          <w:sz w:val="28"/>
          <w:szCs w:val="28"/>
        </w:rPr>
        <w:t>Хулимсунт</w:t>
      </w:r>
      <w:proofErr w:type="spellEnd"/>
      <w:r w:rsidRPr="00DB7D64">
        <w:rPr>
          <w:rFonts w:ascii="Times New Roman" w:eastAsia="Calibri" w:hAnsi="Times New Roman" w:cs="Times New Roman"/>
          <w:color w:val="000000"/>
          <w:sz w:val="28"/>
          <w:szCs w:val="28"/>
        </w:rPr>
        <w:t xml:space="preserve"> и с. Теги, школы в п. Приполярный и </w:t>
      </w:r>
      <w:proofErr w:type="spellStart"/>
      <w:r w:rsidRPr="00DB7D64">
        <w:rPr>
          <w:rFonts w:ascii="Times New Roman" w:eastAsia="Calibri" w:hAnsi="Times New Roman" w:cs="Times New Roman"/>
          <w:color w:val="000000"/>
          <w:sz w:val="28"/>
          <w:szCs w:val="28"/>
        </w:rPr>
        <w:t>пгт</w:t>
      </w:r>
      <w:proofErr w:type="spellEnd"/>
      <w:r w:rsidRPr="00DB7D64">
        <w:rPr>
          <w:rFonts w:ascii="Times New Roman" w:eastAsia="Calibri" w:hAnsi="Times New Roman" w:cs="Times New Roman"/>
          <w:color w:val="000000"/>
          <w:sz w:val="28"/>
          <w:szCs w:val="28"/>
        </w:rPr>
        <w:t>. Березово, детских садо</w:t>
      </w:r>
      <w:r w:rsidR="000621CA" w:rsidRPr="00DB7D64">
        <w:rPr>
          <w:rFonts w:ascii="Times New Roman" w:eastAsia="Calibri" w:hAnsi="Times New Roman" w:cs="Times New Roman"/>
          <w:color w:val="000000"/>
          <w:sz w:val="28"/>
          <w:szCs w:val="28"/>
        </w:rPr>
        <w:t xml:space="preserve">в в </w:t>
      </w:r>
      <w:proofErr w:type="spellStart"/>
      <w:r w:rsidR="000621CA" w:rsidRPr="00DB7D64">
        <w:rPr>
          <w:rFonts w:ascii="Times New Roman" w:eastAsia="Calibri" w:hAnsi="Times New Roman" w:cs="Times New Roman"/>
          <w:color w:val="000000"/>
          <w:sz w:val="28"/>
          <w:szCs w:val="28"/>
        </w:rPr>
        <w:t>пгт</w:t>
      </w:r>
      <w:proofErr w:type="spellEnd"/>
      <w:r w:rsidR="000621CA" w:rsidRPr="00DB7D64">
        <w:rPr>
          <w:rFonts w:ascii="Times New Roman" w:eastAsia="Calibri" w:hAnsi="Times New Roman" w:cs="Times New Roman"/>
          <w:color w:val="000000"/>
          <w:sz w:val="28"/>
          <w:szCs w:val="28"/>
        </w:rPr>
        <w:t xml:space="preserve">. </w:t>
      </w:r>
      <w:proofErr w:type="spellStart"/>
      <w:r w:rsidR="000621CA" w:rsidRPr="00DB7D64">
        <w:rPr>
          <w:rFonts w:ascii="Times New Roman" w:eastAsia="Calibri" w:hAnsi="Times New Roman" w:cs="Times New Roman"/>
          <w:color w:val="000000"/>
          <w:sz w:val="28"/>
          <w:szCs w:val="28"/>
        </w:rPr>
        <w:t>Игрим</w:t>
      </w:r>
      <w:proofErr w:type="spellEnd"/>
      <w:r w:rsidR="000621CA" w:rsidRPr="00DB7D64">
        <w:rPr>
          <w:rFonts w:ascii="Times New Roman" w:eastAsia="Calibri" w:hAnsi="Times New Roman" w:cs="Times New Roman"/>
          <w:color w:val="000000"/>
          <w:sz w:val="28"/>
          <w:szCs w:val="28"/>
        </w:rPr>
        <w:t xml:space="preserve">, с. </w:t>
      </w:r>
      <w:proofErr w:type="spellStart"/>
      <w:r w:rsidR="000621CA" w:rsidRPr="00DB7D64">
        <w:rPr>
          <w:rFonts w:ascii="Times New Roman" w:eastAsia="Calibri" w:hAnsi="Times New Roman" w:cs="Times New Roman"/>
          <w:color w:val="000000"/>
          <w:sz w:val="28"/>
          <w:szCs w:val="28"/>
        </w:rPr>
        <w:t>Няксимволь</w:t>
      </w:r>
      <w:proofErr w:type="spellEnd"/>
      <w:r w:rsidR="006C68BC" w:rsidRPr="00DB7D64">
        <w:rPr>
          <w:rFonts w:ascii="Times New Roman" w:eastAsia="Calibri" w:hAnsi="Times New Roman" w:cs="Times New Roman"/>
          <w:color w:val="000000"/>
          <w:sz w:val="28"/>
          <w:szCs w:val="28"/>
        </w:rPr>
        <w:t xml:space="preserve">, </w:t>
      </w:r>
      <w:proofErr w:type="spellStart"/>
      <w:r w:rsidR="006C68BC" w:rsidRPr="00DB7D64">
        <w:rPr>
          <w:rFonts w:ascii="Times New Roman" w:eastAsia="Calibri" w:hAnsi="Times New Roman" w:cs="Times New Roman"/>
          <w:color w:val="000000"/>
          <w:sz w:val="28"/>
          <w:szCs w:val="28"/>
        </w:rPr>
        <w:t>п.Ванзетур</w:t>
      </w:r>
      <w:proofErr w:type="spellEnd"/>
      <w:r w:rsidR="006C68BC" w:rsidRPr="00DB7D64">
        <w:rPr>
          <w:rFonts w:ascii="Times New Roman" w:eastAsia="Calibri" w:hAnsi="Times New Roman" w:cs="Times New Roman"/>
          <w:color w:val="000000"/>
          <w:sz w:val="28"/>
          <w:szCs w:val="28"/>
        </w:rPr>
        <w:t xml:space="preserve">, </w:t>
      </w:r>
      <w:proofErr w:type="spellStart"/>
      <w:r w:rsidR="006C68BC" w:rsidRPr="00DB7D64">
        <w:rPr>
          <w:rFonts w:ascii="Times New Roman" w:eastAsia="Calibri" w:hAnsi="Times New Roman" w:cs="Times New Roman"/>
          <w:color w:val="000000"/>
          <w:sz w:val="28"/>
          <w:szCs w:val="28"/>
        </w:rPr>
        <w:t>п.Светлый</w:t>
      </w:r>
      <w:proofErr w:type="spellEnd"/>
      <w:r w:rsidR="00A65BD1" w:rsidRPr="00DB7D64">
        <w:rPr>
          <w:rFonts w:ascii="Times New Roman" w:eastAsia="Calibri" w:hAnsi="Times New Roman" w:cs="Times New Roman"/>
          <w:color w:val="000000"/>
          <w:sz w:val="28"/>
          <w:szCs w:val="28"/>
        </w:rPr>
        <w:t>.</w:t>
      </w:r>
    </w:p>
    <w:p w:rsidR="00833880" w:rsidRPr="00DB7D64" w:rsidRDefault="00AC6552" w:rsidP="00D2669B">
      <w:pPr>
        <w:numPr>
          <w:ilvl w:val="0"/>
          <w:numId w:val="40"/>
        </w:numPr>
        <w:shd w:val="clear" w:color="auto" w:fill="FFFFFF"/>
        <w:tabs>
          <w:tab w:val="left" w:pos="0"/>
          <w:tab w:val="left" w:pos="851"/>
          <w:tab w:val="left" w:pos="993"/>
        </w:tabs>
        <w:spacing w:after="0" w:line="240" w:lineRule="auto"/>
        <w:ind w:left="0" w:firstLine="709"/>
        <w:contextualSpacing/>
        <w:jc w:val="both"/>
        <w:rPr>
          <w:sz w:val="28"/>
          <w:szCs w:val="28"/>
        </w:rPr>
      </w:pPr>
      <w:r w:rsidRPr="00DB7D64">
        <w:rPr>
          <w:rFonts w:ascii="Times New Roman" w:eastAsia="Calibri" w:hAnsi="Times New Roman" w:cs="Times New Roman"/>
          <w:sz w:val="28"/>
          <w:szCs w:val="28"/>
        </w:rPr>
        <w:t>Развития и модернизации</w:t>
      </w:r>
      <w:r w:rsidR="00F502FE" w:rsidRPr="00DB7D64">
        <w:rPr>
          <w:rFonts w:ascii="Times New Roman" w:eastAsia="Calibri" w:hAnsi="Times New Roman" w:cs="Times New Roman"/>
          <w:sz w:val="28"/>
          <w:szCs w:val="28"/>
        </w:rPr>
        <w:t xml:space="preserve"> жилищно-коммунального хозяйства района осуществляется</w:t>
      </w:r>
      <w:r w:rsidR="00833880" w:rsidRPr="00DB7D64">
        <w:rPr>
          <w:rFonts w:ascii="Times New Roman" w:eastAsia="Calibri" w:hAnsi="Times New Roman" w:cs="Times New Roman"/>
          <w:sz w:val="28"/>
          <w:szCs w:val="28"/>
        </w:rPr>
        <w:t xml:space="preserve"> за счет:</w:t>
      </w:r>
    </w:p>
    <w:p w:rsidR="00833880" w:rsidRPr="00DB7D64" w:rsidRDefault="00AC6552" w:rsidP="00373417">
      <w:pPr>
        <w:shd w:val="clear" w:color="auto" w:fill="FFFFFF"/>
        <w:tabs>
          <w:tab w:val="left" w:pos="0"/>
          <w:tab w:val="left" w:pos="851"/>
          <w:tab w:val="left" w:pos="993"/>
        </w:tabs>
        <w:spacing w:after="0" w:line="240" w:lineRule="auto"/>
        <w:ind w:firstLine="709"/>
        <w:contextualSpacing/>
        <w:jc w:val="both"/>
        <w:rPr>
          <w:rFonts w:ascii="Times New Roman" w:eastAsia="Calibri" w:hAnsi="Times New Roman" w:cs="Times New Roman"/>
          <w:sz w:val="28"/>
          <w:szCs w:val="28"/>
        </w:rPr>
      </w:pPr>
      <w:r w:rsidRPr="00DB7D64">
        <w:rPr>
          <w:rFonts w:ascii="Times New Roman" w:eastAsia="Calibri" w:hAnsi="Times New Roman" w:cs="Times New Roman"/>
          <w:sz w:val="28"/>
          <w:szCs w:val="28"/>
        </w:rPr>
        <w:t>3</w:t>
      </w:r>
      <w:r w:rsidR="00373417" w:rsidRPr="00DB7D64">
        <w:rPr>
          <w:rFonts w:ascii="Times New Roman" w:eastAsia="Calibri" w:hAnsi="Times New Roman" w:cs="Times New Roman"/>
          <w:sz w:val="28"/>
          <w:szCs w:val="28"/>
        </w:rPr>
        <w:t>.1.</w:t>
      </w:r>
      <w:r w:rsidR="00833880" w:rsidRPr="00DB7D64">
        <w:rPr>
          <w:rFonts w:ascii="Times New Roman" w:eastAsia="Calibri" w:hAnsi="Times New Roman" w:cs="Times New Roman"/>
          <w:sz w:val="28"/>
          <w:szCs w:val="28"/>
        </w:rPr>
        <w:t>бюджетных средств – запланировано проведение расширения</w:t>
      </w:r>
      <w:r w:rsidR="00373417" w:rsidRPr="00DB7D64">
        <w:rPr>
          <w:rFonts w:ascii="Times New Roman" w:eastAsia="Calibri" w:hAnsi="Times New Roman" w:cs="Times New Roman"/>
          <w:sz w:val="28"/>
          <w:szCs w:val="28"/>
        </w:rPr>
        <w:t>,</w:t>
      </w:r>
      <w:r w:rsidR="00833880" w:rsidRPr="00DB7D64">
        <w:rPr>
          <w:rFonts w:ascii="Times New Roman" w:eastAsia="Calibri" w:hAnsi="Times New Roman" w:cs="Times New Roman"/>
          <w:sz w:val="28"/>
          <w:szCs w:val="28"/>
        </w:rPr>
        <w:t xml:space="preserve"> реконструкции </w:t>
      </w:r>
      <w:r w:rsidR="00373417" w:rsidRPr="00DB7D64">
        <w:rPr>
          <w:rFonts w:ascii="Times New Roman" w:eastAsia="Calibri" w:hAnsi="Times New Roman" w:cs="Times New Roman"/>
          <w:sz w:val="28"/>
          <w:szCs w:val="28"/>
        </w:rPr>
        <w:t xml:space="preserve">канализационных очистных сооружений мощностью до 2000 </w:t>
      </w:r>
      <w:proofErr w:type="spellStart"/>
      <w:r w:rsidR="00373417" w:rsidRPr="00DB7D64">
        <w:rPr>
          <w:rFonts w:ascii="Times New Roman" w:eastAsia="Calibri" w:hAnsi="Times New Roman" w:cs="Times New Roman"/>
          <w:sz w:val="28"/>
          <w:szCs w:val="28"/>
        </w:rPr>
        <w:t>куб.м</w:t>
      </w:r>
      <w:proofErr w:type="spellEnd"/>
      <w:r w:rsidR="00373417" w:rsidRPr="00DB7D64">
        <w:rPr>
          <w:rFonts w:ascii="Times New Roman" w:eastAsia="Calibri" w:hAnsi="Times New Roman" w:cs="Times New Roman"/>
          <w:sz w:val="28"/>
          <w:szCs w:val="28"/>
        </w:rPr>
        <w:t>./</w:t>
      </w:r>
      <w:proofErr w:type="spellStart"/>
      <w:r w:rsidR="00373417" w:rsidRPr="00DB7D64">
        <w:rPr>
          <w:rFonts w:ascii="Times New Roman" w:eastAsia="Calibri" w:hAnsi="Times New Roman" w:cs="Times New Roman"/>
          <w:sz w:val="28"/>
          <w:szCs w:val="28"/>
        </w:rPr>
        <w:t>сут</w:t>
      </w:r>
      <w:proofErr w:type="spellEnd"/>
      <w:r w:rsidR="00373417" w:rsidRPr="00DB7D64">
        <w:rPr>
          <w:rFonts w:ascii="Times New Roman" w:eastAsia="Calibri" w:hAnsi="Times New Roman" w:cs="Times New Roman"/>
          <w:sz w:val="28"/>
          <w:szCs w:val="28"/>
        </w:rPr>
        <w:t xml:space="preserve"> и реконструкции котельной на 6 МВт в </w:t>
      </w:r>
      <w:proofErr w:type="spellStart"/>
      <w:r w:rsidR="00373417" w:rsidRPr="00DB7D64">
        <w:rPr>
          <w:rFonts w:ascii="Times New Roman" w:eastAsia="Calibri" w:hAnsi="Times New Roman" w:cs="Times New Roman"/>
          <w:sz w:val="28"/>
          <w:szCs w:val="28"/>
        </w:rPr>
        <w:t>пгт</w:t>
      </w:r>
      <w:proofErr w:type="spellEnd"/>
      <w:r w:rsidR="00373417" w:rsidRPr="00DB7D64">
        <w:rPr>
          <w:rFonts w:ascii="Times New Roman" w:eastAsia="Calibri" w:hAnsi="Times New Roman" w:cs="Times New Roman"/>
          <w:sz w:val="28"/>
          <w:szCs w:val="28"/>
        </w:rPr>
        <w:t xml:space="preserve">. Березово, строительство </w:t>
      </w:r>
      <w:proofErr w:type="spellStart"/>
      <w:r w:rsidR="00373417" w:rsidRPr="00DB7D64">
        <w:rPr>
          <w:rFonts w:ascii="Times New Roman" w:eastAsia="Calibri" w:hAnsi="Times New Roman" w:cs="Times New Roman"/>
          <w:sz w:val="28"/>
          <w:szCs w:val="28"/>
        </w:rPr>
        <w:t>блочно</w:t>
      </w:r>
      <w:proofErr w:type="spellEnd"/>
      <w:r w:rsidR="00373417" w:rsidRPr="00DB7D64">
        <w:rPr>
          <w:rFonts w:ascii="Times New Roman" w:eastAsia="Calibri" w:hAnsi="Times New Roman" w:cs="Times New Roman"/>
          <w:sz w:val="28"/>
          <w:szCs w:val="28"/>
        </w:rPr>
        <w:t xml:space="preserve">-модульной котельной тепловой мощностью 18 МВт с заменой участка тепловой сети в </w:t>
      </w:r>
      <w:proofErr w:type="spellStart"/>
      <w:r w:rsidR="00373417" w:rsidRPr="00DB7D64">
        <w:rPr>
          <w:rFonts w:ascii="Times New Roman" w:eastAsia="Calibri" w:hAnsi="Times New Roman" w:cs="Times New Roman"/>
          <w:sz w:val="28"/>
          <w:szCs w:val="28"/>
        </w:rPr>
        <w:t>пгт</w:t>
      </w:r>
      <w:proofErr w:type="spellEnd"/>
      <w:r w:rsidR="00373417" w:rsidRPr="00DB7D64">
        <w:rPr>
          <w:rFonts w:ascii="Times New Roman" w:eastAsia="Calibri" w:hAnsi="Times New Roman" w:cs="Times New Roman"/>
          <w:sz w:val="28"/>
          <w:szCs w:val="28"/>
        </w:rPr>
        <w:t xml:space="preserve">. </w:t>
      </w:r>
      <w:proofErr w:type="spellStart"/>
      <w:r w:rsidR="00373417" w:rsidRPr="00DB7D64">
        <w:rPr>
          <w:rFonts w:ascii="Times New Roman" w:eastAsia="Calibri" w:hAnsi="Times New Roman" w:cs="Times New Roman"/>
          <w:sz w:val="28"/>
          <w:szCs w:val="28"/>
        </w:rPr>
        <w:t>Игрим</w:t>
      </w:r>
      <w:proofErr w:type="spellEnd"/>
      <w:r w:rsidR="00373417" w:rsidRPr="00DB7D64">
        <w:rPr>
          <w:rFonts w:ascii="Times New Roman" w:eastAsia="Calibri" w:hAnsi="Times New Roman" w:cs="Times New Roman"/>
          <w:sz w:val="28"/>
          <w:szCs w:val="28"/>
        </w:rPr>
        <w:t>;</w:t>
      </w:r>
    </w:p>
    <w:p w:rsidR="00F502FE" w:rsidRPr="00DB7D64" w:rsidRDefault="00AC6552" w:rsidP="00373417">
      <w:pPr>
        <w:shd w:val="clear" w:color="auto" w:fill="FFFFFF"/>
        <w:tabs>
          <w:tab w:val="left" w:pos="0"/>
          <w:tab w:val="left" w:pos="851"/>
          <w:tab w:val="left" w:pos="993"/>
        </w:tabs>
        <w:spacing w:after="0" w:line="240" w:lineRule="auto"/>
        <w:ind w:firstLine="709"/>
        <w:contextualSpacing/>
        <w:jc w:val="both"/>
        <w:rPr>
          <w:rFonts w:ascii="Times New Roman" w:eastAsia="Calibri" w:hAnsi="Times New Roman" w:cs="Times New Roman"/>
          <w:sz w:val="28"/>
          <w:szCs w:val="28"/>
        </w:rPr>
      </w:pPr>
      <w:r w:rsidRPr="00DB7D64">
        <w:rPr>
          <w:rFonts w:ascii="Times New Roman" w:eastAsia="Calibri" w:hAnsi="Times New Roman" w:cs="Times New Roman"/>
          <w:sz w:val="28"/>
          <w:szCs w:val="28"/>
        </w:rPr>
        <w:t>3</w:t>
      </w:r>
      <w:r w:rsidR="00373417" w:rsidRPr="00DB7D64">
        <w:rPr>
          <w:rFonts w:ascii="Times New Roman" w:eastAsia="Calibri" w:hAnsi="Times New Roman" w:cs="Times New Roman"/>
          <w:sz w:val="28"/>
          <w:szCs w:val="28"/>
        </w:rPr>
        <w:t xml:space="preserve">.2. </w:t>
      </w:r>
      <w:r w:rsidR="00F502FE" w:rsidRPr="00DB7D64">
        <w:rPr>
          <w:rFonts w:ascii="Times New Roman" w:eastAsia="Calibri" w:hAnsi="Times New Roman" w:cs="Times New Roman"/>
          <w:sz w:val="28"/>
          <w:szCs w:val="28"/>
        </w:rPr>
        <w:t>с привлечением внебюджетных источников – средств предприятий, в том числе:</w:t>
      </w:r>
    </w:p>
    <w:p w:rsidR="00ED5B49" w:rsidRPr="00DB7D64" w:rsidRDefault="00AC6552" w:rsidP="00F502FE">
      <w:pPr>
        <w:shd w:val="clear" w:color="auto" w:fill="FFFFFF"/>
        <w:tabs>
          <w:tab w:val="left" w:pos="0"/>
          <w:tab w:val="left" w:pos="993"/>
        </w:tabs>
        <w:spacing w:after="0" w:line="240" w:lineRule="auto"/>
        <w:ind w:firstLine="709"/>
        <w:contextualSpacing/>
        <w:jc w:val="both"/>
        <w:rPr>
          <w:rFonts w:ascii="Times New Roman" w:eastAsia="Calibri" w:hAnsi="Times New Roman" w:cs="Times New Roman"/>
          <w:sz w:val="28"/>
          <w:szCs w:val="28"/>
        </w:rPr>
      </w:pPr>
      <w:r w:rsidRPr="00DB7D64">
        <w:rPr>
          <w:rFonts w:ascii="Times New Roman" w:eastAsia="Calibri" w:hAnsi="Times New Roman" w:cs="Times New Roman"/>
          <w:sz w:val="28"/>
          <w:szCs w:val="28"/>
        </w:rPr>
        <w:lastRenderedPageBreak/>
        <w:t>3</w:t>
      </w:r>
      <w:r w:rsidR="000E753D" w:rsidRPr="00DB7D64">
        <w:rPr>
          <w:rFonts w:ascii="Times New Roman" w:eastAsia="Calibri" w:hAnsi="Times New Roman" w:cs="Times New Roman"/>
          <w:sz w:val="28"/>
          <w:szCs w:val="28"/>
        </w:rPr>
        <w:t>.2.1.</w:t>
      </w:r>
      <w:r w:rsidR="00F502FE" w:rsidRPr="00DB7D64">
        <w:rPr>
          <w:rFonts w:ascii="Times New Roman" w:eastAsia="Calibri" w:hAnsi="Times New Roman" w:cs="Times New Roman"/>
          <w:sz w:val="28"/>
          <w:szCs w:val="28"/>
        </w:rPr>
        <w:t>акционерное общество «</w:t>
      </w:r>
      <w:proofErr w:type="spellStart"/>
      <w:r w:rsidR="00F502FE" w:rsidRPr="00DB7D64">
        <w:rPr>
          <w:rFonts w:ascii="Times New Roman" w:eastAsia="Calibri" w:hAnsi="Times New Roman" w:cs="Times New Roman"/>
          <w:sz w:val="28"/>
          <w:szCs w:val="28"/>
        </w:rPr>
        <w:t>Юграэнерго</w:t>
      </w:r>
      <w:proofErr w:type="spellEnd"/>
      <w:r w:rsidR="00F502FE" w:rsidRPr="00DB7D64">
        <w:rPr>
          <w:rFonts w:ascii="Times New Roman" w:eastAsia="Calibri" w:hAnsi="Times New Roman" w:cs="Times New Roman"/>
          <w:sz w:val="28"/>
          <w:szCs w:val="28"/>
        </w:rPr>
        <w:t>». С целью повышения надежности и качества электроснабжения</w:t>
      </w:r>
      <w:r w:rsidR="006F0B86" w:rsidRPr="00DB7D64">
        <w:rPr>
          <w:rFonts w:ascii="Times New Roman" w:eastAsia="Calibri" w:hAnsi="Times New Roman" w:cs="Times New Roman"/>
          <w:sz w:val="28"/>
          <w:szCs w:val="28"/>
        </w:rPr>
        <w:t xml:space="preserve"> </w:t>
      </w:r>
      <w:r w:rsidR="00F502FE" w:rsidRPr="00DB7D64">
        <w:rPr>
          <w:rFonts w:ascii="Times New Roman" w:eastAsia="Calibri" w:hAnsi="Times New Roman" w:cs="Times New Roman"/>
          <w:sz w:val="28"/>
          <w:szCs w:val="28"/>
        </w:rPr>
        <w:t xml:space="preserve">в рамках инвестиционной программы </w:t>
      </w:r>
      <w:r w:rsidR="000E753D" w:rsidRPr="00DB7D64">
        <w:rPr>
          <w:rFonts w:ascii="Times New Roman" w:eastAsia="Calibri" w:hAnsi="Times New Roman" w:cs="Times New Roman"/>
          <w:sz w:val="28"/>
          <w:szCs w:val="28"/>
        </w:rPr>
        <w:t xml:space="preserve">до 2023 года </w:t>
      </w:r>
      <w:r w:rsidR="00F502FE" w:rsidRPr="00DB7D64">
        <w:rPr>
          <w:rFonts w:ascii="Times New Roman" w:eastAsia="Calibri" w:hAnsi="Times New Roman" w:cs="Times New Roman"/>
          <w:sz w:val="28"/>
          <w:szCs w:val="28"/>
        </w:rPr>
        <w:t>продолж</w:t>
      </w:r>
      <w:r w:rsidR="000E753D" w:rsidRPr="00DB7D64">
        <w:rPr>
          <w:rFonts w:ascii="Times New Roman" w:eastAsia="Calibri" w:hAnsi="Times New Roman" w:cs="Times New Roman"/>
          <w:sz w:val="28"/>
          <w:szCs w:val="28"/>
        </w:rPr>
        <w:t>и</w:t>
      </w:r>
      <w:r w:rsidR="00F502FE" w:rsidRPr="00DB7D64">
        <w:rPr>
          <w:rFonts w:ascii="Times New Roman" w:eastAsia="Calibri" w:hAnsi="Times New Roman" w:cs="Times New Roman"/>
          <w:sz w:val="28"/>
          <w:szCs w:val="28"/>
        </w:rPr>
        <w:t>тся реализация проектов по</w:t>
      </w:r>
      <w:r w:rsidR="00ED5B49" w:rsidRPr="00DB7D64">
        <w:rPr>
          <w:rFonts w:ascii="Times New Roman" w:eastAsia="Calibri" w:hAnsi="Times New Roman" w:cs="Times New Roman"/>
          <w:sz w:val="28"/>
          <w:szCs w:val="28"/>
        </w:rPr>
        <w:t>:</w:t>
      </w:r>
    </w:p>
    <w:p w:rsidR="000E753D" w:rsidRPr="00DB7D64" w:rsidRDefault="00ED5B49" w:rsidP="00F502FE">
      <w:pPr>
        <w:shd w:val="clear" w:color="auto" w:fill="FFFFFF"/>
        <w:tabs>
          <w:tab w:val="left" w:pos="0"/>
          <w:tab w:val="left" w:pos="993"/>
        </w:tabs>
        <w:spacing w:after="0" w:line="240" w:lineRule="auto"/>
        <w:ind w:firstLine="709"/>
        <w:contextualSpacing/>
        <w:jc w:val="both"/>
        <w:rPr>
          <w:rFonts w:ascii="Times New Roman" w:eastAsia="Calibri" w:hAnsi="Times New Roman" w:cs="Times New Roman"/>
          <w:sz w:val="28"/>
          <w:szCs w:val="28"/>
        </w:rPr>
      </w:pPr>
      <w:r w:rsidRPr="00DB7D64">
        <w:rPr>
          <w:rFonts w:ascii="Times New Roman" w:eastAsia="Calibri" w:hAnsi="Times New Roman" w:cs="Times New Roman"/>
          <w:sz w:val="28"/>
          <w:szCs w:val="28"/>
        </w:rPr>
        <w:t xml:space="preserve">- </w:t>
      </w:r>
      <w:r w:rsidR="00A70E61" w:rsidRPr="00DB7D64">
        <w:rPr>
          <w:rFonts w:ascii="Times New Roman" w:eastAsia="Calibri" w:hAnsi="Times New Roman" w:cs="Times New Roman"/>
          <w:sz w:val="28"/>
          <w:szCs w:val="28"/>
        </w:rPr>
        <w:t xml:space="preserve">строительству </w:t>
      </w:r>
      <w:r w:rsidRPr="00DB7D64">
        <w:rPr>
          <w:rFonts w:ascii="Times New Roman" w:eastAsia="Calibri" w:hAnsi="Times New Roman" w:cs="Times New Roman"/>
          <w:sz w:val="28"/>
          <w:szCs w:val="28"/>
        </w:rPr>
        <w:t xml:space="preserve">сетей электроснабжения в </w:t>
      </w:r>
      <w:r w:rsidR="000E753D" w:rsidRPr="00DB7D64">
        <w:rPr>
          <w:rFonts w:ascii="Times New Roman" w:eastAsia="Calibri" w:hAnsi="Times New Roman" w:cs="Times New Roman"/>
          <w:sz w:val="28"/>
          <w:szCs w:val="28"/>
        </w:rPr>
        <w:t>п. Сосьва и с. Саранпауль;</w:t>
      </w:r>
    </w:p>
    <w:p w:rsidR="000E753D" w:rsidRPr="00DB7D64" w:rsidRDefault="000E753D" w:rsidP="00F502FE">
      <w:pPr>
        <w:shd w:val="clear" w:color="auto" w:fill="FFFFFF"/>
        <w:tabs>
          <w:tab w:val="left" w:pos="0"/>
          <w:tab w:val="left" w:pos="993"/>
        </w:tabs>
        <w:spacing w:after="0" w:line="240" w:lineRule="auto"/>
        <w:ind w:firstLine="709"/>
        <w:contextualSpacing/>
        <w:jc w:val="both"/>
        <w:rPr>
          <w:rFonts w:ascii="Times New Roman" w:eastAsia="Calibri" w:hAnsi="Times New Roman" w:cs="Times New Roman"/>
          <w:sz w:val="28"/>
          <w:szCs w:val="28"/>
        </w:rPr>
      </w:pPr>
      <w:r w:rsidRPr="00DB7D64">
        <w:rPr>
          <w:rFonts w:ascii="Times New Roman" w:eastAsia="Calibri" w:hAnsi="Times New Roman" w:cs="Times New Roman"/>
          <w:sz w:val="28"/>
          <w:szCs w:val="28"/>
        </w:rPr>
        <w:t>- технологическо</w:t>
      </w:r>
      <w:r w:rsidR="00A70E61" w:rsidRPr="00DB7D64">
        <w:rPr>
          <w:rFonts w:ascii="Times New Roman" w:eastAsia="Calibri" w:hAnsi="Times New Roman" w:cs="Times New Roman"/>
          <w:sz w:val="28"/>
          <w:szCs w:val="28"/>
        </w:rPr>
        <w:t>му</w:t>
      </w:r>
      <w:r w:rsidRPr="00DB7D64">
        <w:rPr>
          <w:rFonts w:ascii="Times New Roman" w:eastAsia="Calibri" w:hAnsi="Times New Roman" w:cs="Times New Roman"/>
          <w:sz w:val="28"/>
          <w:szCs w:val="28"/>
        </w:rPr>
        <w:t xml:space="preserve"> присоединени</w:t>
      </w:r>
      <w:r w:rsidR="00A70E61" w:rsidRPr="00DB7D64">
        <w:rPr>
          <w:rFonts w:ascii="Times New Roman" w:eastAsia="Calibri" w:hAnsi="Times New Roman" w:cs="Times New Roman"/>
          <w:sz w:val="28"/>
          <w:szCs w:val="28"/>
        </w:rPr>
        <w:t>ю</w:t>
      </w:r>
      <w:r w:rsidRPr="00DB7D64">
        <w:rPr>
          <w:rFonts w:ascii="Times New Roman" w:eastAsia="Calibri" w:hAnsi="Times New Roman" w:cs="Times New Roman"/>
          <w:sz w:val="28"/>
          <w:szCs w:val="28"/>
        </w:rPr>
        <w:t xml:space="preserve"> – с. Саранпауль, д. </w:t>
      </w:r>
      <w:proofErr w:type="spellStart"/>
      <w:r w:rsidRPr="00DB7D64">
        <w:rPr>
          <w:rFonts w:ascii="Times New Roman" w:eastAsia="Calibri" w:hAnsi="Times New Roman" w:cs="Times New Roman"/>
          <w:sz w:val="28"/>
          <w:szCs w:val="28"/>
        </w:rPr>
        <w:t>Усть</w:t>
      </w:r>
      <w:r w:rsidR="00625577" w:rsidRPr="00DB7D64">
        <w:rPr>
          <w:rFonts w:ascii="Times New Roman" w:eastAsia="Calibri" w:hAnsi="Times New Roman" w:cs="Times New Roman"/>
          <w:sz w:val="28"/>
          <w:szCs w:val="28"/>
        </w:rPr>
        <w:t>-</w:t>
      </w:r>
      <w:r w:rsidRPr="00DB7D64">
        <w:rPr>
          <w:rFonts w:ascii="Times New Roman" w:eastAsia="Calibri" w:hAnsi="Times New Roman" w:cs="Times New Roman"/>
          <w:sz w:val="28"/>
          <w:szCs w:val="28"/>
        </w:rPr>
        <w:t>Манья</w:t>
      </w:r>
      <w:proofErr w:type="spellEnd"/>
      <w:r w:rsidRPr="00DB7D64">
        <w:rPr>
          <w:rFonts w:ascii="Times New Roman" w:eastAsia="Calibri" w:hAnsi="Times New Roman" w:cs="Times New Roman"/>
          <w:sz w:val="28"/>
          <w:szCs w:val="28"/>
        </w:rPr>
        <w:t>;</w:t>
      </w:r>
    </w:p>
    <w:p w:rsidR="00ED5B49" w:rsidRPr="00DB7D64" w:rsidRDefault="00A70E61" w:rsidP="00A70E61">
      <w:pPr>
        <w:shd w:val="clear" w:color="auto" w:fill="FFFFFF"/>
        <w:tabs>
          <w:tab w:val="left" w:pos="0"/>
          <w:tab w:val="left" w:pos="993"/>
        </w:tabs>
        <w:spacing w:after="0" w:line="240" w:lineRule="auto"/>
        <w:ind w:firstLine="709"/>
        <w:contextualSpacing/>
        <w:jc w:val="both"/>
        <w:rPr>
          <w:rFonts w:ascii="Times New Roman" w:eastAsia="Calibri" w:hAnsi="Times New Roman" w:cs="Times New Roman"/>
          <w:sz w:val="28"/>
          <w:szCs w:val="28"/>
        </w:rPr>
      </w:pPr>
      <w:r w:rsidRPr="00DB7D64">
        <w:rPr>
          <w:rFonts w:ascii="Times New Roman" w:eastAsia="Calibri" w:hAnsi="Times New Roman" w:cs="Times New Roman"/>
          <w:sz w:val="28"/>
          <w:szCs w:val="28"/>
        </w:rPr>
        <w:t>- установке</w:t>
      </w:r>
      <w:r w:rsidR="000E753D" w:rsidRPr="00DB7D64">
        <w:rPr>
          <w:rFonts w:ascii="Times New Roman" w:eastAsia="Calibri" w:hAnsi="Times New Roman" w:cs="Times New Roman"/>
          <w:sz w:val="28"/>
          <w:szCs w:val="28"/>
        </w:rPr>
        <w:t xml:space="preserve"> базовых станций</w:t>
      </w:r>
      <w:r w:rsidRPr="00DB7D64">
        <w:rPr>
          <w:rFonts w:ascii="Times New Roman" w:eastAsia="Calibri" w:hAnsi="Times New Roman" w:cs="Times New Roman"/>
          <w:sz w:val="28"/>
          <w:szCs w:val="28"/>
        </w:rPr>
        <w:t xml:space="preserve"> и переустановке дизельных электростанций –</w:t>
      </w:r>
      <w:r w:rsidR="000E753D" w:rsidRPr="00DB7D64">
        <w:rPr>
          <w:rFonts w:ascii="Times New Roman" w:eastAsia="Calibri" w:hAnsi="Times New Roman" w:cs="Times New Roman"/>
          <w:sz w:val="28"/>
          <w:szCs w:val="28"/>
        </w:rPr>
        <w:t xml:space="preserve"> </w:t>
      </w:r>
      <w:proofErr w:type="gramStart"/>
      <w:r w:rsidR="000E753D" w:rsidRPr="00DB7D64">
        <w:rPr>
          <w:rFonts w:ascii="Times New Roman" w:eastAsia="Calibri" w:hAnsi="Times New Roman" w:cs="Times New Roman"/>
          <w:sz w:val="28"/>
          <w:szCs w:val="28"/>
        </w:rPr>
        <w:t>в</w:t>
      </w:r>
      <w:r w:rsidRPr="00DB7D64">
        <w:rPr>
          <w:rFonts w:ascii="Times New Roman" w:eastAsia="Calibri" w:hAnsi="Times New Roman" w:cs="Times New Roman"/>
          <w:sz w:val="28"/>
          <w:szCs w:val="28"/>
        </w:rPr>
        <w:t xml:space="preserve"> </w:t>
      </w:r>
      <w:r w:rsidR="000E753D" w:rsidRPr="00DB7D64">
        <w:rPr>
          <w:rFonts w:ascii="Times New Roman" w:eastAsia="Calibri" w:hAnsi="Times New Roman" w:cs="Times New Roman"/>
          <w:sz w:val="28"/>
          <w:szCs w:val="28"/>
        </w:rPr>
        <w:t xml:space="preserve"> населенных</w:t>
      </w:r>
      <w:proofErr w:type="gramEnd"/>
      <w:r w:rsidR="000E753D" w:rsidRPr="00DB7D64">
        <w:rPr>
          <w:rFonts w:ascii="Times New Roman" w:eastAsia="Calibri" w:hAnsi="Times New Roman" w:cs="Times New Roman"/>
          <w:sz w:val="28"/>
          <w:szCs w:val="28"/>
        </w:rPr>
        <w:t xml:space="preserve"> пунктах Сосьва, </w:t>
      </w:r>
      <w:proofErr w:type="spellStart"/>
      <w:r w:rsidR="000E753D" w:rsidRPr="00DB7D64">
        <w:rPr>
          <w:rFonts w:ascii="Times New Roman" w:eastAsia="Calibri" w:hAnsi="Times New Roman" w:cs="Times New Roman"/>
          <w:sz w:val="28"/>
          <w:szCs w:val="28"/>
        </w:rPr>
        <w:t>Саранпауль</w:t>
      </w:r>
      <w:proofErr w:type="spellEnd"/>
      <w:r w:rsidR="000E753D" w:rsidRPr="00DB7D64">
        <w:rPr>
          <w:rFonts w:ascii="Times New Roman" w:eastAsia="Calibri" w:hAnsi="Times New Roman" w:cs="Times New Roman"/>
          <w:sz w:val="28"/>
          <w:szCs w:val="28"/>
        </w:rPr>
        <w:t xml:space="preserve">, </w:t>
      </w:r>
      <w:proofErr w:type="spellStart"/>
      <w:r w:rsidR="00ED5B49" w:rsidRPr="00DB7D64">
        <w:rPr>
          <w:rFonts w:ascii="Times New Roman" w:eastAsia="Calibri" w:hAnsi="Times New Roman" w:cs="Times New Roman"/>
          <w:sz w:val="28"/>
          <w:szCs w:val="28"/>
        </w:rPr>
        <w:t>Няксимволь</w:t>
      </w:r>
      <w:proofErr w:type="spellEnd"/>
      <w:r w:rsidR="00ED5B49" w:rsidRPr="00DB7D64">
        <w:rPr>
          <w:rFonts w:ascii="Times New Roman" w:eastAsia="Calibri" w:hAnsi="Times New Roman" w:cs="Times New Roman"/>
          <w:sz w:val="28"/>
          <w:szCs w:val="28"/>
        </w:rPr>
        <w:t xml:space="preserve">, </w:t>
      </w:r>
      <w:proofErr w:type="spellStart"/>
      <w:r w:rsidR="00ED5B49" w:rsidRPr="00DB7D64">
        <w:rPr>
          <w:rFonts w:ascii="Times New Roman" w:eastAsia="Calibri" w:hAnsi="Times New Roman" w:cs="Times New Roman"/>
          <w:sz w:val="28"/>
          <w:szCs w:val="28"/>
        </w:rPr>
        <w:t>Анеева</w:t>
      </w:r>
      <w:proofErr w:type="spellEnd"/>
      <w:r w:rsidRPr="00DB7D64">
        <w:rPr>
          <w:rFonts w:ascii="Times New Roman" w:eastAsia="Calibri" w:hAnsi="Times New Roman" w:cs="Times New Roman"/>
          <w:sz w:val="28"/>
          <w:szCs w:val="28"/>
        </w:rPr>
        <w:t>,</w:t>
      </w:r>
      <w:r w:rsidR="00ED5B49" w:rsidRPr="00DB7D64">
        <w:rPr>
          <w:rFonts w:ascii="Times New Roman" w:eastAsia="Calibri" w:hAnsi="Times New Roman" w:cs="Times New Roman"/>
          <w:sz w:val="28"/>
          <w:szCs w:val="28"/>
        </w:rPr>
        <w:t xml:space="preserve"> </w:t>
      </w:r>
      <w:proofErr w:type="spellStart"/>
      <w:r w:rsidR="00ED5B49" w:rsidRPr="00DB7D64">
        <w:rPr>
          <w:rFonts w:ascii="Times New Roman" w:eastAsia="Calibri" w:hAnsi="Times New Roman" w:cs="Times New Roman"/>
          <w:sz w:val="28"/>
          <w:szCs w:val="28"/>
        </w:rPr>
        <w:t>Сартынья</w:t>
      </w:r>
      <w:proofErr w:type="spellEnd"/>
      <w:r w:rsidRPr="00DB7D64">
        <w:rPr>
          <w:rFonts w:ascii="Times New Roman" w:eastAsia="Calibri" w:hAnsi="Times New Roman" w:cs="Times New Roman"/>
          <w:sz w:val="28"/>
          <w:szCs w:val="28"/>
        </w:rPr>
        <w:t xml:space="preserve">, </w:t>
      </w:r>
      <w:proofErr w:type="spellStart"/>
      <w:r w:rsidRPr="00DB7D64">
        <w:rPr>
          <w:rFonts w:ascii="Times New Roman" w:eastAsia="Calibri" w:hAnsi="Times New Roman" w:cs="Times New Roman"/>
          <w:sz w:val="28"/>
          <w:szCs w:val="28"/>
        </w:rPr>
        <w:t>Кимкьясуй</w:t>
      </w:r>
      <w:proofErr w:type="spellEnd"/>
      <w:r w:rsidRPr="00DB7D64">
        <w:rPr>
          <w:rFonts w:ascii="Times New Roman" w:eastAsia="Calibri" w:hAnsi="Times New Roman" w:cs="Times New Roman"/>
          <w:sz w:val="28"/>
          <w:szCs w:val="28"/>
        </w:rPr>
        <w:t xml:space="preserve">, </w:t>
      </w:r>
      <w:proofErr w:type="spellStart"/>
      <w:r w:rsidRPr="00DB7D64">
        <w:rPr>
          <w:rFonts w:ascii="Times New Roman" w:eastAsia="Calibri" w:hAnsi="Times New Roman" w:cs="Times New Roman"/>
          <w:sz w:val="28"/>
          <w:szCs w:val="28"/>
        </w:rPr>
        <w:t>Ломбовож</w:t>
      </w:r>
      <w:proofErr w:type="spellEnd"/>
      <w:r w:rsidRPr="00DB7D64">
        <w:rPr>
          <w:rFonts w:ascii="Times New Roman" w:eastAsia="Calibri" w:hAnsi="Times New Roman" w:cs="Times New Roman"/>
          <w:sz w:val="28"/>
          <w:szCs w:val="28"/>
        </w:rPr>
        <w:t>;</w:t>
      </w:r>
    </w:p>
    <w:p w:rsidR="00A70E61" w:rsidRPr="00DB7D64" w:rsidRDefault="00A70E61" w:rsidP="00A70E61">
      <w:pPr>
        <w:shd w:val="clear" w:color="auto" w:fill="FFFFFF"/>
        <w:tabs>
          <w:tab w:val="left" w:pos="0"/>
          <w:tab w:val="left" w:pos="993"/>
        </w:tabs>
        <w:spacing w:after="0" w:line="240" w:lineRule="auto"/>
        <w:ind w:firstLine="709"/>
        <w:contextualSpacing/>
        <w:jc w:val="both"/>
        <w:rPr>
          <w:rFonts w:ascii="Times New Roman" w:eastAsia="Calibri" w:hAnsi="Times New Roman" w:cs="Times New Roman"/>
          <w:sz w:val="28"/>
          <w:szCs w:val="28"/>
        </w:rPr>
      </w:pPr>
      <w:r w:rsidRPr="00DB7D64">
        <w:rPr>
          <w:rFonts w:ascii="Times New Roman" w:eastAsia="Calibri" w:hAnsi="Times New Roman" w:cs="Times New Roman"/>
          <w:sz w:val="28"/>
          <w:szCs w:val="28"/>
        </w:rPr>
        <w:t>- приобретению электросетевого имущества и оборудования для нужд п. Сосьва и с. Саранпауль;</w:t>
      </w:r>
    </w:p>
    <w:p w:rsidR="00366248" w:rsidRPr="00DB7D64" w:rsidRDefault="00366248" w:rsidP="00366248">
      <w:pPr>
        <w:shd w:val="clear" w:color="auto" w:fill="FFFFFF"/>
        <w:tabs>
          <w:tab w:val="left" w:pos="0"/>
          <w:tab w:val="left" w:pos="993"/>
        </w:tabs>
        <w:spacing w:after="0" w:line="240" w:lineRule="auto"/>
        <w:ind w:firstLine="709"/>
        <w:contextualSpacing/>
        <w:jc w:val="both"/>
        <w:rPr>
          <w:rFonts w:ascii="Times New Roman" w:eastAsia="Calibri" w:hAnsi="Times New Roman" w:cs="Times New Roman"/>
          <w:sz w:val="28"/>
          <w:szCs w:val="28"/>
        </w:rPr>
      </w:pPr>
      <w:r w:rsidRPr="00DB7D64">
        <w:rPr>
          <w:rFonts w:ascii="Times New Roman" w:eastAsia="Calibri" w:hAnsi="Times New Roman" w:cs="Times New Roman"/>
          <w:sz w:val="28"/>
          <w:szCs w:val="28"/>
        </w:rPr>
        <w:t>- строительству расходного склада ГСМ в с. Саранпауль;</w:t>
      </w:r>
    </w:p>
    <w:p w:rsidR="00F502FE" w:rsidRPr="00DB7D64" w:rsidRDefault="00AC6552" w:rsidP="00A70E61">
      <w:pPr>
        <w:spacing w:after="0" w:line="240" w:lineRule="auto"/>
        <w:ind w:firstLine="708"/>
        <w:contextualSpacing/>
        <w:jc w:val="both"/>
        <w:rPr>
          <w:rFonts w:ascii="Times New Roman" w:eastAsia="Calibri" w:hAnsi="Times New Roman" w:cs="Times New Roman"/>
          <w:sz w:val="28"/>
          <w:szCs w:val="28"/>
        </w:rPr>
      </w:pPr>
      <w:r w:rsidRPr="00DB7D64">
        <w:rPr>
          <w:rFonts w:ascii="Times New Roman" w:eastAsia="Calibri" w:hAnsi="Times New Roman" w:cs="Times New Roman"/>
          <w:sz w:val="28"/>
          <w:szCs w:val="28"/>
        </w:rPr>
        <w:t>3</w:t>
      </w:r>
      <w:r w:rsidR="000E753D" w:rsidRPr="00DB7D64">
        <w:rPr>
          <w:rFonts w:ascii="Times New Roman" w:eastAsia="Calibri" w:hAnsi="Times New Roman" w:cs="Times New Roman"/>
          <w:sz w:val="28"/>
          <w:szCs w:val="28"/>
        </w:rPr>
        <w:t>.2.2.</w:t>
      </w:r>
      <w:r w:rsidR="00F502FE" w:rsidRPr="00DB7D64">
        <w:rPr>
          <w:rFonts w:ascii="Times New Roman" w:eastAsia="Calibri" w:hAnsi="Times New Roman" w:cs="Times New Roman"/>
          <w:sz w:val="28"/>
          <w:szCs w:val="28"/>
        </w:rPr>
        <w:t xml:space="preserve"> АО «ЮРЭСК». Запланирована реализация проектов по строительству сетей электроснабжения </w:t>
      </w:r>
      <w:r w:rsidR="006F0B86" w:rsidRPr="00DB7D64">
        <w:rPr>
          <w:rFonts w:ascii="Times New Roman" w:eastAsia="Calibri" w:hAnsi="Times New Roman" w:cs="Times New Roman"/>
          <w:sz w:val="28"/>
          <w:szCs w:val="28"/>
        </w:rPr>
        <w:t xml:space="preserve">для возведения </w:t>
      </w:r>
      <w:r w:rsidR="00F502FE" w:rsidRPr="00DB7D64">
        <w:rPr>
          <w:rFonts w:ascii="Times New Roman" w:eastAsia="Calibri" w:hAnsi="Times New Roman" w:cs="Times New Roman"/>
          <w:sz w:val="28"/>
          <w:szCs w:val="28"/>
        </w:rPr>
        <w:t>жил</w:t>
      </w:r>
      <w:r w:rsidR="006F0B86" w:rsidRPr="00DB7D64">
        <w:rPr>
          <w:rFonts w:ascii="Times New Roman" w:eastAsia="Calibri" w:hAnsi="Times New Roman" w:cs="Times New Roman"/>
          <w:sz w:val="28"/>
          <w:szCs w:val="28"/>
        </w:rPr>
        <w:t>ья и</w:t>
      </w:r>
      <w:r w:rsidR="00D85B0A" w:rsidRPr="00DB7D64">
        <w:rPr>
          <w:rFonts w:ascii="Times New Roman" w:eastAsia="Calibri" w:hAnsi="Times New Roman" w:cs="Times New Roman"/>
          <w:sz w:val="28"/>
          <w:szCs w:val="28"/>
        </w:rPr>
        <w:t xml:space="preserve"> социальных объектов</w:t>
      </w:r>
      <w:r w:rsidR="006F0B86" w:rsidRPr="00DB7D64">
        <w:rPr>
          <w:rFonts w:ascii="Times New Roman" w:eastAsia="Calibri" w:hAnsi="Times New Roman" w:cs="Times New Roman"/>
          <w:sz w:val="28"/>
          <w:szCs w:val="28"/>
        </w:rPr>
        <w:t xml:space="preserve"> (школы) </w:t>
      </w:r>
      <w:r w:rsidR="00F502FE" w:rsidRPr="00DB7D64">
        <w:rPr>
          <w:rFonts w:ascii="Times New Roman" w:eastAsia="Calibri" w:hAnsi="Times New Roman" w:cs="Times New Roman"/>
          <w:sz w:val="28"/>
          <w:szCs w:val="28"/>
        </w:rPr>
        <w:t xml:space="preserve">в </w:t>
      </w:r>
      <w:proofErr w:type="spellStart"/>
      <w:r w:rsidR="00F502FE" w:rsidRPr="00DB7D64">
        <w:rPr>
          <w:rFonts w:ascii="Times New Roman" w:eastAsia="Calibri" w:hAnsi="Times New Roman" w:cs="Times New Roman"/>
          <w:sz w:val="28"/>
          <w:szCs w:val="28"/>
        </w:rPr>
        <w:t>пгт</w:t>
      </w:r>
      <w:proofErr w:type="spellEnd"/>
      <w:r w:rsidR="00F502FE" w:rsidRPr="00DB7D64">
        <w:rPr>
          <w:rFonts w:ascii="Times New Roman" w:eastAsia="Calibri" w:hAnsi="Times New Roman" w:cs="Times New Roman"/>
          <w:sz w:val="28"/>
          <w:szCs w:val="28"/>
        </w:rPr>
        <w:t xml:space="preserve">. Березово, баз электрических сетей в </w:t>
      </w:r>
      <w:proofErr w:type="spellStart"/>
      <w:r w:rsidR="00D85B0A" w:rsidRPr="00DB7D64">
        <w:rPr>
          <w:rFonts w:ascii="Times New Roman" w:eastAsia="Calibri" w:hAnsi="Times New Roman" w:cs="Times New Roman"/>
          <w:sz w:val="28"/>
          <w:szCs w:val="28"/>
        </w:rPr>
        <w:t>пгт</w:t>
      </w:r>
      <w:proofErr w:type="spellEnd"/>
      <w:r w:rsidR="00D85B0A" w:rsidRPr="00DB7D64">
        <w:rPr>
          <w:rFonts w:ascii="Times New Roman" w:eastAsia="Calibri" w:hAnsi="Times New Roman" w:cs="Times New Roman"/>
          <w:sz w:val="28"/>
          <w:szCs w:val="28"/>
        </w:rPr>
        <w:t>. Березово</w:t>
      </w:r>
      <w:r w:rsidR="006F0B86" w:rsidRPr="00DB7D64">
        <w:rPr>
          <w:rFonts w:ascii="Times New Roman" w:eastAsia="Calibri" w:hAnsi="Times New Roman" w:cs="Times New Roman"/>
          <w:sz w:val="28"/>
          <w:szCs w:val="28"/>
        </w:rPr>
        <w:t>,</w:t>
      </w:r>
      <w:r w:rsidR="00D85B0A" w:rsidRPr="00DB7D64">
        <w:rPr>
          <w:rFonts w:ascii="Times New Roman" w:eastAsia="Calibri" w:hAnsi="Times New Roman" w:cs="Times New Roman"/>
          <w:sz w:val="28"/>
          <w:szCs w:val="28"/>
        </w:rPr>
        <w:t xml:space="preserve"> </w:t>
      </w:r>
      <w:proofErr w:type="spellStart"/>
      <w:r w:rsidR="00F502FE" w:rsidRPr="00DB7D64">
        <w:rPr>
          <w:rFonts w:ascii="Times New Roman" w:eastAsia="Calibri" w:hAnsi="Times New Roman" w:cs="Times New Roman"/>
          <w:sz w:val="28"/>
          <w:szCs w:val="28"/>
        </w:rPr>
        <w:t>пгт</w:t>
      </w:r>
      <w:proofErr w:type="spellEnd"/>
      <w:r w:rsidR="00F502FE" w:rsidRPr="00DB7D64">
        <w:rPr>
          <w:rFonts w:ascii="Times New Roman" w:eastAsia="Calibri" w:hAnsi="Times New Roman" w:cs="Times New Roman"/>
          <w:sz w:val="28"/>
          <w:szCs w:val="28"/>
        </w:rPr>
        <w:t xml:space="preserve">. </w:t>
      </w:r>
      <w:proofErr w:type="spellStart"/>
      <w:r w:rsidR="00F502FE" w:rsidRPr="00DB7D64">
        <w:rPr>
          <w:rFonts w:ascii="Times New Roman" w:eastAsia="Calibri" w:hAnsi="Times New Roman" w:cs="Times New Roman"/>
          <w:sz w:val="28"/>
          <w:szCs w:val="28"/>
        </w:rPr>
        <w:t>Игриме</w:t>
      </w:r>
      <w:proofErr w:type="spellEnd"/>
      <w:r w:rsidR="006F0B86" w:rsidRPr="00DB7D64">
        <w:rPr>
          <w:rFonts w:ascii="Times New Roman" w:eastAsia="Calibri" w:hAnsi="Times New Roman" w:cs="Times New Roman"/>
          <w:sz w:val="28"/>
          <w:szCs w:val="28"/>
        </w:rPr>
        <w:t xml:space="preserve"> и РДГ в </w:t>
      </w:r>
      <w:r w:rsidR="00D85B0A" w:rsidRPr="00DB7D64">
        <w:rPr>
          <w:rFonts w:ascii="Times New Roman" w:eastAsia="Calibri" w:hAnsi="Times New Roman" w:cs="Times New Roman"/>
          <w:sz w:val="28"/>
          <w:szCs w:val="28"/>
        </w:rPr>
        <w:t>с. Теги</w:t>
      </w:r>
      <w:r w:rsidR="00F502FE" w:rsidRPr="00DB7D64">
        <w:rPr>
          <w:rFonts w:ascii="Times New Roman" w:eastAsia="Calibri" w:hAnsi="Times New Roman" w:cs="Times New Roman"/>
          <w:sz w:val="28"/>
          <w:szCs w:val="28"/>
        </w:rPr>
        <w:t>;</w:t>
      </w:r>
    </w:p>
    <w:p w:rsidR="00F7031A" w:rsidRPr="00DB7D64" w:rsidRDefault="00AC6552" w:rsidP="00F502FE">
      <w:pPr>
        <w:spacing w:after="0" w:line="240" w:lineRule="auto"/>
        <w:ind w:firstLine="708"/>
        <w:contextualSpacing/>
        <w:jc w:val="both"/>
        <w:rPr>
          <w:rFonts w:ascii="Times New Roman" w:eastAsia="Calibri" w:hAnsi="Times New Roman" w:cs="Times New Roman"/>
          <w:sz w:val="28"/>
          <w:szCs w:val="28"/>
        </w:rPr>
      </w:pPr>
      <w:r w:rsidRPr="00DB7D64">
        <w:rPr>
          <w:rFonts w:ascii="Times New Roman" w:eastAsia="Calibri" w:hAnsi="Times New Roman" w:cs="Times New Roman"/>
          <w:sz w:val="28"/>
          <w:szCs w:val="28"/>
        </w:rPr>
        <w:t>4</w:t>
      </w:r>
      <w:r w:rsidR="00F502FE" w:rsidRPr="00DB7D64">
        <w:rPr>
          <w:rFonts w:ascii="Times New Roman" w:eastAsia="Calibri" w:hAnsi="Times New Roman" w:cs="Times New Roman"/>
          <w:sz w:val="28"/>
          <w:szCs w:val="28"/>
        </w:rPr>
        <w:t>. В сфере добычи полезных ископаемых</w:t>
      </w:r>
      <w:r w:rsidR="00F7031A" w:rsidRPr="00DB7D64">
        <w:rPr>
          <w:rFonts w:ascii="Times New Roman" w:eastAsia="Calibri" w:hAnsi="Times New Roman" w:cs="Times New Roman"/>
          <w:sz w:val="28"/>
          <w:szCs w:val="28"/>
        </w:rPr>
        <w:t xml:space="preserve"> </w:t>
      </w:r>
      <w:r w:rsidR="00D46C0F" w:rsidRPr="00DB7D64">
        <w:rPr>
          <w:rFonts w:ascii="Times New Roman" w:eastAsia="Calibri" w:hAnsi="Times New Roman" w:cs="Times New Roman"/>
          <w:sz w:val="28"/>
          <w:szCs w:val="28"/>
        </w:rPr>
        <w:t>запланировано</w:t>
      </w:r>
      <w:r w:rsidR="00F7031A" w:rsidRPr="00DB7D64">
        <w:rPr>
          <w:rFonts w:ascii="Times New Roman" w:eastAsia="Calibri" w:hAnsi="Times New Roman" w:cs="Times New Roman"/>
          <w:sz w:val="28"/>
          <w:szCs w:val="28"/>
        </w:rPr>
        <w:t>:</w:t>
      </w:r>
    </w:p>
    <w:p w:rsidR="00373417" w:rsidRPr="00DB7D64" w:rsidRDefault="00AC6552" w:rsidP="00625577">
      <w:pPr>
        <w:spacing w:after="0" w:line="240" w:lineRule="auto"/>
        <w:ind w:firstLine="708"/>
        <w:jc w:val="both"/>
        <w:rPr>
          <w:rFonts w:ascii="Times New Roman" w:hAnsi="Times New Roman" w:cs="Times New Roman"/>
          <w:color w:val="000000"/>
          <w:sz w:val="28"/>
          <w:szCs w:val="28"/>
        </w:rPr>
      </w:pPr>
      <w:r w:rsidRPr="00DB7D64">
        <w:rPr>
          <w:rFonts w:ascii="Times New Roman" w:hAnsi="Times New Roman" w:cs="Times New Roman"/>
          <w:color w:val="000000"/>
          <w:sz w:val="28"/>
          <w:szCs w:val="28"/>
        </w:rPr>
        <w:t>4</w:t>
      </w:r>
      <w:r w:rsidR="00373417" w:rsidRPr="00DB7D64">
        <w:rPr>
          <w:rFonts w:ascii="Times New Roman" w:hAnsi="Times New Roman" w:cs="Times New Roman"/>
          <w:color w:val="000000"/>
          <w:sz w:val="28"/>
          <w:szCs w:val="28"/>
        </w:rPr>
        <w:t>.1.</w:t>
      </w:r>
      <w:r w:rsidR="00F7031A" w:rsidRPr="00DB7D64">
        <w:rPr>
          <w:rFonts w:ascii="Times New Roman" w:hAnsi="Times New Roman" w:cs="Times New Roman"/>
          <w:color w:val="000000"/>
          <w:sz w:val="28"/>
          <w:szCs w:val="28"/>
        </w:rPr>
        <w:t xml:space="preserve"> ОАО «Газпром</w:t>
      </w:r>
      <w:r w:rsidR="006F0B86" w:rsidRPr="00DB7D64">
        <w:rPr>
          <w:rFonts w:ascii="Times New Roman" w:hAnsi="Times New Roman" w:cs="Times New Roman"/>
          <w:color w:val="000000"/>
          <w:sz w:val="28"/>
          <w:szCs w:val="28"/>
        </w:rPr>
        <w:t xml:space="preserve"> </w:t>
      </w:r>
      <w:proofErr w:type="spellStart"/>
      <w:r w:rsidR="006F0B86" w:rsidRPr="00DB7D64">
        <w:rPr>
          <w:rFonts w:ascii="Times New Roman" w:hAnsi="Times New Roman" w:cs="Times New Roman"/>
          <w:color w:val="000000"/>
          <w:sz w:val="28"/>
          <w:szCs w:val="28"/>
        </w:rPr>
        <w:t>трансгаз</w:t>
      </w:r>
      <w:proofErr w:type="spellEnd"/>
      <w:r w:rsidR="006F0B86" w:rsidRPr="00DB7D64">
        <w:rPr>
          <w:rFonts w:ascii="Times New Roman" w:hAnsi="Times New Roman" w:cs="Times New Roman"/>
          <w:color w:val="000000"/>
          <w:sz w:val="28"/>
          <w:szCs w:val="28"/>
        </w:rPr>
        <w:t xml:space="preserve"> </w:t>
      </w:r>
      <w:proofErr w:type="spellStart"/>
      <w:r w:rsidR="006F0B86" w:rsidRPr="00DB7D64">
        <w:rPr>
          <w:rFonts w:ascii="Times New Roman" w:hAnsi="Times New Roman" w:cs="Times New Roman"/>
          <w:color w:val="000000"/>
          <w:sz w:val="28"/>
          <w:szCs w:val="28"/>
        </w:rPr>
        <w:t>Югорск</w:t>
      </w:r>
      <w:proofErr w:type="spellEnd"/>
      <w:r w:rsidR="00F7031A" w:rsidRPr="00DB7D64">
        <w:rPr>
          <w:rFonts w:ascii="Times New Roman" w:hAnsi="Times New Roman" w:cs="Times New Roman"/>
          <w:color w:val="000000"/>
          <w:sz w:val="28"/>
          <w:szCs w:val="28"/>
        </w:rPr>
        <w:t>»</w:t>
      </w:r>
      <w:r w:rsidR="00373417" w:rsidRPr="00DB7D64">
        <w:rPr>
          <w:rFonts w:ascii="Times New Roman" w:hAnsi="Times New Roman" w:cs="Times New Roman"/>
          <w:color w:val="000000"/>
          <w:sz w:val="28"/>
          <w:szCs w:val="28"/>
        </w:rPr>
        <w:t>:</w:t>
      </w:r>
    </w:p>
    <w:p w:rsidR="00F7031A" w:rsidRPr="00DB7D64" w:rsidRDefault="00F7031A" w:rsidP="00625577">
      <w:pPr>
        <w:spacing w:after="0" w:line="240" w:lineRule="auto"/>
        <w:ind w:firstLine="708"/>
        <w:jc w:val="both"/>
        <w:rPr>
          <w:rFonts w:ascii="Times New Roman" w:hAnsi="Times New Roman" w:cs="Times New Roman"/>
          <w:color w:val="000000"/>
          <w:sz w:val="28"/>
          <w:szCs w:val="28"/>
        </w:rPr>
      </w:pPr>
      <w:r w:rsidRPr="00DB7D64">
        <w:rPr>
          <w:rFonts w:ascii="Times New Roman" w:hAnsi="Times New Roman" w:cs="Times New Roman"/>
          <w:color w:val="000000"/>
          <w:sz w:val="28"/>
          <w:szCs w:val="28"/>
        </w:rPr>
        <w:t xml:space="preserve">- </w:t>
      </w:r>
      <w:r w:rsidR="00D46C0F" w:rsidRPr="00DB7D64">
        <w:rPr>
          <w:rFonts w:ascii="Times New Roman" w:hAnsi="Times New Roman" w:cs="Times New Roman"/>
          <w:color w:val="000000"/>
          <w:sz w:val="28"/>
          <w:szCs w:val="28"/>
        </w:rPr>
        <w:t xml:space="preserve">продолжение реализации </w:t>
      </w:r>
      <w:r w:rsidRPr="00DB7D64">
        <w:rPr>
          <w:rFonts w:ascii="Times New Roman" w:eastAsia="Calibri" w:hAnsi="Times New Roman" w:cs="Times New Roman"/>
          <w:sz w:val="28"/>
          <w:szCs w:val="28"/>
        </w:rPr>
        <w:t>масштабн</w:t>
      </w:r>
      <w:r w:rsidR="00D46C0F" w:rsidRPr="00DB7D64">
        <w:rPr>
          <w:rFonts w:ascii="Times New Roman" w:eastAsia="Calibri" w:hAnsi="Times New Roman" w:cs="Times New Roman"/>
          <w:sz w:val="28"/>
          <w:szCs w:val="28"/>
        </w:rPr>
        <w:t>ого</w:t>
      </w:r>
      <w:r w:rsidRPr="00DB7D64">
        <w:rPr>
          <w:rFonts w:ascii="Times New Roman" w:eastAsia="Calibri" w:hAnsi="Times New Roman" w:cs="Times New Roman"/>
          <w:sz w:val="28"/>
          <w:szCs w:val="28"/>
        </w:rPr>
        <w:t xml:space="preserve"> проект</w:t>
      </w:r>
      <w:r w:rsidR="00D46C0F" w:rsidRPr="00DB7D64">
        <w:rPr>
          <w:rFonts w:ascii="Times New Roman" w:eastAsia="Calibri" w:hAnsi="Times New Roman" w:cs="Times New Roman"/>
          <w:sz w:val="28"/>
          <w:szCs w:val="28"/>
        </w:rPr>
        <w:t>а</w:t>
      </w:r>
      <w:r w:rsidRPr="00DB7D64">
        <w:rPr>
          <w:rFonts w:ascii="Times New Roman" w:hAnsi="Times New Roman" w:cs="Times New Roman"/>
          <w:color w:val="000000"/>
          <w:sz w:val="28"/>
          <w:szCs w:val="28"/>
        </w:rPr>
        <w:t xml:space="preserve"> по расширению </w:t>
      </w:r>
      <w:proofErr w:type="spellStart"/>
      <w:r w:rsidRPr="00DB7D64">
        <w:rPr>
          <w:rFonts w:ascii="Times New Roman" w:hAnsi="Times New Roman" w:cs="Times New Roman"/>
          <w:color w:val="000000"/>
          <w:sz w:val="28"/>
          <w:szCs w:val="28"/>
        </w:rPr>
        <w:t>Пунгинского</w:t>
      </w:r>
      <w:proofErr w:type="spellEnd"/>
      <w:r w:rsidRPr="00DB7D64">
        <w:rPr>
          <w:rFonts w:ascii="Times New Roman" w:hAnsi="Times New Roman" w:cs="Times New Roman"/>
          <w:color w:val="000000"/>
          <w:sz w:val="28"/>
          <w:szCs w:val="28"/>
        </w:rPr>
        <w:t xml:space="preserve"> подземного хранилища газа в п. Светлый (второй пусковой этап);</w:t>
      </w:r>
    </w:p>
    <w:p w:rsidR="00373417" w:rsidRPr="00DB7D64" w:rsidRDefault="00373417" w:rsidP="00F7031A">
      <w:pPr>
        <w:spacing w:after="0" w:line="240" w:lineRule="auto"/>
        <w:ind w:firstLine="720"/>
        <w:jc w:val="both"/>
        <w:rPr>
          <w:rFonts w:ascii="Times New Roman" w:hAnsi="Times New Roman" w:cs="Times New Roman"/>
          <w:sz w:val="28"/>
          <w:szCs w:val="28"/>
        </w:rPr>
      </w:pPr>
      <w:r w:rsidRPr="00DB7D64">
        <w:rPr>
          <w:rFonts w:ascii="Times New Roman" w:hAnsi="Times New Roman" w:cs="Times New Roman"/>
          <w:color w:val="000000"/>
          <w:sz w:val="28"/>
          <w:szCs w:val="28"/>
        </w:rPr>
        <w:t xml:space="preserve">- </w:t>
      </w:r>
      <w:r w:rsidR="00D46C0F" w:rsidRPr="00DB7D64">
        <w:rPr>
          <w:rFonts w:ascii="Times New Roman" w:hAnsi="Times New Roman" w:cs="Times New Roman"/>
          <w:color w:val="000000"/>
          <w:sz w:val="28"/>
          <w:szCs w:val="28"/>
        </w:rPr>
        <w:t xml:space="preserve">строительство газовой автозаправочной станции (производственного назначения), новых вертикальных скважин на месторождениях </w:t>
      </w:r>
      <w:proofErr w:type="spellStart"/>
      <w:r w:rsidR="00D46C0F" w:rsidRPr="00DB7D64">
        <w:rPr>
          <w:rFonts w:ascii="Times New Roman" w:hAnsi="Times New Roman" w:cs="Times New Roman"/>
          <w:color w:val="000000"/>
          <w:sz w:val="28"/>
          <w:szCs w:val="28"/>
        </w:rPr>
        <w:t>Деминское</w:t>
      </w:r>
      <w:proofErr w:type="spellEnd"/>
      <w:r w:rsidR="00D46C0F" w:rsidRPr="00DB7D64">
        <w:rPr>
          <w:rFonts w:ascii="Times New Roman" w:hAnsi="Times New Roman" w:cs="Times New Roman"/>
          <w:color w:val="000000"/>
          <w:sz w:val="28"/>
          <w:szCs w:val="28"/>
        </w:rPr>
        <w:t xml:space="preserve"> и Березовское, в том числе обустройство данных месторождений (строительство подъездных путей);</w:t>
      </w:r>
    </w:p>
    <w:p w:rsidR="00F7031A" w:rsidRPr="00DB7D64" w:rsidRDefault="00AC6552" w:rsidP="00F7031A">
      <w:pPr>
        <w:spacing w:after="0" w:line="240" w:lineRule="auto"/>
        <w:ind w:firstLine="720"/>
        <w:jc w:val="both"/>
        <w:rPr>
          <w:rFonts w:ascii="Times New Roman" w:hAnsi="Times New Roman" w:cs="Times New Roman"/>
          <w:sz w:val="28"/>
          <w:szCs w:val="28"/>
        </w:rPr>
      </w:pPr>
      <w:r w:rsidRPr="00DB7D64">
        <w:rPr>
          <w:rFonts w:ascii="Times New Roman" w:eastAsia="Arial Unicode MS" w:hAnsi="Times New Roman" w:cs="Times New Roman"/>
          <w:sz w:val="28"/>
          <w:szCs w:val="28"/>
        </w:rPr>
        <w:t>4</w:t>
      </w:r>
      <w:r w:rsidR="00D46C0F" w:rsidRPr="00DB7D64">
        <w:rPr>
          <w:rFonts w:ascii="Times New Roman" w:eastAsia="Arial Unicode MS" w:hAnsi="Times New Roman" w:cs="Times New Roman"/>
          <w:sz w:val="28"/>
          <w:szCs w:val="28"/>
        </w:rPr>
        <w:t>.2.</w:t>
      </w:r>
      <w:r w:rsidR="00F7031A" w:rsidRPr="00DB7D64">
        <w:rPr>
          <w:rFonts w:ascii="Times New Roman" w:eastAsia="Arial Unicode MS" w:hAnsi="Times New Roman" w:cs="Times New Roman"/>
          <w:sz w:val="28"/>
          <w:szCs w:val="28"/>
        </w:rPr>
        <w:t xml:space="preserve"> АО «</w:t>
      </w:r>
      <w:proofErr w:type="spellStart"/>
      <w:r w:rsidR="00F7031A" w:rsidRPr="00DB7D64">
        <w:rPr>
          <w:rFonts w:ascii="Times New Roman" w:eastAsia="Arial Unicode MS" w:hAnsi="Times New Roman" w:cs="Times New Roman"/>
          <w:sz w:val="28"/>
          <w:szCs w:val="28"/>
        </w:rPr>
        <w:t>Новатэк-Пур</w:t>
      </w:r>
      <w:proofErr w:type="spellEnd"/>
      <w:r w:rsidR="00F7031A" w:rsidRPr="00DB7D64">
        <w:rPr>
          <w:rFonts w:ascii="Times New Roman" w:eastAsia="Arial Unicode MS" w:hAnsi="Times New Roman" w:cs="Times New Roman"/>
          <w:sz w:val="28"/>
          <w:szCs w:val="28"/>
        </w:rPr>
        <w:t xml:space="preserve">» - </w:t>
      </w:r>
      <w:r w:rsidR="00F7031A" w:rsidRPr="00DB7D64">
        <w:rPr>
          <w:rFonts w:ascii="Times New Roman" w:eastAsia="Calibri" w:hAnsi="Times New Roman" w:cs="Times New Roman"/>
          <w:sz w:val="28"/>
          <w:szCs w:val="28"/>
        </w:rPr>
        <w:t xml:space="preserve">проект </w:t>
      </w:r>
      <w:r w:rsidR="00F7031A" w:rsidRPr="00DB7D64">
        <w:rPr>
          <w:rFonts w:ascii="Times New Roman" w:eastAsia="Arial Unicode MS" w:hAnsi="Times New Roman" w:cs="Times New Roman"/>
          <w:sz w:val="28"/>
          <w:szCs w:val="28"/>
        </w:rPr>
        <w:t xml:space="preserve">по </w:t>
      </w:r>
      <w:r w:rsidR="00A204B4" w:rsidRPr="00DB7D64">
        <w:rPr>
          <w:rFonts w:ascii="Times New Roman" w:hAnsi="Times New Roman" w:cs="Times New Roman"/>
          <w:sz w:val="28"/>
          <w:szCs w:val="28"/>
        </w:rPr>
        <w:t>установке</w:t>
      </w:r>
      <w:r w:rsidR="00A34DF5" w:rsidRPr="00DB7D64">
        <w:rPr>
          <w:rFonts w:ascii="Times New Roman" w:hAnsi="Times New Roman" w:cs="Times New Roman"/>
          <w:sz w:val="28"/>
          <w:szCs w:val="28"/>
        </w:rPr>
        <w:t xml:space="preserve"> комплексной </w:t>
      </w:r>
      <w:r w:rsidR="00A204B4" w:rsidRPr="00DB7D64">
        <w:rPr>
          <w:rFonts w:ascii="Times New Roman" w:hAnsi="Times New Roman" w:cs="Times New Roman"/>
          <w:sz w:val="28"/>
          <w:szCs w:val="28"/>
        </w:rPr>
        <w:t>пере</w:t>
      </w:r>
      <w:r w:rsidR="00A34DF5" w:rsidRPr="00DB7D64">
        <w:rPr>
          <w:rFonts w:ascii="Times New Roman" w:hAnsi="Times New Roman" w:cs="Times New Roman"/>
          <w:sz w:val="28"/>
          <w:szCs w:val="28"/>
        </w:rPr>
        <w:t>работ</w:t>
      </w:r>
      <w:r w:rsidR="00A204B4" w:rsidRPr="00DB7D64">
        <w:rPr>
          <w:rFonts w:ascii="Times New Roman" w:hAnsi="Times New Roman" w:cs="Times New Roman"/>
          <w:sz w:val="28"/>
          <w:szCs w:val="28"/>
        </w:rPr>
        <w:t>ки</w:t>
      </w:r>
      <w:r w:rsidR="00A34DF5" w:rsidRPr="00DB7D64">
        <w:rPr>
          <w:rFonts w:ascii="Times New Roman" w:hAnsi="Times New Roman" w:cs="Times New Roman"/>
          <w:sz w:val="28"/>
          <w:szCs w:val="28"/>
        </w:rPr>
        <w:t xml:space="preserve"> газа</w:t>
      </w:r>
      <w:r w:rsidR="00A204B4" w:rsidRPr="00DB7D64">
        <w:rPr>
          <w:rFonts w:ascii="Times New Roman" w:eastAsia="Arial Unicode MS" w:hAnsi="Times New Roman" w:cs="Times New Roman"/>
          <w:sz w:val="28"/>
          <w:szCs w:val="28"/>
        </w:rPr>
        <w:t xml:space="preserve"> на </w:t>
      </w:r>
      <w:proofErr w:type="spellStart"/>
      <w:r w:rsidR="00A204B4" w:rsidRPr="00DB7D64">
        <w:rPr>
          <w:rFonts w:ascii="Times New Roman" w:eastAsia="Arial Unicode MS" w:hAnsi="Times New Roman" w:cs="Times New Roman"/>
          <w:sz w:val="28"/>
          <w:szCs w:val="28"/>
        </w:rPr>
        <w:t>Сысконсыньинском</w:t>
      </w:r>
      <w:proofErr w:type="spellEnd"/>
      <w:r w:rsidR="00A204B4" w:rsidRPr="00DB7D64">
        <w:rPr>
          <w:rFonts w:ascii="Times New Roman" w:eastAsia="Arial Unicode MS" w:hAnsi="Times New Roman" w:cs="Times New Roman"/>
          <w:sz w:val="28"/>
          <w:szCs w:val="28"/>
        </w:rPr>
        <w:t xml:space="preserve"> участке недр</w:t>
      </w:r>
      <w:r w:rsidR="007764CC" w:rsidRPr="00DB7D64">
        <w:rPr>
          <w:rFonts w:ascii="Times New Roman" w:hAnsi="Times New Roman" w:cs="Times New Roman"/>
          <w:sz w:val="28"/>
          <w:szCs w:val="28"/>
        </w:rPr>
        <w:t>.</w:t>
      </w:r>
    </w:p>
    <w:p w:rsidR="00A204B4" w:rsidRPr="00DB7D64" w:rsidRDefault="00AC6552" w:rsidP="00A204B4">
      <w:pPr>
        <w:spacing w:after="0" w:line="240" w:lineRule="auto"/>
        <w:ind w:firstLine="720"/>
        <w:jc w:val="both"/>
        <w:rPr>
          <w:rFonts w:ascii="Times New Roman" w:hAnsi="Times New Roman" w:cs="Times New Roman"/>
          <w:sz w:val="28"/>
          <w:szCs w:val="28"/>
        </w:rPr>
      </w:pPr>
      <w:r w:rsidRPr="00DB7D64">
        <w:rPr>
          <w:rFonts w:ascii="Times New Roman" w:hAnsi="Times New Roman" w:cs="Times New Roman"/>
          <w:sz w:val="28"/>
          <w:szCs w:val="28"/>
        </w:rPr>
        <w:t>5</w:t>
      </w:r>
      <w:r w:rsidR="00A204B4" w:rsidRPr="00DB7D64">
        <w:rPr>
          <w:rFonts w:ascii="Times New Roman" w:hAnsi="Times New Roman" w:cs="Times New Roman"/>
          <w:sz w:val="28"/>
          <w:szCs w:val="28"/>
        </w:rPr>
        <w:t xml:space="preserve">.Туристический потенциал территории напрямую зависит от развития инфраструктуры. В прогнозном периоде запланировано строительство </w:t>
      </w:r>
      <w:r w:rsidR="007764CC" w:rsidRPr="00DB7D64">
        <w:rPr>
          <w:rFonts w:ascii="Times New Roman" w:hAnsi="Times New Roman" w:cs="Times New Roman"/>
          <w:sz w:val="28"/>
          <w:szCs w:val="28"/>
        </w:rPr>
        <w:t xml:space="preserve">туристических </w:t>
      </w:r>
      <w:r w:rsidR="00A204B4" w:rsidRPr="00DB7D64">
        <w:rPr>
          <w:rFonts w:ascii="Times New Roman" w:hAnsi="Times New Roman" w:cs="Times New Roman"/>
          <w:sz w:val="28"/>
          <w:szCs w:val="28"/>
        </w:rPr>
        <w:t>объектов</w:t>
      </w:r>
      <w:r w:rsidR="007764CC" w:rsidRPr="00DB7D64">
        <w:rPr>
          <w:rFonts w:ascii="Times New Roman" w:hAnsi="Times New Roman" w:cs="Times New Roman"/>
          <w:sz w:val="28"/>
          <w:szCs w:val="28"/>
        </w:rPr>
        <w:t>:</w:t>
      </w:r>
      <w:r w:rsidR="00A204B4" w:rsidRPr="00DB7D64">
        <w:rPr>
          <w:rFonts w:ascii="Times New Roman" w:hAnsi="Times New Roman" w:cs="Times New Roman"/>
          <w:sz w:val="28"/>
          <w:szCs w:val="28"/>
        </w:rPr>
        <w:t xml:space="preserve"> </w:t>
      </w:r>
    </w:p>
    <w:p w:rsidR="00A204B4" w:rsidRPr="00DB7D64" w:rsidRDefault="00AC6552" w:rsidP="00F7031A">
      <w:pPr>
        <w:spacing w:after="0" w:line="240" w:lineRule="auto"/>
        <w:ind w:firstLine="720"/>
        <w:jc w:val="both"/>
        <w:rPr>
          <w:rFonts w:ascii="Times New Roman" w:hAnsi="Times New Roman" w:cs="Times New Roman"/>
          <w:sz w:val="28"/>
          <w:szCs w:val="28"/>
        </w:rPr>
      </w:pPr>
      <w:r w:rsidRPr="00DB7D64">
        <w:rPr>
          <w:rFonts w:ascii="Times New Roman" w:hAnsi="Times New Roman" w:cs="Times New Roman"/>
          <w:sz w:val="28"/>
          <w:szCs w:val="28"/>
        </w:rPr>
        <w:t>5</w:t>
      </w:r>
      <w:r w:rsidR="00A204B4" w:rsidRPr="00DB7D64">
        <w:rPr>
          <w:rFonts w:ascii="Times New Roman" w:hAnsi="Times New Roman" w:cs="Times New Roman"/>
          <w:sz w:val="28"/>
          <w:szCs w:val="28"/>
        </w:rPr>
        <w:t>.1. ООО Туристско-транспортн</w:t>
      </w:r>
      <w:r w:rsidR="00A62131" w:rsidRPr="00DB7D64">
        <w:rPr>
          <w:rFonts w:ascii="Times New Roman" w:hAnsi="Times New Roman" w:cs="Times New Roman"/>
          <w:sz w:val="28"/>
          <w:szCs w:val="28"/>
        </w:rPr>
        <w:t>ая компания</w:t>
      </w:r>
      <w:r w:rsidR="00A204B4" w:rsidRPr="00DB7D64">
        <w:rPr>
          <w:rFonts w:ascii="Times New Roman" w:hAnsi="Times New Roman" w:cs="Times New Roman"/>
          <w:sz w:val="28"/>
          <w:szCs w:val="28"/>
        </w:rPr>
        <w:t xml:space="preserve"> «Спутник»</w:t>
      </w:r>
      <w:r w:rsidR="007764CC" w:rsidRPr="00DB7D64">
        <w:rPr>
          <w:rFonts w:ascii="Times New Roman" w:hAnsi="Times New Roman" w:cs="Times New Roman"/>
          <w:sz w:val="28"/>
          <w:szCs w:val="28"/>
        </w:rPr>
        <w:t xml:space="preserve"> - туристическ</w:t>
      </w:r>
      <w:r w:rsidR="00A62131" w:rsidRPr="00DB7D64">
        <w:rPr>
          <w:rFonts w:ascii="Times New Roman" w:hAnsi="Times New Roman" w:cs="Times New Roman"/>
          <w:sz w:val="28"/>
          <w:szCs w:val="28"/>
        </w:rPr>
        <w:t>ая деревня</w:t>
      </w:r>
      <w:r w:rsidR="007764CC" w:rsidRPr="00DB7D64">
        <w:rPr>
          <w:rFonts w:ascii="Times New Roman" w:hAnsi="Times New Roman" w:cs="Times New Roman"/>
          <w:sz w:val="28"/>
          <w:szCs w:val="28"/>
        </w:rPr>
        <w:t xml:space="preserve"> «</w:t>
      </w:r>
      <w:proofErr w:type="spellStart"/>
      <w:r w:rsidR="007764CC" w:rsidRPr="00DB7D64">
        <w:rPr>
          <w:rFonts w:ascii="Times New Roman" w:hAnsi="Times New Roman" w:cs="Times New Roman"/>
          <w:sz w:val="28"/>
          <w:szCs w:val="28"/>
          <w:lang w:val="en-US"/>
        </w:rPr>
        <w:t>Manya</w:t>
      </w:r>
      <w:proofErr w:type="spellEnd"/>
      <w:r w:rsidR="007764CC" w:rsidRPr="00DB7D64">
        <w:rPr>
          <w:rFonts w:ascii="Times New Roman" w:hAnsi="Times New Roman" w:cs="Times New Roman"/>
          <w:sz w:val="28"/>
          <w:szCs w:val="28"/>
        </w:rPr>
        <w:t xml:space="preserve"> </w:t>
      </w:r>
      <w:r w:rsidR="007764CC" w:rsidRPr="00DB7D64">
        <w:rPr>
          <w:rFonts w:ascii="Times New Roman" w:hAnsi="Times New Roman" w:cs="Times New Roman"/>
          <w:sz w:val="28"/>
          <w:szCs w:val="28"/>
          <w:lang w:val="en-US"/>
        </w:rPr>
        <w:t>village</w:t>
      </w:r>
      <w:r w:rsidR="007764CC" w:rsidRPr="00DB7D64">
        <w:rPr>
          <w:rFonts w:ascii="Times New Roman" w:hAnsi="Times New Roman" w:cs="Times New Roman"/>
          <w:sz w:val="28"/>
          <w:szCs w:val="28"/>
        </w:rPr>
        <w:t xml:space="preserve">» (на базе д. </w:t>
      </w:r>
      <w:proofErr w:type="spellStart"/>
      <w:r w:rsidR="007764CC" w:rsidRPr="00DB7D64">
        <w:rPr>
          <w:rFonts w:ascii="Times New Roman" w:hAnsi="Times New Roman" w:cs="Times New Roman"/>
          <w:sz w:val="28"/>
          <w:szCs w:val="28"/>
        </w:rPr>
        <w:t>Усть-Манья</w:t>
      </w:r>
      <w:proofErr w:type="spellEnd"/>
      <w:r w:rsidR="007764CC" w:rsidRPr="00DB7D64">
        <w:rPr>
          <w:rFonts w:ascii="Times New Roman" w:hAnsi="Times New Roman" w:cs="Times New Roman"/>
          <w:sz w:val="28"/>
          <w:szCs w:val="28"/>
        </w:rPr>
        <w:t xml:space="preserve"> Березовского района);</w:t>
      </w:r>
    </w:p>
    <w:p w:rsidR="007764CC" w:rsidRPr="00DB7D64" w:rsidRDefault="00AC6552" w:rsidP="00F7031A">
      <w:pPr>
        <w:spacing w:after="0" w:line="240" w:lineRule="auto"/>
        <w:ind w:firstLine="720"/>
        <w:jc w:val="both"/>
        <w:rPr>
          <w:rFonts w:ascii="Times New Roman" w:hAnsi="Times New Roman" w:cs="Times New Roman"/>
          <w:sz w:val="28"/>
          <w:szCs w:val="28"/>
        </w:rPr>
      </w:pPr>
      <w:r w:rsidRPr="00DB7D64">
        <w:rPr>
          <w:rFonts w:ascii="Times New Roman" w:hAnsi="Times New Roman" w:cs="Times New Roman"/>
          <w:sz w:val="28"/>
          <w:szCs w:val="28"/>
        </w:rPr>
        <w:t>5</w:t>
      </w:r>
      <w:r w:rsidR="007764CC" w:rsidRPr="00DB7D64">
        <w:rPr>
          <w:rFonts w:ascii="Times New Roman" w:hAnsi="Times New Roman" w:cs="Times New Roman"/>
          <w:sz w:val="28"/>
          <w:szCs w:val="28"/>
        </w:rPr>
        <w:t>.2. ООО «Дикий Север Югры» - горн</w:t>
      </w:r>
      <w:r w:rsidR="00A62131" w:rsidRPr="00DB7D64">
        <w:rPr>
          <w:rFonts w:ascii="Times New Roman" w:hAnsi="Times New Roman" w:cs="Times New Roman"/>
          <w:sz w:val="28"/>
          <w:szCs w:val="28"/>
        </w:rPr>
        <w:t>ый</w:t>
      </w:r>
      <w:r w:rsidR="007764CC" w:rsidRPr="00DB7D64">
        <w:rPr>
          <w:rFonts w:ascii="Times New Roman" w:hAnsi="Times New Roman" w:cs="Times New Roman"/>
          <w:sz w:val="28"/>
          <w:szCs w:val="28"/>
        </w:rPr>
        <w:t xml:space="preserve"> </w:t>
      </w:r>
      <w:proofErr w:type="spellStart"/>
      <w:r w:rsidR="007764CC" w:rsidRPr="00DB7D64">
        <w:rPr>
          <w:rFonts w:ascii="Times New Roman" w:hAnsi="Times New Roman" w:cs="Times New Roman"/>
          <w:sz w:val="28"/>
          <w:szCs w:val="28"/>
        </w:rPr>
        <w:t>Глэмпинг</w:t>
      </w:r>
      <w:proofErr w:type="spellEnd"/>
      <w:r w:rsidR="007764CC" w:rsidRPr="00DB7D64">
        <w:rPr>
          <w:rFonts w:ascii="Times New Roman" w:hAnsi="Times New Roman" w:cs="Times New Roman"/>
          <w:sz w:val="28"/>
          <w:szCs w:val="28"/>
        </w:rPr>
        <w:t>-отел</w:t>
      </w:r>
      <w:r w:rsidR="00A62131" w:rsidRPr="00DB7D64">
        <w:rPr>
          <w:rFonts w:ascii="Times New Roman" w:hAnsi="Times New Roman" w:cs="Times New Roman"/>
          <w:sz w:val="28"/>
          <w:szCs w:val="28"/>
        </w:rPr>
        <w:t>ь</w:t>
      </w:r>
      <w:r w:rsidR="007764CC" w:rsidRPr="00DB7D64">
        <w:rPr>
          <w:rFonts w:ascii="Times New Roman" w:hAnsi="Times New Roman" w:cs="Times New Roman"/>
          <w:sz w:val="28"/>
          <w:szCs w:val="28"/>
        </w:rPr>
        <w:t xml:space="preserve"> у подножия высочайшей вершины </w:t>
      </w:r>
      <w:r w:rsidR="00A62131" w:rsidRPr="00DB7D64">
        <w:rPr>
          <w:rFonts w:ascii="Times New Roman" w:hAnsi="Times New Roman" w:cs="Times New Roman"/>
          <w:sz w:val="28"/>
          <w:szCs w:val="28"/>
        </w:rPr>
        <w:t xml:space="preserve">Приполярного </w:t>
      </w:r>
      <w:r w:rsidR="007764CC" w:rsidRPr="00DB7D64">
        <w:rPr>
          <w:rFonts w:ascii="Times New Roman" w:hAnsi="Times New Roman" w:cs="Times New Roman"/>
          <w:sz w:val="28"/>
          <w:szCs w:val="28"/>
        </w:rPr>
        <w:t>Урала – горы Народная.</w:t>
      </w:r>
    </w:p>
    <w:p w:rsidR="007764CC" w:rsidRPr="00DB7D64" w:rsidRDefault="00AC6552" w:rsidP="007764CC">
      <w:pPr>
        <w:spacing w:after="0" w:line="240" w:lineRule="auto"/>
        <w:ind w:firstLine="720"/>
        <w:jc w:val="both"/>
        <w:rPr>
          <w:rFonts w:ascii="Times New Roman" w:hAnsi="Times New Roman" w:cs="Times New Roman"/>
          <w:sz w:val="28"/>
          <w:szCs w:val="28"/>
        </w:rPr>
      </w:pPr>
      <w:r w:rsidRPr="00DB7D64">
        <w:rPr>
          <w:rFonts w:ascii="Times New Roman" w:hAnsi="Times New Roman" w:cs="Times New Roman"/>
          <w:sz w:val="28"/>
          <w:szCs w:val="28"/>
        </w:rPr>
        <w:t>6</w:t>
      </w:r>
      <w:r w:rsidR="007764CC" w:rsidRPr="00DB7D64">
        <w:rPr>
          <w:rFonts w:ascii="Times New Roman" w:hAnsi="Times New Roman" w:cs="Times New Roman"/>
          <w:sz w:val="28"/>
          <w:szCs w:val="28"/>
        </w:rPr>
        <w:t xml:space="preserve">. Развитие жилищного комплекса будет </w:t>
      </w:r>
      <w:r w:rsidR="001B32CF" w:rsidRPr="00DB7D64">
        <w:rPr>
          <w:rFonts w:ascii="Times New Roman" w:hAnsi="Times New Roman" w:cs="Times New Roman"/>
          <w:sz w:val="28"/>
          <w:szCs w:val="28"/>
        </w:rPr>
        <w:t>обеспечиваться</w:t>
      </w:r>
      <w:r w:rsidR="007764CC" w:rsidRPr="00DB7D64">
        <w:rPr>
          <w:rFonts w:ascii="Times New Roman" w:hAnsi="Times New Roman" w:cs="Times New Roman"/>
          <w:sz w:val="28"/>
          <w:szCs w:val="28"/>
        </w:rPr>
        <w:t xml:space="preserve"> ООО «</w:t>
      </w:r>
      <w:proofErr w:type="spellStart"/>
      <w:r w:rsidR="007764CC" w:rsidRPr="00DB7D64">
        <w:rPr>
          <w:rFonts w:ascii="Times New Roman" w:hAnsi="Times New Roman" w:cs="Times New Roman"/>
          <w:sz w:val="28"/>
          <w:szCs w:val="28"/>
        </w:rPr>
        <w:t>Дивес</w:t>
      </w:r>
      <w:proofErr w:type="spellEnd"/>
      <w:r w:rsidR="007764CC" w:rsidRPr="00DB7D64">
        <w:rPr>
          <w:rFonts w:ascii="Times New Roman" w:hAnsi="Times New Roman" w:cs="Times New Roman"/>
          <w:sz w:val="28"/>
          <w:szCs w:val="28"/>
        </w:rPr>
        <w:t xml:space="preserve"> </w:t>
      </w:r>
      <w:proofErr w:type="spellStart"/>
      <w:r w:rsidR="007764CC" w:rsidRPr="00DB7D64">
        <w:rPr>
          <w:rFonts w:ascii="Times New Roman" w:hAnsi="Times New Roman" w:cs="Times New Roman"/>
          <w:sz w:val="28"/>
          <w:szCs w:val="28"/>
        </w:rPr>
        <w:t>Дивелопмент</w:t>
      </w:r>
      <w:proofErr w:type="spellEnd"/>
      <w:r w:rsidR="007764CC" w:rsidRPr="00DB7D64">
        <w:rPr>
          <w:rFonts w:ascii="Times New Roman" w:hAnsi="Times New Roman" w:cs="Times New Roman"/>
          <w:sz w:val="28"/>
          <w:szCs w:val="28"/>
        </w:rPr>
        <w:t xml:space="preserve">» - </w:t>
      </w:r>
      <w:r w:rsidR="001B32CF" w:rsidRPr="00DB7D64">
        <w:rPr>
          <w:rFonts w:ascii="Times New Roman" w:hAnsi="Times New Roman" w:cs="Times New Roman"/>
          <w:sz w:val="28"/>
          <w:szCs w:val="28"/>
        </w:rPr>
        <w:t xml:space="preserve">путем строительства многоквартирных жилых домов в </w:t>
      </w:r>
      <w:proofErr w:type="spellStart"/>
      <w:r w:rsidR="001B32CF" w:rsidRPr="00DB7D64">
        <w:rPr>
          <w:rFonts w:ascii="Times New Roman" w:hAnsi="Times New Roman" w:cs="Times New Roman"/>
          <w:sz w:val="28"/>
          <w:szCs w:val="28"/>
        </w:rPr>
        <w:t>пгт</w:t>
      </w:r>
      <w:proofErr w:type="spellEnd"/>
      <w:r w:rsidR="001B32CF" w:rsidRPr="00DB7D64">
        <w:rPr>
          <w:rFonts w:ascii="Times New Roman" w:hAnsi="Times New Roman" w:cs="Times New Roman"/>
          <w:sz w:val="28"/>
          <w:szCs w:val="28"/>
        </w:rPr>
        <w:t>. Березово по улице Молодежная, дома №17, 19 и 21.</w:t>
      </w:r>
    </w:p>
    <w:p w:rsidR="00F502FE" w:rsidRPr="00DB7D64" w:rsidRDefault="00F502FE" w:rsidP="00F502FE">
      <w:pPr>
        <w:spacing w:after="0" w:line="240" w:lineRule="auto"/>
        <w:ind w:firstLine="709"/>
        <w:jc w:val="both"/>
        <w:rPr>
          <w:rFonts w:ascii="Times New Roman" w:eastAsia="Times New Roman" w:hAnsi="Times New Roman" w:cs="Times New Roman"/>
          <w:color w:val="000000"/>
          <w:sz w:val="28"/>
          <w:szCs w:val="28"/>
          <w:lang w:eastAsia="ru-RU"/>
        </w:rPr>
      </w:pPr>
      <w:r w:rsidRPr="00DB7D64">
        <w:rPr>
          <w:rFonts w:ascii="Times New Roman" w:eastAsia="Times New Roman" w:hAnsi="Times New Roman" w:cs="Times New Roman"/>
          <w:color w:val="000000"/>
          <w:sz w:val="28"/>
          <w:szCs w:val="28"/>
          <w:lang w:eastAsia="ru-RU"/>
        </w:rPr>
        <w:t>В прогнозном периоде продолжится активная работа по повышению инвестиционной привлекательности, способствующей развитию существующих производств и привлечению новых инвесторов на территорию Березовского района.</w:t>
      </w:r>
    </w:p>
    <w:p w:rsidR="00F502FE" w:rsidRPr="00DB7D64" w:rsidRDefault="00F502FE" w:rsidP="00F502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B7D64">
        <w:rPr>
          <w:rFonts w:ascii="Times New Roman" w:eastAsia="Times New Roman" w:hAnsi="Times New Roman" w:cs="Times New Roman"/>
          <w:sz w:val="28"/>
          <w:szCs w:val="28"/>
          <w:lang w:eastAsia="ru-RU"/>
        </w:rPr>
        <w:t>На фоне оптимизации бюджетных инвестиционных расходов, в прогнозный период 202</w:t>
      </w:r>
      <w:r w:rsidR="001B32CF" w:rsidRPr="00DB7D64">
        <w:rPr>
          <w:rFonts w:ascii="Times New Roman" w:eastAsia="Times New Roman" w:hAnsi="Times New Roman" w:cs="Times New Roman"/>
          <w:sz w:val="28"/>
          <w:szCs w:val="28"/>
          <w:lang w:eastAsia="ru-RU"/>
        </w:rPr>
        <w:t>2</w:t>
      </w:r>
      <w:r w:rsidRPr="00DB7D64">
        <w:rPr>
          <w:rFonts w:ascii="Times New Roman" w:eastAsia="Times New Roman" w:hAnsi="Times New Roman" w:cs="Times New Roman"/>
          <w:sz w:val="28"/>
          <w:szCs w:val="28"/>
          <w:lang w:eastAsia="ru-RU"/>
        </w:rPr>
        <w:t xml:space="preserve"> – 202</w:t>
      </w:r>
      <w:r w:rsidR="001B32CF" w:rsidRPr="00DB7D64">
        <w:rPr>
          <w:rFonts w:ascii="Times New Roman" w:eastAsia="Times New Roman" w:hAnsi="Times New Roman" w:cs="Times New Roman"/>
          <w:sz w:val="28"/>
          <w:szCs w:val="28"/>
          <w:lang w:eastAsia="ru-RU"/>
        </w:rPr>
        <w:t>4</w:t>
      </w:r>
      <w:r w:rsidRPr="00DB7D64">
        <w:rPr>
          <w:rFonts w:ascii="Times New Roman" w:eastAsia="Times New Roman" w:hAnsi="Times New Roman" w:cs="Times New Roman"/>
          <w:sz w:val="28"/>
          <w:szCs w:val="28"/>
          <w:lang w:eastAsia="ru-RU"/>
        </w:rPr>
        <w:t xml:space="preserve"> годов, необходимо направить усилия на наращивание частных инвестиций в основной капитал.</w:t>
      </w:r>
    </w:p>
    <w:p w:rsidR="00F502FE" w:rsidRPr="00DB7D64" w:rsidRDefault="00F502FE" w:rsidP="00F502FE">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8"/>
          <w:lang w:eastAsia="ru-RU"/>
        </w:rPr>
      </w:pPr>
    </w:p>
    <w:p w:rsidR="00F502FE" w:rsidRPr="00DB7D64" w:rsidRDefault="00F502FE" w:rsidP="00F502FE">
      <w:pPr>
        <w:keepNext/>
        <w:spacing w:before="240" w:after="60" w:line="240" w:lineRule="auto"/>
        <w:ind w:firstLine="708"/>
        <w:jc w:val="center"/>
        <w:outlineLvl w:val="3"/>
        <w:rPr>
          <w:rFonts w:ascii="Times New Roman" w:eastAsia="Calibri" w:hAnsi="Times New Roman" w:cs="Times New Roman"/>
          <w:b/>
          <w:sz w:val="28"/>
          <w:szCs w:val="28"/>
          <w:lang w:eastAsia="ru-RU"/>
        </w:rPr>
      </w:pPr>
      <w:r w:rsidRPr="00DB7D64">
        <w:rPr>
          <w:rFonts w:ascii="Times New Roman" w:eastAsia="Calibri" w:hAnsi="Times New Roman" w:cs="Times New Roman"/>
          <w:b/>
          <w:sz w:val="28"/>
          <w:szCs w:val="28"/>
          <w:lang w:eastAsia="ru-RU"/>
        </w:rPr>
        <w:lastRenderedPageBreak/>
        <w:t>3. Строительство</w:t>
      </w:r>
    </w:p>
    <w:p w:rsidR="00F502FE" w:rsidRPr="00DB7D64" w:rsidRDefault="00F502FE" w:rsidP="00F502FE">
      <w:pPr>
        <w:keepNext/>
        <w:spacing w:before="240" w:after="60" w:line="240" w:lineRule="auto"/>
        <w:ind w:firstLine="708"/>
        <w:jc w:val="center"/>
        <w:outlineLvl w:val="3"/>
        <w:rPr>
          <w:rFonts w:ascii="Times New Roman" w:eastAsia="Calibri" w:hAnsi="Times New Roman" w:cs="Times New Roman"/>
          <w:b/>
          <w:sz w:val="2"/>
          <w:szCs w:val="28"/>
          <w:lang w:eastAsia="ru-RU"/>
        </w:rPr>
      </w:pPr>
    </w:p>
    <w:p w:rsidR="00312CBC" w:rsidRPr="00DB7D64" w:rsidRDefault="00312CBC" w:rsidP="00C34141">
      <w:pPr>
        <w:spacing w:after="0" w:line="240" w:lineRule="auto"/>
        <w:ind w:firstLine="709"/>
        <w:jc w:val="both"/>
        <w:rPr>
          <w:rFonts w:ascii="Times New Roman" w:eastAsia="Times New Roman" w:hAnsi="Times New Roman" w:cs="Times New Roman"/>
          <w:sz w:val="28"/>
          <w:szCs w:val="28"/>
          <w:lang w:eastAsia="ru-RU"/>
        </w:rPr>
      </w:pPr>
      <w:r w:rsidRPr="00DB7D64">
        <w:rPr>
          <w:rFonts w:ascii="Times New Roman" w:eastAsia="Times New Roman" w:hAnsi="Times New Roman" w:cs="Times New Roman"/>
          <w:sz w:val="28"/>
          <w:szCs w:val="28"/>
          <w:lang w:eastAsia="ru-RU"/>
        </w:rPr>
        <w:t>В условиях снижения экономической активности существенный спад произошел</w:t>
      </w:r>
      <w:r w:rsidR="004443CA" w:rsidRPr="00DB7D64">
        <w:rPr>
          <w:rFonts w:ascii="Times New Roman" w:eastAsia="Times New Roman" w:hAnsi="Times New Roman" w:cs="Times New Roman"/>
          <w:sz w:val="28"/>
          <w:szCs w:val="28"/>
          <w:lang w:eastAsia="ru-RU"/>
        </w:rPr>
        <w:t xml:space="preserve"> и в не сырьевом секторе, в том числе в сфере строительства</w:t>
      </w:r>
      <w:r w:rsidR="00F127E1" w:rsidRPr="00DB7D64">
        <w:rPr>
          <w:rFonts w:ascii="Times New Roman" w:eastAsia="Times New Roman" w:hAnsi="Times New Roman" w:cs="Times New Roman"/>
          <w:sz w:val="28"/>
          <w:szCs w:val="28"/>
          <w:lang w:eastAsia="ru-RU"/>
        </w:rPr>
        <w:t>.</w:t>
      </w:r>
    </w:p>
    <w:p w:rsidR="00F127E1" w:rsidRPr="00DB7D64" w:rsidRDefault="00F127E1" w:rsidP="00F127E1">
      <w:pPr>
        <w:pStyle w:val="61"/>
        <w:ind w:firstLine="709"/>
      </w:pPr>
      <w:r w:rsidRPr="00DB7D64">
        <w:t>В 2020 году объем выполненных работ и оказанных услуг собственными силами по виду деятельности «Строительство» (объем бюджетных средств по данным МКУ «Управления капитального строительства и ремонта Березовского ремонта») составил 102</w:t>
      </w:r>
      <w:r w:rsidR="00ED54EF" w:rsidRPr="00DB7D64">
        <w:t>,46</w:t>
      </w:r>
      <w:r w:rsidRPr="00DB7D64">
        <w:t xml:space="preserve"> тысяч рублей или 17,</w:t>
      </w:r>
      <w:r w:rsidR="009E682C" w:rsidRPr="00DB7D64">
        <w:t>72</w:t>
      </w:r>
      <w:r w:rsidRPr="00DB7D64">
        <w:t>% к величине 2019 года в сопоставимых ценах.</w:t>
      </w:r>
    </w:p>
    <w:p w:rsidR="00F127E1" w:rsidRPr="00DB7D64" w:rsidRDefault="00F127E1" w:rsidP="00F127E1">
      <w:pPr>
        <w:spacing w:after="0" w:line="240" w:lineRule="auto"/>
        <w:ind w:firstLine="709"/>
        <w:jc w:val="both"/>
        <w:rPr>
          <w:rFonts w:ascii="Times New Roman" w:eastAsia="Times New Roman" w:hAnsi="Times New Roman" w:cs="Times New Roman"/>
          <w:sz w:val="28"/>
          <w:szCs w:val="28"/>
          <w:lang w:eastAsia="ru-RU"/>
        </w:rPr>
      </w:pPr>
      <w:r w:rsidRPr="00DB7D64">
        <w:rPr>
          <w:rFonts w:ascii="Times New Roman" w:eastAsia="Times New Roman" w:hAnsi="Times New Roman" w:cs="Times New Roman"/>
          <w:sz w:val="28"/>
          <w:szCs w:val="28"/>
          <w:lang w:eastAsia="ru-RU"/>
        </w:rPr>
        <w:t xml:space="preserve">Прогноз отрасли на территории Березовского района сформирован с учетом </w:t>
      </w:r>
      <w:r w:rsidR="00380878" w:rsidRPr="00DB7D64">
        <w:rPr>
          <w:rFonts w:ascii="Times New Roman" w:eastAsia="Times New Roman" w:hAnsi="Times New Roman" w:cs="Times New Roman"/>
          <w:sz w:val="28"/>
          <w:szCs w:val="28"/>
          <w:lang w:eastAsia="ru-RU"/>
        </w:rPr>
        <w:t>государственных и муниципальных программ,</w:t>
      </w:r>
      <w:r w:rsidR="00ED54EF" w:rsidRPr="00DB7D64">
        <w:rPr>
          <w:rFonts w:ascii="Times New Roman" w:eastAsia="Times New Roman" w:hAnsi="Times New Roman" w:cs="Times New Roman"/>
          <w:sz w:val="28"/>
          <w:szCs w:val="28"/>
          <w:lang w:eastAsia="ru-RU"/>
        </w:rPr>
        <w:t xml:space="preserve"> с</w:t>
      </w:r>
      <w:r w:rsidRPr="00DB7D64">
        <w:rPr>
          <w:rFonts w:ascii="Times New Roman" w:eastAsia="Times New Roman" w:hAnsi="Times New Roman" w:cs="Times New Roman"/>
          <w:sz w:val="28"/>
          <w:szCs w:val="28"/>
          <w:lang w:eastAsia="ru-RU"/>
        </w:rPr>
        <w:t xml:space="preserve"> отражением строительства, реконструкции, подготовки к строительству объектов за счет средств бюджетов Ханты-Мансийского автономного округа – Югры, Березовского района и внебюджетных источников.</w:t>
      </w:r>
      <w:r w:rsidRPr="00DB7D64">
        <w:rPr>
          <w:rFonts w:ascii="Times New Roman" w:hAnsi="Times New Roman" w:cs="Times New Roman"/>
          <w:sz w:val="28"/>
          <w:szCs w:val="28"/>
        </w:rPr>
        <w:t xml:space="preserve"> </w:t>
      </w:r>
    </w:p>
    <w:p w:rsidR="00C34141" w:rsidRPr="00DB7D64" w:rsidRDefault="00C34141" w:rsidP="00202754">
      <w:pPr>
        <w:spacing w:after="0" w:line="240" w:lineRule="auto"/>
        <w:ind w:firstLine="709"/>
        <w:jc w:val="both"/>
        <w:rPr>
          <w:rFonts w:ascii="Times New Roman" w:eastAsia="Times New Roman" w:hAnsi="Times New Roman" w:cs="Times New Roman"/>
          <w:sz w:val="28"/>
          <w:szCs w:val="28"/>
          <w:lang w:eastAsia="ru-RU"/>
        </w:rPr>
      </w:pPr>
      <w:r w:rsidRPr="00DB7D64">
        <w:rPr>
          <w:rFonts w:ascii="Times New Roman" w:eastAsia="Times New Roman" w:hAnsi="Times New Roman" w:cs="Times New Roman"/>
          <w:sz w:val="28"/>
          <w:szCs w:val="28"/>
          <w:lang w:eastAsia="ru-RU"/>
        </w:rPr>
        <w:t>В отчетном 20</w:t>
      </w:r>
      <w:r w:rsidR="00DD745D" w:rsidRPr="00DB7D64">
        <w:rPr>
          <w:rFonts w:ascii="Times New Roman" w:eastAsia="Times New Roman" w:hAnsi="Times New Roman" w:cs="Times New Roman"/>
          <w:sz w:val="28"/>
          <w:szCs w:val="28"/>
          <w:lang w:eastAsia="ru-RU"/>
        </w:rPr>
        <w:t>20</w:t>
      </w:r>
      <w:r w:rsidRPr="00DB7D64">
        <w:rPr>
          <w:rFonts w:ascii="Times New Roman" w:eastAsia="Times New Roman" w:hAnsi="Times New Roman" w:cs="Times New Roman"/>
          <w:sz w:val="28"/>
          <w:szCs w:val="28"/>
          <w:lang w:eastAsia="ru-RU"/>
        </w:rPr>
        <w:t xml:space="preserve"> году </w:t>
      </w:r>
      <w:r w:rsidRPr="00DB7D64">
        <w:rPr>
          <w:rFonts w:ascii="Times New Roman" w:hAnsi="Times New Roman" w:cs="Times New Roman"/>
          <w:color w:val="000000"/>
          <w:sz w:val="28"/>
          <w:szCs w:val="28"/>
        </w:rPr>
        <w:t>завершено строительство объектов</w:t>
      </w:r>
      <w:r w:rsidRPr="00DB7D64">
        <w:rPr>
          <w:rFonts w:ascii="Times New Roman" w:eastAsia="Times New Roman" w:hAnsi="Times New Roman" w:cs="Times New Roman"/>
          <w:sz w:val="28"/>
          <w:szCs w:val="28"/>
          <w:lang w:eastAsia="ru-RU"/>
        </w:rPr>
        <w:t>:</w:t>
      </w:r>
    </w:p>
    <w:p w:rsidR="00417EEB" w:rsidRPr="00DB7D64" w:rsidRDefault="00417EEB" w:rsidP="00202754">
      <w:pPr>
        <w:spacing w:after="0" w:line="240" w:lineRule="auto"/>
        <w:ind w:firstLine="708"/>
        <w:jc w:val="both"/>
        <w:rPr>
          <w:rFonts w:ascii="Times New Roman" w:hAnsi="Times New Roman" w:cs="Times New Roman"/>
          <w:bCs/>
          <w:iCs/>
          <w:sz w:val="28"/>
          <w:szCs w:val="28"/>
        </w:rPr>
      </w:pPr>
      <w:r w:rsidRPr="00DB7D64">
        <w:rPr>
          <w:rFonts w:ascii="Times New Roman" w:hAnsi="Times New Roman" w:cs="Times New Roman"/>
          <w:bCs/>
          <w:iCs/>
          <w:sz w:val="28"/>
          <w:szCs w:val="28"/>
        </w:rPr>
        <w:t xml:space="preserve">- </w:t>
      </w:r>
      <w:proofErr w:type="spellStart"/>
      <w:r w:rsidRPr="00DB7D64">
        <w:rPr>
          <w:rFonts w:ascii="Times New Roman" w:hAnsi="Times New Roman" w:cs="Times New Roman"/>
          <w:bCs/>
          <w:iCs/>
          <w:sz w:val="28"/>
          <w:szCs w:val="28"/>
        </w:rPr>
        <w:t>авторечвокзала</w:t>
      </w:r>
      <w:proofErr w:type="spellEnd"/>
      <w:r w:rsidRPr="00DB7D64">
        <w:rPr>
          <w:rFonts w:ascii="Times New Roman" w:hAnsi="Times New Roman" w:cs="Times New Roman"/>
          <w:bCs/>
          <w:iCs/>
          <w:sz w:val="28"/>
          <w:szCs w:val="28"/>
        </w:rPr>
        <w:t xml:space="preserve"> в </w:t>
      </w:r>
      <w:proofErr w:type="spellStart"/>
      <w:r w:rsidRPr="00DB7D64">
        <w:rPr>
          <w:rFonts w:ascii="Times New Roman" w:hAnsi="Times New Roman" w:cs="Times New Roman"/>
          <w:bCs/>
          <w:iCs/>
          <w:sz w:val="28"/>
          <w:szCs w:val="28"/>
        </w:rPr>
        <w:t>пгт</w:t>
      </w:r>
      <w:proofErr w:type="spellEnd"/>
      <w:r w:rsidRPr="00DB7D64">
        <w:rPr>
          <w:rFonts w:ascii="Times New Roman" w:hAnsi="Times New Roman" w:cs="Times New Roman"/>
          <w:bCs/>
          <w:iCs/>
          <w:sz w:val="28"/>
          <w:szCs w:val="28"/>
        </w:rPr>
        <w:t>. Березово;</w:t>
      </w:r>
    </w:p>
    <w:p w:rsidR="00417EEB" w:rsidRPr="00DB7D64" w:rsidRDefault="00417EEB" w:rsidP="00202754">
      <w:pPr>
        <w:spacing w:after="0" w:line="240" w:lineRule="auto"/>
        <w:ind w:firstLine="708"/>
        <w:jc w:val="both"/>
        <w:rPr>
          <w:rFonts w:ascii="Times New Roman" w:hAnsi="Times New Roman" w:cs="Times New Roman"/>
          <w:bCs/>
          <w:iCs/>
          <w:sz w:val="28"/>
          <w:szCs w:val="28"/>
        </w:rPr>
      </w:pPr>
      <w:r w:rsidRPr="00DB7D64">
        <w:rPr>
          <w:rFonts w:ascii="Times New Roman" w:hAnsi="Times New Roman" w:cs="Times New Roman"/>
          <w:bCs/>
          <w:iCs/>
          <w:sz w:val="28"/>
          <w:szCs w:val="28"/>
        </w:rPr>
        <w:t>- автодрома для подготовки водителей категории «В», общей площадью 1675,50 кв. м;</w:t>
      </w:r>
    </w:p>
    <w:p w:rsidR="00417EEB" w:rsidRPr="00DB7D64" w:rsidRDefault="00ED54EF" w:rsidP="00202754">
      <w:pPr>
        <w:spacing w:after="0" w:line="240" w:lineRule="auto"/>
        <w:ind w:firstLine="708"/>
        <w:jc w:val="both"/>
        <w:rPr>
          <w:rFonts w:ascii="Times New Roman" w:hAnsi="Times New Roman" w:cs="Times New Roman"/>
          <w:sz w:val="28"/>
          <w:szCs w:val="28"/>
        </w:rPr>
      </w:pPr>
      <w:r w:rsidRPr="00DB7D64">
        <w:rPr>
          <w:rFonts w:ascii="Times New Roman" w:hAnsi="Times New Roman" w:cs="Times New Roman"/>
          <w:bCs/>
          <w:iCs/>
          <w:sz w:val="28"/>
          <w:szCs w:val="28"/>
        </w:rPr>
        <w:t>- пожарного водоема в с. Теги;</w:t>
      </w:r>
    </w:p>
    <w:p w:rsidR="00A863B0" w:rsidRPr="00DB7D64" w:rsidRDefault="00A863B0" w:rsidP="00202754">
      <w:pPr>
        <w:spacing w:after="0" w:line="240" w:lineRule="auto"/>
        <w:ind w:firstLine="709"/>
        <w:jc w:val="both"/>
        <w:rPr>
          <w:rFonts w:ascii="Times New Roman" w:eastAsia="Times New Roman" w:hAnsi="Times New Roman" w:cs="Times New Roman"/>
          <w:sz w:val="28"/>
          <w:szCs w:val="28"/>
          <w:lang w:eastAsia="ru-RU"/>
        </w:rPr>
      </w:pPr>
      <w:r w:rsidRPr="00DB7D64">
        <w:rPr>
          <w:rFonts w:ascii="Times New Roman" w:hAnsi="Times New Roman" w:cs="Times New Roman"/>
          <w:color w:val="000000"/>
          <w:sz w:val="28"/>
          <w:szCs w:val="28"/>
        </w:rPr>
        <w:t xml:space="preserve">- </w:t>
      </w:r>
      <w:r w:rsidR="00ED54EF" w:rsidRPr="00DB7D64">
        <w:rPr>
          <w:rFonts w:ascii="Times New Roman" w:eastAsia="Times New Roman" w:hAnsi="Times New Roman" w:cs="Times New Roman"/>
          <w:sz w:val="28"/>
          <w:szCs w:val="28"/>
          <w:lang w:eastAsia="ru-RU"/>
        </w:rPr>
        <w:t>инженерных сетей</w:t>
      </w:r>
      <w:r w:rsidRPr="00DB7D64">
        <w:rPr>
          <w:rFonts w:ascii="Times New Roman" w:eastAsia="Times New Roman" w:hAnsi="Times New Roman" w:cs="Times New Roman"/>
          <w:sz w:val="28"/>
          <w:szCs w:val="28"/>
          <w:lang w:eastAsia="ru-RU"/>
        </w:rPr>
        <w:t xml:space="preserve"> к многоквартирным жилым домам по ул.</w:t>
      </w:r>
      <w:r w:rsidR="008C3309" w:rsidRPr="00DB7D64">
        <w:rPr>
          <w:rFonts w:ascii="Times New Roman" w:eastAsia="Times New Roman" w:hAnsi="Times New Roman" w:cs="Times New Roman"/>
          <w:sz w:val="28"/>
          <w:szCs w:val="28"/>
          <w:lang w:eastAsia="ru-RU"/>
        </w:rPr>
        <w:t xml:space="preserve"> Транспортная д.33 в </w:t>
      </w:r>
      <w:proofErr w:type="spellStart"/>
      <w:r w:rsidR="008C3309" w:rsidRPr="00DB7D64">
        <w:rPr>
          <w:rFonts w:ascii="Times New Roman" w:eastAsia="Times New Roman" w:hAnsi="Times New Roman" w:cs="Times New Roman"/>
          <w:sz w:val="28"/>
          <w:szCs w:val="28"/>
          <w:lang w:eastAsia="ru-RU"/>
        </w:rPr>
        <w:t>пгт</w:t>
      </w:r>
      <w:proofErr w:type="spellEnd"/>
      <w:r w:rsidR="008C3309" w:rsidRPr="00DB7D64">
        <w:rPr>
          <w:rFonts w:ascii="Times New Roman" w:eastAsia="Times New Roman" w:hAnsi="Times New Roman" w:cs="Times New Roman"/>
          <w:sz w:val="28"/>
          <w:szCs w:val="28"/>
          <w:lang w:eastAsia="ru-RU"/>
        </w:rPr>
        <w:t xml:space="preserve">. </w:t>
      </w:r>
      <w:proofErr w:type="spellStart"/>
      <w:r w:rsidR="008C3309" w:rsidRPr="00DB7D64">
        <w:rPr>
          <w:rFonts w:ascii="Times New Roman" w:eastAsia="Times New Roman" w:hAnsi="Times New Roman" w:cs="Times New Roman"/>
          <w:sz w:val="28"/>
          <w:szCs w:val="28"/>
          <w:lang w:eastAsia="ru-RU"/>
        </w:rPr>
        <w:t>Игрим</w:t>
      </w:r>
      <w:proofErr w:type="spellEnd"/>
      <w:r w:rsidR="008C3309" w:rsidRPr="00DB7D64">
        <w:rPr>
          <w:rFonts w:ascii="Times New Roman" w:eastAsia="Times New Roman" w:hAnsi="Times New Roman" w:cs="Times New Roman"/>
          <w:sz w:val="28"/>
          <w:szCs w:val="28"/>
          <w:lang w:eastAsia="ru-RU"/>
        </w:rPr>
        <w:t>.</w:t>
      </w:r>
    </w:p>
    <w:p w:rsidR="00AF2C2F" w:rsidRPr="00DB7D64" w:rsidRDefault="00AF2C2F" w:rsidP="00AF2C2F">
      <w:pPr>
        <w:spacing w:after="0" w:line="240" w:lineRule="auto"/>
        <w:ind w:firstLine="567"/>
        <w:jc w:val="both"/>
        <w:rPr>
          <w:rFonts w:ascii="Times New Roman" w:eastAsia="Times New Roman" w:hAnsi="Times New Roman" w:cs="Times New Roman"/>
          <w:sz w:val="28"/>
          <w:szCs w:val="28"/>
          <w:lang w:eastAsia="ru-RU"/>
        </w:rPr>
      </w:pPr>
      <w:r w:rsidRPr="00DB7D64">
        <w:rPr>
          <w:rFonts w:ascii="Times New Roman" w:eastAsia="Times New Roman" w:hAnsi="Times New Roman" w:cs="Times New Roman"/>
          <w:sz w:val="28"/>
          <w:szCs w:val="28"/>
          <w:lang w:eastAsia="ru-RU"/>
        </w:rPr>
        <w:t xml:space="preserve">В 2021 году введены в эксплуатацию физкультурно-оздоровительные плавательные бассейны в </w:t>
      </w:r>
      <w:r w:rsidRPr="00DB7D64">
        <w:rPr>
          <w:rFonts w:ascii="Times New Roman" w:hAnsi="Times New Roman" w:cs="Times New Roman"/>
          <w:sz w:val="28"/>
          <w:szCs w:val="28"/>
        </w:rPr>
        <w:t xml:space="preserve">п. Приполярный, д. </w:t>
      </w:r>
      <w:proofErr w:type="spellStart"/>
      <w:r w:rsidRPr="00DB7D64">
        <w:rPr>
          <w:rFonts w:ascii="Times New Roman" w:hAnsi="Times New Roman" w:cs="Times New Roman"/>
          <w:sz w:val="28"/>
          <w:szCs w:val="28"/>
        </w:rPr>
        <w:t>Хулимсунт</w:t>
      </w:r>
      <w:proofErr w:type="spellEnd"/>
      <w:r w:rsidRPr="00DB7D64">
        <w:rPr>
          <w:rFonts w:ascii="Times New Roman" w:eastAsia="Times New Roman" w:hAnsi="Times New Roman" w:cs="Times New Roman"/>
          <w:sz w:val="28"/>
          <w:szCs w:val="28"/>
          <w:lang w:eastAsia="ru-RU"/>
        </w:rPr>
        <w:t>.</w:t>
      </w:r>
    </w:p>
    <w:p w:rsidR="00AF2C2F" w:rsidRPr="00DB7D64" w:rsidRDefault="009173B1" w:rsidP="00AF2C2F">
      <w:pPr>
        <w:spacing w:after="0" w:line="240" w:lineRule="auto"/>
        <w:ind w:firstLine="567"/>
        <w:jc w:val="both"/>
        <w:rPr>
          <w:rFonts w:ascii="Times New Roman" w:eastAsia="Times New Roman" w:hAnsi="Times New Roman" w:cs="Times New Roman"/>
          <w:sz w:val="28"/>
          <w:szCs w:val="28"/>
          <w:lang w:eastAsia="ru-RU"/>
        </w:rPr>
      </w:pPr>
      <w:r w:rsidRPr="00DB7D64">
        <w:rPr>
          <w:rFonts w:ascii="Times New Roman" w:eastAsia="Times New Roman" w:hAnsi="Times New Roman" w:cs="Times New Roman"/>
          <w:sz w:val="28"/>
          <w:szCs w:val="28"/>
          <w:lang w:eastAsia="ru-RU"/>
        </w:rPr>
        <w:t xml:space="preserve">В условиях пандемии наблюдается замедление темпов работ в строительной отрасли, что обусловлено территориальной доступностью и </w:t>
      </w:r>
      <w:proofErr w:type="spellStart"/>
      <w:r w:rsidRPr="00DB7D64">
        <w:rPr>
          <w:rFonts w:ascii="Times New Roman" w:eastAsia="Times New Roman" w:hAnsi="Times New Roman" w:cs="Times New Roman"/>
          <w:sz w:val="28"/>
          <w:szCs w:val="28"/>
          <w:lang w:eastAsia="ru-RU"/>
        </w:rPr>
        <w:t>мало</w:t>
      </w:r>
      <w:r w:rsidR="0000016B" w:rsidRPr="00DB7D64">
        <w:rPr>
          <w:rFonts w:ascii="Times New Roman" w:eastAsia="Times New Roman" w:hAnsi="Times New Roman" w:cs="Times New Roman"/>
          <w:sz w:val="28"/>
          <w:szCs w:val="28"/>
          <w:lang w:eastAsia="ru-RU"/>
        </w:rPr>
        <w:t>мо</w:t>
      </w:r>
      <w:r w:rsidRPr="00DB7D64">
        <w:rPr>
          <w:rFonts w:ascii="Times New Roman" w:eastAsia="Times New Roman" w:hAnsi="Times New Roman" w:cs="Times New Roman"/>
          <w:sz w:val="28"/>
          <w:szCs w:val="28"/>
          <w:lang w:eastAsia="ru-RU"/>
        </w:rPr>
        <w:t>бильностью</w:t>
      </w:r>
      <w:proofErr w:type="spellEnd"/>
      <w:r w:rsidRPr="00DB7D64">
        <w:rPr>
          <w:rFonts w:ascii="Times New Roman" w:eastAsia="Times New Roman" w:hAnsi="Times New Roman" w:cs="Times New Roman"/>
          <w:sz w:val="28"/>
          <w:szCs w:val="28"/>
          <w:lang w:eastAsia="ru-RU"/>
        </w:rPr>
        <w:t xml:space="preserve"> </w:t>
      </w:r>
      <w:r w:rsidR="00ED54EF" w:rsidRPr="00DB7D64">
        <w:rPr>
          <w:rFonts w:ascii="Times New Roman" w:eastAsia="Times New Roman" w:hAnsi="Times New Roman" w:cs="Times New Roman"/>
          <w:sz w:val="28"/>
          <w:szCs w:val="28"/>
          <w:lang w:eastAsia="ru-RU"/>
        </w:rPr>
        <w:t>работающих</w:t>
      </w:r>
      <w:r w:rsidRPr="00DB7D64">
        <w:rPr>
          <w:rFonts w:ascii="Times New Roman" w:eastAsia="Times New Roman" w:hAnsi="Times New Roman" w:cs="Times New Roman"/>
          <w:sz w:val="28"/>
          <w:szCs w:val="28"/>
          <w:lang w:eastAsia="ru-RU"/>
        </w:rPr>
        <w:t xml:space="preserve"> в период санитарно-эпидемиологических ограничений.</w:t>
      </w:r>
      <w:r w:rsidR="00C34141" w:rsidRPr="00DB7D64">
        <w:rPr>
          <w:rFonts w:ascii="Times New Roman" w:eastAsia="Times New Roman" w:hAnsi="Times New Roman" w:cs="Times New Roman"/>
          <w:sz w:val="28"/>
          <w:szCs w:val="28"/>
          <w:lang w:eastAsia="ru-RU"/>
        </w:rPr>
        <w:t xml:space="preserve"> </w:t>
      </w:r>
    </w:p>
    <w:p w:rsidR="00104E37" w:rsidRPr="00DB7D64" w:rsidRDefault="002D58C5" w:rsidP="00AF2C2F">
      <w:pPr>
        <w:spacing w:after="0" w:line="240" w:lineRule="auto"/>
        <w:ind w:firstLine="567"/>
        <w:jc w:val="both"/>
        <w:rPr>
          <w:rFonts w:ascii="Times New Roman" w:eastAsia="Times New Roman" w:hAnsi="Times New Roman" w:cs="Times New Roman"/>
          <w:sz w:val="28"/>
          <w:szCs w:val="28"/>
          <w:lang w:eastAsia="ru-RU"/>
        </w:rPr>
      </w:pPr>
      <w:r w:rsidRPr="00DB7D64">
        <w:rPr>
          <w:rFonts w:ascii="Times New Roman" w:eastAsia="Times New Roman" w:hAnsi="Times New Roman" w:cs="Times New Roman"/>
          <w:sz w:val="28"/>
          <w:szCs w:val="28"/>
          <w:lang w:eastAsia="ru-RU"/>
        </w:rPr>
        <w:t xml:space="preserve">В </w:t>
      </w:r>
      <w:r w:rsidR="00104E37" w:rsidRPr="00DB7D64">
        <w:rPr>
          <w:rFonts w:ascii="Times New Roman" w:eastAsia="Times New Roman" w:hAnsi="Times New Roman" w:cs="Times New Roman"/>
          <w:sz w:val="28"/>
          <w:szCs w:val="28"/>
          <w:lang w:eastAsia="ru-RU"/>
        </w:rPr>
        <w:t>202</w:t>
      </w:r>
      <w:r w:rsidR="00A863B0" w:rsidRPr="00DB7D64">
        <w:rPr>
          <w:rFonts w:ascii="Times New Roman" w:eastAsia="Times New Roman" w:hAnsi="Times New Roman" w:cs="Times New Roman"/>
          <w:sz w:val="28"/>
          <w:szCs w:val="28"/>
          <w:lang w:eastAsia="ru-RU"/>
        </w:rPr>
        <w:t>1</w:t>
      </w:r>
      <w:r w:rsidR="00104E37" w:rsidRPr="00DB7D64">
        <w:rPr>
          <w:rFonts w:ascii="Times New Roman" w:eastAsia="Times New Roman" w:hAnsi="Times New Roman" w:cs="Times New Roman"/>
          <w:sz w:val="28"/>
          <w:szCs w:val="28"/>
          <w:lang w:eastAsia="ru-RU"/>
        </w:rPr>
        <w:t xml:space="preserve"> году </w:t>
      </w:r>
      <w:r w:rsidR="00AF2C2F" w:rsidRPr="00DB7D64">
        <w:rPr>
          <w:rFonts w:ascii="Times New Roman" w:eastAsia="Times New Roman" w:hAnsi="Times New Roman" w:cs="Times New Roman"/>
          <w:sz w:val="28"/>
          <w:szCs w:val="28"/>
          <w:lang w:eastAsia="ru-RU"/>
        </w:rPr>
        <w:t>запланировано:</w:t>
      </w:r>
    </w:p>
    <w:p w:rsidR="002D58C5" w:rsidRPr="00DB7D64" w:rsidRDefault="002D58C5" w:rsidP="00AF2C2F">
      <w:pPr>
        <w:spacing w:after="0" w:line="240" w:lineRule="auto"/>
        <w:ind w:firstLine="709"/>
        <w:jc w:val="both"/>
        <w:rPr>
          <w:rFonts w:ascii="Times New Roman" w:eastAsia="Times New Roman" w:hAnsi="Times New Roman" w:cs="Times New Roman"/>
          <w:bCs/>
          <w:iCs/>
          <w:sz w:val="28"/>
          <w:szCs w:val="28"/>
          <w:lang w:eastAsia="ru-RU"/>
        </w:rPr>
      </w:pPr>
      <w:r w:rsidRPr="00DB7D64">
        <w:rPr>
          <w:rFonts w:ascii="Times New Roman" w:eastAsia="Times New Roman" w:hAnsi="Times New Roman" w:cs="Times New Roman"/>
          <w:sz w:val="28"/>
          <w:szCs w:val="28"/>
          <w:lang w:eastAsia="ru-RU"/>
        </w:rPr>
        <w:t>1.</w:t>
      </w:r>
      <w:r w:rsidR="00AF2C2F" w:rsidRPr="00DB7D64">
        <w:rPr>
          <w:rFonts w:ascii="Times New Roman" w:eastAsia="Times New Roman" w:hAnsi="Times New Roman" w:cs="Times New Roman"/>
          <w:bCs/>
          <w:iCs/>
          <w:sz w:val="28"/>
          <w:szCs w:val="28"/>
          <w:lang w:eastAsia="ru-RU"/>
        </w:rPr>
        <w:t xml:space="preserve"> ввод в эксплуатацию образовательно-культурного</w:t>
      </w:r>
      <w:r w:rsidRPr="00DB7D64">
        <w:rPr>
          <w:rFonts w:ascii="Times New Roman" w:eastAsia="Times New Roman" w:hAnsi="Times New Roman" w:cs="Times New Roman"/>
          <w:bCs/>
          <w:iCs/>
          <w:sz w:val="28"/>
          <w:szCs w:val="28"/>
          <w:lang w:eastAsia="ru-RU"/>
        </w:rPr>
        <w:t xml:space="preserve"> комплекс</w:t>
      </w:r>
      <w:r w:rsidR="00AF2C2F" w:rsidRPr="00DB7D64">
        <w:rPr>
          <w:rFonts w:ascii="Times New Roman" w:eastAsia="Times New Roman" w:hAnsi="Times New Roman" w:cs="Times New Roman"/>
          <w:bCs/>
          <w:iCs/>
          <w:sz w:val="28"/>
          <w:szCs w:val="28"/>
          <w:lang w:eastAsia="ru-RU"/>
        </w:rPr>
        <w:t>а</w:t>
      </w:r>
      <w:r w:rsidRPr="00DB7D64">
        <w:rPr>
          <w:rFonts w:ascii="Times New Roman" w:eastAsia="Times New Roman" w:hAnsi="Times New Roman" w:cs="Times New Roman"/>
          <w:bCs/>
          <w:iCs/>
          <w:sz w:val="28"/>
          <w:szCs w:val="28"/>
          <w:lang w:eastAsia="ru-RU"/>
        </w:rPr>
        <w:t xml:space="preserve"> в с. Теги</w:t>
      </w:r>
      <w:r w:rsidR="00AF2C2F" w:rsidRPr="00DB7D64">
        <w:rPr>
          <w:rFonts w:ascii="Times New Roman" w:eastAsia="Times New Roman" w:hAnsi="Times New Roman" w:cs="Times New Roman"/>
          <w:sz w:val="28"/>
          <w:szCs w:val="28"/>
          <w:lang w:eastAsia="ru-RU"/>
        </w:rPr>
        <w:t xml:space="preserve"> (школа на 100 учащихся) и</w:t>
      </w:r>
      <w:r w:rsidR="002B76FA" w:rsidRPr="00DB7D64">
        <w:rPr>
          <w:rFonts w:ascii="Times New Roman" w:eastAsia="Calibri" w:hAnsi="Times New Roman" w:cs="Times New Roman"/>
          <w:sz w:val="28"/>
          <w:szCs w:val="28"/>
        </w:rPr>
        <w:t xml:space="preserve"> инженерных сетей в </w:t>
      </w:r>
      <w:proofErr w:type="spellStart"/>
      <w:r w:rsidR="002B76FA" w:rsidRPr="00DB7D64">
        <w:rPr>
          <w:rFonts w:ascii="Times New Roman" w:eastAsia="Calibri" w:hAnsi="Times New Roman" w:cs="Times New Roman"/>
          <w:sz w:val="28"/>
          <w:szCs w:val="28"/>
        </w:rPr>
        <w:t>пгт</w:t>
      </w:r>
      <w:proofErr w:type="spellEnd"/>
      <w:r w:rsidR="002B76FA" w:rsidRPr="00DB7D64">
        <w:rPr>
          <w:rFonts w:ascii="Times New Roman" w:eastAsia="Calibri" w:hAnsi="Times New Roman" w:cs="Times New Roman"/>
          <w:sz w:val="28"/>
          <w:szCs w:val="28"/>
        </w:rPr>
        <w:t>. Березово по ул. Молодежная д. 15 и д. 17;</w:t>
      </w:r>
    </w:p>
    <w:p w:rsidR="00104E37" w:rsidRPr="00DB7D64" w:rsidRDefault="00104E37" w:rsidP="00104E37">
      <w:pPr>
        <w:spacing w:after="0" w:line="240" w:lineRule="auto"/>
        <w:ind w:firstLine="709"/>
        <w:jc w:val="both"/>
        <w:rPr>
          <w:rFonts w:ascii="Times New Roman" w:eastAsia="Times New Roman" w:hAnsi="Times New Roman" w:cs="Times New Roman"/>
          <w:sz w:val="28"/>
          <w:szCs w:val="28"/>
          <w:lang w:eastAsia="ru-RU"/>
        </w:rPr>
      </w:pPr>
      <w:r w:rsidRPr="00DB7D64">
        <w:rPr>
          <w:rFonts w:ascii="Times New Roman" w:hAnsi="Times New Roman" w:cs="Times New Roman"/>
          <w:sz w:val="28"/>
          <w:szCs w:val="28"/>
        </w:rPr>
        <w:t xml:space="preserve">2. </w:t>
      </w:r>
      <w:r w:rsidR="00AF2C2F" w:rsidRPr="00DB7D64">
        <w:rPr>
          <w:rFonts w:ascii="Times New Roman" w:hAnsi="Times New Roman" w:cs="Times New Roman"/>
          <w:sz w:val="28"/>
          <w:szCs w:val="28"/>
        </w:rPr>
        <w:t xml:space="preserve">завершение </w:t>
      </w:r>
      <w:r w:rsidR="00AF2C2F" w:rsidRPr="00DB7D64">
        <w:rPr>
          <w:rFonts w:ascii="Times New Roman" w:eastAsia="Times New Roman" w:hAnsi="Times New Roman" w:cs="Times New Roman"/>
          <w:sz w:val="28"/>
          <w:szCs w:val="28"/>
          <w:lang w:eastAsia="ru-RU"/>
        </w:rPr>
        <w:t>реконструкции</w:t>
      </w:r>
      <w:r w:rsidRPr="00DB7D64">
        <w:rPr>
          <w:rFonts w:ascii="Times New Roman" w:eastAsia="Times New Roman" w:hAnsi="Times New Roman" w:cs="Times New Roman"/>
          <w:sz w:val="28"/>
          <w:szCs w:val="28"/>
          <w:lang w:eastAsia="ru-RU"/>
        </w:rPr>
        <w:t xml:space="preserve"> здания поселковой больницы под детский сад в с. </w:t>
      </w:r>
      <w:proofErr w:type="spellStart"/>
      <w:r w:rsidRPr="00DB7D64">
        <w:rPr>
          <w:rFonts w:ascii="Times New Roman" w:eastAsia="Times New Roman" w:hAnsi="Times New Roman" w:cs="Times New Roman"/>
          <w:sz w:val="28"/>
          <w:szCs w:val="28"/>
          <w:lang w:eastAsia="ru-RU"/>
        </w:rPr>
        <w:t>Няксимволь</w:t>
      </w:r>
      <w:proofErr w:type="spellEnd"/>
      <w:r w:rsidRPr="00DB7D64">
        <w:rPr>
          <w:rFonts w:ascii="Times New Roman" w:eastAsia="Times New Roman" w:hAnsi="Times New Roman" w:cs="Times New Roman"/>
          <w:sz w:val="28"/>
          <w:szCs w:val="28"/>
          <w:lang w:eastAsia="ru-RU"/>
        </w:rPr>
        <w:t xml:space="preserve"> на 40 мест;</w:t>
      </w:r>
    </w:p>
    <w:p w:rsidR="002B76FA" w:rsidRPr="00DB7D64" w:rsidRDefault="002B76FA" w:rsidP="00104E37">
      <w:pPr>
        <w:spacing w:after="0" w:line="240" w:lineRule="auto"/>
        <w:ind w:firstLine="709"/>
        <w:jc w:val="both"/>
        <w:rPr>
          <w:rFonts w:ascii="Times New Roman" w:eastAsia="Times New Roman" w:hAnsi="Times New Roman" w:cs="Times New Roman"/>
          <w:sz w:val="28"/>
          <w:szCs w:val="28"/>
          <w:lang w:eastAsia="ru-RU"/>
        </w:rPr>
      </w:pPr>
      <w:r w:rsidRPr="00DB7D64">
        <w:rPr>
          <w:rFonts w:ascii="Times New Roman" w:eastAsia="Times New Roman" w:hAnsi="Times New Roman" w:cs="Times New Roman"/>
          <w:sz w:val="28"/>
          <w:szCs w:val="28"/>
          <w:lang w:eastAsia="ru-RU"/>
        </w:rPr>
        <w:t xml:space="preserve">3. начало строительных работ </w:t>
      </w:r>
      <w:r w:rsidR="00ED54EF" w:rsidRPr="00DB7D64">
        <w:rPr>
          <w:rFonts w:ascii="Times New Roman" w:eastAsia="Times New Roman" w:hAnsi="Times New Roman" w:cs="Times New Roman"/>
          <w:sz w:val="28"/>
          <w:szCs w:val="28"/>
          <w:lang w:eastAsia="ru-RU"/>
        </w:rPr>
        <w:t xml:space="preserve">на </w:t>
      </w:r>
      <w:r w:rsidRPr="00DB7D64">
        <w:rPr>
          <w:rFonts w:ascii="Times New Roman" w:eastAsia="Times New Roman" w:hAnsi="Times New Roman" w:cs="Times New Roman"/>
          <w:sz w:val="28"/>
          <w:szCs w:val="28"/>
          <w:lang w:eastAsia="ru-RU"/>
        </w:rPr>
        <w:t>объект</w:t>
      </w:r>
      <w:r w:rsidR="00ED54EF" w:rsidRPr="00DB7D64">
        <w:rPr>
          <w:rFonts w:ascii="Times New Roman" w:eastAsia="Times New Roman" w:hAnsi="Times New Roman" w:cs="Times New Roman"/>
          <w:sz w:val="28"/>
          <w:szCs w:val="28"/>
          <w:lang w:eastAsia="ru-RU"/>
        </w:rPr>
        <w:t>ах</w:t>
      </w:r>
      <w:r w:rsidRPr="00DB7D64">
        <w:rPr>
          <w:rFonts w:ascii="Times New Roman" w:eastAsia="Times New Roman" w:hAnsi="Times New Roman" w:cs="Times New Roman"/>
          <w:sz w:val="28"/>
          <w:szCs w:val="28"/>
          <w:lang w:eastAsia="ru-RU"/>
        </w:rPr>
        <w:t>:</w:t>
      </w:r>
    </w:p>
    <w:p w:rsidR="002B76FA" w:rsidRPr="00DB7D64" w:rsidRDefault="00ED54EF" w:rsidP="002B76FA">
      <w:pPr>
        <w:spacing w:after="0" w:line="240" w:lineRule="auto"/>
        <w:ind w:firstLine="709"/>
        <w:jc w:val="both"/>
        <w:rPr>
          <w:rFonts w:ascii="Times New Roman" w:eastAsia="Times New Roman" w:hAnsi="Times New Roman" w:cs="Times New Roman"/>
          <w:bCs/>
          <w:iCs/>
          <w:sz w:val="28"/>
          <w:szCs w:val="28"/>
          <w:lang w:eastAsia="ru-RU"/>
        </w:rPr>
      </w:pPr>
      <w:r w:rsidRPr="00DB7D64">
        <w:rPr>
          <w:rFonts w:ascii="Times New Roman" w:eastAsia="Times New Roman" w:hAnsi="Times New Roman" w:cs="Times New Roman"/>
          <w:bCs/>
          <w:iCs/>
          <w:sz w:val="28"/>
          <w:szCs w:val="28"/>
          <w:lang w:eastAsia="ru-RU"/>
        </w:rPr>
        <w:t xml:space="preserve">- детский </w:t>
      </w:r>
      <w:r w:rsidR="002B76FA" w:rsidRPr="00DB7D64">
        <w:rPr>
          <w:rFonts w:ascii="Times New Roman" w:eastAsia="Times New Roman" w:hAnsi="Times New Roman" w:cs="Times New Roman"/>
          <w:bCs/>
          <w:iCs/>
          <w:sz w:val="28"/>
          <w:szCs w:val="28"/>
          <w:lang w:eastAsia="ru-RU"/>
        </w:rPr>
        <w:t xml:space="preserve">сад </w:t>
      </w:r>
      <w:r w:rsidR="002B76FA" w:rsidRPr="00DB7D64">
        <w:rPr>
          <w:rFonts w:ascii="Times New Roman" w:eastAsia="Times New Roman" w:hAnsi="Times New Roman" w:cs="Times New Roman"/>
          <w:sz w:val="28"/>
          <w:szCs w:val="28"/>
          <w:lang w:eastAsia="ru-RU"/>
        </w:rPr>
        <w:t xml:space="preserve">в </w:t>
      </w:r>
      <w:proofErr w:type="spellStart"/>
      <w:r w:rsidR="002B76FA" w:rsidRPr="00DB7D64">
        <w:rPr>
          <w:rFonts w:ascii="Times New Roman" w:eastAsia="Times New Roman" w:hAnsi="Times New Roman" w:cs="Times New Roman"/>
          <w:sz w:val="28"/>
          <w:szCs w:val="28"/>
          <w:lang w:eastAsia="ru-RU"/>
        </w:rPr>
        <w:t>пгт</w:t>
      </w:r>
      <w:proofErr w:type="spellEnd"/>
      <w:r w:rsidR="002B76FA" w:rsidRPr="00DB7D64">
        <w:rPr>
          <w:rFonts w:ascii="Times New Roman" w:eastAsia="Times New Roman" w:hAnsi="Times New Roman" w:cs="Times New Roman"/>
          <w:sz w:val="28"/>
          <w:szCs w:val="28"/>
          <w:lang w:eastAsia="ru-RU"/>
        </w:rPr>
        <w:t xml:space="preserve">. </w:t>
      </w:r>
      <w:proofErr w:type="spellStart"/>
      <w:r w:rsidR="002B76FA" w:rsidRPr="00DB7D64">
        <w:rPr>
          <w:rFonts w:ascii="Times New Roman" w:eastAsia="Times New Roman" w:hAnsi="Times New Roman" w:cs="Times New Roman"/>
          <w:sz w:val="28"/>
          <w:szCs w:val="28"/>
          <w:lang w:eastAsia="ru-RU"/>
        </w:rPr>
        <w:t>Игрим</w:t>
      </w:r>
      <w:proofErr w:type="spellEnd"/>
      <w:r w:rsidR="002B76FA" w:rsidRPr="00DB7D64">
        <w:rPr>
          <w:rFonts w:ascii="Times New Roman" w:eastAsia="Times New Roman" w:hAnsi="Times New Roman" w:cs="Times New Roman"/>
          <w:sz w:val="28"/>
          <w:szCs w:val="28"/>
          <w:lang w:eastAsia="ru-RU"/>
        </w:rPr>
        <w:t xml:space="preserve"> на 200 мест</w:t>
      </w:r>
      <w:r w:rsidR="002B76FA" w:rsidRPr="00DB7D64">
        <w:rPr>
          <w:rFonts w:ascii="Times New Roman" w:eastAsia="Times New Roman" w:hAnsi="Times New Roman" w:cs="Times New Roman"/>
          <w:bCs/>
          <w:iCs/>
          <w:sz w:val="28"/>
          <w:szCs w:val="28"/>
          <w:lang w:eastAsia="ru-RU"/>
        </w:rPr>
        <w:t>;</w:t>
      </w:r>
    </w:p>
    <w:p w:rsidR="002B76FA" w:rsidRPr="00DB7D64" w:rsidRDefault="00ED54EF" w:rsidP="002B76FA">
      <w:pPr>
        <w:spacing w:after="0" w:line="240" w:lineRule="auto"/>
        <w:ind w:firstLine="709"/>
        <w:jc w:val="both"/>
        <w:rPr>
          <w:rFonts w:ascii="Times New Roman" w:eastAsia="Times New Roman" w:hAnsi="Times New Roman" w:cs="Times New Roman"/>
          <w:sz w:val="28"/>
          <w:szCs w:val="28"/>
          <w:lang w:eastAsia="ru-RU"/>
        </w:rPr>
      </w:pPr>
      <w:r w:rsidRPr="00DB7D64">
        <w:rPr>
          <w:rFonts w:ascii="Times New Roman" w:eastAsia="Times New Roman" w:hAnsi="Times New Roman" w:cs="Times New Roman"/>
          <w:sz w:val="28"/>
          <w:szCs w:val="28"/>
          <w:lang w:eastAsia="ru-RU"/>
        </w:rPr>
        <w:t>- общеобразовательные</w:t>
      </w:r>
      <w:r w:rsidR="002B76FA" w:rsidRPr="00DB7D64">
        <w:rPr>
          <w:rFonts w:ascii="Times New Roman" w:eastAsia="Times New Roman" w:hAnsi="Times New Roman" w:cs="Times New Roman"/>
          <w:sz w:val="28"/>
          <w:szCs w:val="28"/>
          <w:lang w:eastAsia="ru-RU"/>
        </w:rPr>
        <w:t xml:space="preserve"> школ</w:t>
      </w:r>
      <w:r w:rsidRPr="00DB7D64">
        <w:rPr>
          <w:rFonts w:ascii="Times New Roman" w:eastAsia="Times New Roman" w:hAnsi="Times New Roman" w:cs="Times New Roman"/>
          <w:sz w:val="28"/>
          <w:szCs w:val="28"/>
          <w:lang w:eastAsia="ru-RU"/>
        </w:rPr>
        <w:t>ы</w:t>
      </w:r>
      <w:r w:rsidR="002B76FA" w:rsidRPr="00DB7D64">
        <w:rPr>
          <w:rFonts w:ascii="Times New Roman" w:eastAsia="Times New Roman" w:hAnsi="Times New Roman" w:cs="Times New Roman"/>
          <w:sz w:val="28"/>
          <w:szCs w:val="28"/>
          <w:lang w:eastAsia="ru-RU"/>
        </w:rPr>
        <w:t xml:space="preserve"> в </w:t>
      </w:r>
      <w:proofErr w:type="spellStart"/>
      <w:r w:rsidR="002B76FA" w:rsidRPr="00DB7D64">
        <w:rPr>
          <w:rFonts w:ascii="Times New Roman" w:eastAsia="Times New Roman" w:hAnsi="Times New Roman" w:cs="Times New Roman"/>
          <w:sz w:val="28"/>
          <w:szCs w:val="28"/>
          <w:lang w:eastAsia="ru-RU"/>
        </w:rPr>
        <w:t>пгт</w:t>
      </w:r>
      <w:proofErr w:type="spellEnd"/>
      <w:r w:rsidR="002B76FA" w:rsidRPr="00DB7D64">
        <w:rPr>
          <w:rFonts w:ascii="Times New Roman" w:eastAsia="Times New Roman" w:hAnsi="Times New Roman" w:cs="Times New Roman"/>
          <w:sz w:val="28"/>
          <w:szCs w:val="28"/>
          <w:lang w:eastAsia="ru-RU"/>
        </w:rPr>
        <w:t xml:space="preserve">. Березово на 700 мест, в п. Приполярный на 160 мест; </w:t>
      </w:r>
    </w:p>
    <w:p w:rsidR="002B76FA" w:rsidRPr="00DB7D64" w:rsidRDefault="002B76FA" w:rsidP="002B76FA">
      <w:pPr>
        <w:tabs>
          <w:tab w:val="left" w:pos="709"/>
          <w:tab w:val="left" w:pos="6096"/>
        </w:tabs>
        <w:spacing w:after="0" w:line="240" w:lineRule="auto"/>
        <w:ind w:firstLine="709"/>
        <w:jc w:val="both"/>
        <w:rPr>
          <w:rFonts w:ascii="Times New Roman" w:hAnsi="Times New Roman" w:cs="Times New Roman"/>
          <w:sz w:val="28"/>
          <w:szCs w:val="28"/>
        </w:rPr>
      </w:pPr>
      <w:r w:rsidRPr="00DB7D64">
        <w:rPr>
          <w:rFonts w:ascii="Times New Roman" w:hAnsi="Times New Roman" w:cs="Times New Roman"/>
          <w:sz w:val="28"/>
          <w:szCs w:val="28"/>
        </w:rPr>
        <w:t xml:space="preserve">- </w:t>
      </w:r>
      <w:proofErr w:type="spellStart"/>
      <w:r w:rsidRPr="00DB7D64">
        <w:rPr>
          <w:rFonts w:ascii="Times New Roman" w:hAnsi="Times New Roman" w:cs="Times New Roman"/>
          <w:sz w:val="28"/>
          <w:szCs w:val="28"/>
        </w:rPr>
        <w:t>блочно</w:t>
      </w:r>
      <w:proofErr w:type="spellEnd"/>
      <w:r w:rsidRPr="00DB7D64">
        <w:rPr>
          <w:rFonts w:ascii="Times New Roman" w:hAnsi="Times New Roman" w:cs="Times New Roman"/>
          <w:sz w:val="28"/>
          <w:szCs w:val="28"/>
        </w:rPr>
        <w:t>-модульн</w:t>
      </w:r>
      <w:r w:rsidR="00ED54EF" w:rsidRPr="00DB7D64">
        <w:rPr>
          <w:rFonts w:ascii="Times New Roman" w:hAnsi="Times New Roman" w:cs="Times New Roman"/>
          <w:sz w:val="28"/>
          <w:szCs w:val="28"/>
        </w:rPr>
        <w:t>ая котельная</w:t>
      </w:r>
      <w:r w:rsidRPr="00DB7D64">
        <w:rPr>
          <w:rFonts w:ascii="Times New Roman" w:hAnsi="Times New Roman" w:cs="Times New Roman"/>
          <w:sz w:val="28"/>
          <w:szCs w:val="28"/>
        </w:rPr>
        <w:t xml:space="preserve"> тепловой мощностью 18 МВт с заменой участка тепловой сети в </w:t>
      </w:r>
      <w:proofErr w:type="spellStart"/>
      <w:r w:rsidRPr="00DB7D64">
        <w:rPr>
          <w:rFonts w:ascii="Times New Roman" w:hAnsi="Times New Roman" w:cs="Times New Roman"/>
          <w:sz w:val="28"/>
          <w:szCs w:val="28"/>
        </w:rPr>
        <w:t>пгт</w:t>
      </w:r>
      <w:proofErr w:type="spellEnd"/>
      <w:r w:rsidRPr="00DB7D64">
        <w:rPr>
          <w:rFonts w:ascii="Times New Roman" w:hAnsi="Times New Roman" w:cs="Times New Roman"/>
          <w:sz w:val="28"/>
          <w:szCs w:val="28"/>
        </w:rPr>
        <w:t xml:space="preserve">. </w:t>
      </w:r>
      <w:proofErr w:type="spellStart"/>
      <w:r w:rsidRPr="00DB7D64">
        <w:rPr>
          <w:rFonts w:ascii="Times New Roman" w:hAnsi="Times New Roman" w:cs="Times New Roman"/>
          <w:sz w:val="28"/>
          <w:szCs w:val="28"/>
        </w:rPr>
        <w:t>Игрим</w:t>
      </w:r>
      <w:proofErr w:type="spellEnd"/>
      <w:r w:rsidRPr="00DB7D64">
        <w:rPr>
          <w:rFonts w:ascii="Times New Roman" w:hAnsi="Times New Roman" w:cs="Times New Roman"/>
          <w:sz w:val="28"/>
          <w:szCs w:val="28"/>
        </w:rPr>
        <w:t>;</w:t>
      </w:r>
    </w:p>
    <w:p w:rsidR="002D58C5" w:rsidRPr="00DB7D64" w:rsidRDefault="002B76FA" w:rsidP="00104E37">
      <w:pPr>
        <w:spacing w:after="0" w:line="240" w:lineRule="auto"/>
        <w:ind w:firstLine="709"/>
        <w:jc w:val="both"/>
        <w:rPr>
          <w:rFonts w:ascii="Times New Roman" w:eastAsia="Times New Roman" w:hAnsi="Times New Roman" w:cs="Times New Roman"/>
          <w:sz w:val="28"/>
          <w:szCs w:val="28"/>
          <w:lang w:eastAsia="ru-RU"/>
        </w:rPr>
      </w:pPr>
      <w:r w:rsidRPr="00DB7D64">
        <w:rPr>
          <w:rFonts w:ascii="Times New Roman" w:eastAsia="Times New Roman" w:hAnsi="Times New Roman" w:cs="Times New Roman"/>
          <w:sz w:val="28"/>
          <w:szCs w:val="28"/>
          <w:lang w:eastAsia="ru-RU"/>
        </w:rPr>
        <w:t xml:space="preserve">В прогнозный </w:t>
      </w:r>
      <w:proofErr w:type="gramStart"/>
      <w:r w:rsidRPr="00DB7D64">
        <w:rPr>
          <w:rFonts w:ascii="Times New Roman" w:eastAsia="Times New Roman" w:hAnsi="Times New Roman" w:cs="Times New Roman"/>
          <w:sz w:val="28"/>
          <w:szCs w:val="28"/>
          <w:lang w:eastAsia="ru-RU"/>
        </w:rPr>
        <w:t xml:space="preserve">период </w:t>
      </w:r>
      <w:r w:rsidR="00AF2C2F" w:rsidRPr="00DB7D64">
        <w:rPr>
          <w:rFonts w:ascii="Times New Roman" w:eastAsia="Times New Roman" w:hAnsi="Times New Roman" w:cs="Times New Roman"/>
          <w:sz w:val="28"/>
          <w:szCs w:val="28"/>
          <w:lang w:eastAsia="ru-RU"/>
        </w:rPr>
        <w:t xml:space="preserve"> с</w:t>
      </w:r>
      <w:proofErr w:type="gramEnd"/>
      <w:r w:rsidR="00AF2C2F" w:rsidRPr="00DB7D64">
        <w:rPr>
          <w:rFonts w:ascii="Times New Roman" w:eastAsia="Times New Roman" w:hAnsi="Times New Roman" w:cs="Times New Roman"/>
          <w:sz w:val="28"/>
          <w:szCs w:val="28"/>
          <w:lang w:eastAsia="ru-RU"/>
        </w:rPr>
        <w:t xml:space="preserve"> 2022 - 2024 годы </w:t>
      </w:r>
      <w:r w:rsidRPr="00DB7D64">
        <w:rPr>
          <w:rFonts w:ascii="Times New Roman" w:eastAsia="Times New Roman" w:hAnsi="Times New Roman" w:cs="Times New Roman"/>
          <w:sz w:val="28"/>
          <w:szCs w:val="28"/>
          <w:lang w:eastAsia="ru-RU"/>
        </w:rPr>
        <w:t>запланировано</w:t>
      </w:r>
      <w:r w:rsidR="00AF2C2F" w:rsidRPr="00DB7D64">
        <w:rPr>
          <w:rFonts w:ascii="Times New Roman" w:eastAsia="Times New Roman" w:hAnsi="Times New Roman" w:cs="Times New Roman"/>
          <w:sz w:val="28"/>
          <w:szCs w:val="28"/>
          <w:lang w:eastAsia="ru-RU"/>
        </w:rPr>
        <w:t>:</w:t>
      </w:r>
    </w:p>
    <w:p w:rsidR="00AF2C2F" w:rsidRPr="00DB7D64" w:rsidRDefault="00AF2C2F" w:rsidP="00104E37">
      <w:pPr>
        <w:spacing w:after="0" w:line="240" w:lineRule="auto"/>
        <w:ind w:firstLine="709"/>
        <w:jc w:val="both"/>
        <w:rPr>
          <w:rFonts w:ascii="Times New Roman" w:eastAsia="Times New Roman" w:hAnsi="Times New Roman" w:cs="Times New Roman"/>
          <w:bCs/>
          <w:iCs/>
          <w:sz w:val="28"/>
          <w:szCs w:val="28"/>
          <w:lang w:eastAsia="ru-RU"/>
        </w:rPr>
      </w:pPr>
      <w:r w:rsidRPr="00DB7D64">
        <w:rPr>
          <w:rFonts w:ascii="Times New Roman" w:eastAsia="Times New Roman" w:hAnsi="Times New Roman" w:cs="Times New Roman"/>
          <w:sz w:val="28"/>
          <w:szCs w:val="28"/>
          <w:lang w:eastAsia="ru-RU"/>
        </w:rPr>
        <w:t xml:space="preserve">- завершение строительства </w:t>
      </w:r>
      <w:r w:rsidRPr="00DB7D64">
        <w:rPr>
          <w:rFonts w:ascii="Times New Roman" w:eastAsia="Times New Roman" w:hAnsi="Times New Roman" w:cs="Times New Roman"/>
          <w:bCs/>
          <w:iCs/>
          <w:sz w:val="28"/>
          <w:szCs w:val="28"/>
          <w:lang w:eastAsia="ru-RU"/>
        </w:rPr>
        <w:t xml:space="preserve">образовательно-культурного комплекса в д. </w:t>
      </w:r>
      <w:proofErr w:type="spellStart"/>
      <w:r w:rsidRPr="00DB7D64">
        <w:rPr>
          <w:rFonts w:ascii="Times New Roman" w:eastAsia="Times New Roman" w:hAnsi="Times New Roman" w:cs="Times New Roman"/>
          <w:bCs/>
          <w:iCs/>
          <w:sz w:val="28"/>
          <w:szCs w:val="28"/>
          <w:lang w:eastAsia="ru-RU"/>
        </w:rPr>
        <w:t>Хулимсунт</w:t>
      </w:r>
      <w:proofErr w:type="spellEnd"/>
      <w:r w:rsidRPr="00DB7D64">
        <w:rPr>
          <w:rFonts w:ascii="Times New Roman" w:eastAsia="Times New Roman" w:hAnsi="Times New Roman" w:cs="Times New Roman"/>
          <w:bCs/>
          <w:iCs/>
          <w:sz w:val="28"/>
          <w:szCs w:val="28"/>
          <w:lang w:eastAsia="ru-RU"/>
        </w:rPr>
        <w:t xml:space="preserve"> (школа на 140 учащихся);</w:t>
      </w:r>
    </w:p>
    <w:p w:rsidR="00AF2C2F" w:rsidRPr="00DB7D64" w:rsidRDefault="00AF2C2F" w:rsidP="00104E37">
      <w:pPr>
        <w:spacing w:after="0" w:line="240" w:lineRule="auto"/>
        <w:ind w:firstLine="709"/>
        <w:jc w:val="both"/>
        <w:rPr>
          <w:rFonts w:ascii="Times New Roman" w:eastAsia="Times New Roman" w:hAnsi="Times New Roman" w:cs="Times New Roman"/>
          <w:sz w:val="28"/>
          <w:szCs w:val="28"/>
          <w:lang w:eastAsia="ru-RU"/>
        </w:rPr>
      </w:pPr>
      <w:r w:rsidRPr="00DB7D64">
        <w:rPr>
          <w:rFonts w:ascii="Times New Roman" w:eastAsia="Times New Roman" w:hAnsi="Times New Roman" w:cs="Times New Roman"/>
          <w:bCs/>
          <w:iCs/>
          <w:sz w:val="28"/>
          <w:szCs w:val="28"/>
          <w:lang w:eastAsia="ru-RU"/>
        </w:rPr>
        <w:t xml:space="preserve">- </w:t>
      </w:r>
      <w:r w:rsidR="00452ACE" w:rsidRPr="00DB7D64">
        <w:rPr>
          <w:rFonts w:ascii="Times New Roman" w:hAnsi="Times New Roman" w:cs="Times New Roman"/>
          <w:sz w:val="28"/>
          <w:szCs w:val="28"/>
        </w:rPr>
        <w:t>окончание</w:t>
      </w:r>
      <w:r w:rsidRPr="00DB7D64">
        <w:rPr>
          <w:rFonts w:ascii="Times New Roman" w:hAnsi="Times New Roman" w:cs="Times New Roman"/>
          <w:sz w:val="28"/>
          <w:szCs w:val="28"/>
        </w:rPr>
        <w:t xml:space="preserve"> реставрационных работ на объекте культурного наследия «Мост деревянный </w:t>
      </w:r>
      <w:r w:rsidRPr="00DB7D64">
        <w:rPr>
          <w:rFonts w:ascii="Times New Roman" w:eastAsia="Calibri" w:hAnsi="Times New Roman" w:cs="Times New Roman"/>
          <w:sz w:val="28"/>
          <w:szCs w:val="28"/>
        </w:rPr>
        <w:t>на ряжах</w:t>
      </w:r>
      <w:r w:rsidRPr="00DB7D64">
        <w:rPr>
          <w:rFonts w:eastAsia="Calibri"/>
          <w:b/>
        </w:rPr>
        <w:t xml:space="preserve"> </w:t>
      </w:r>
      <w:r w:rsidR="00452ACE" w:rsidRPr="00DB7D64">
        <w:rPr>
          <w:rFonts w:ascii="Times New Roman" w:hAnsi="Times New Roman" w:cs="Times New Roman"/>
          <w:sz w:val="28"/>
          <w:szCs w:val="28"/>
        </w:rPr>
        <w:t xml:space="preserve">через овраг </w:t>
      </w:r>
      <w:proofErr w:type="spellStart"/>
      <w:r w:rsidR="00452ACE" w:rsidRPr="00DB7D64">
        <w:rPr>
          <w:rFonts w:ascii="Times New Roman" w:hAnsi="Times New Roman" w:cs="Times New Roman"/>
          <w:sz w:val="28"/>
          <w:szCs w:val="28"/>
        </w:rPr>
        <w:t>Култычный</w:t>
      </w:r>
      <w:proofErr w:type="spellEnd"/>
      <w:r w:rsidR="00452ACE" w:rsidRPr="00DB7D64">
        <w:rPr>
          <w:rFonts w:ascii="Times New Roman" w:hAnsi="Times New Roman" w:cs="Times New Roman"/>
          <w:sz w:val="28"/>
          <w:szCs w:val="28"/>
        </w:rPr>
        <w:t>»;</w:t>
      </w:r>
    </w:p>
    <w:p w:rsidR="002B76FA" w:rsidRPr="00DB7D64" w:rsidRDefault="00ED54EF" w:rsidP="00452ACE">
      <w:pPr>
        <w:spacing w:after="0" w:line="240" w:lineRule="auto"/>
        <w:ind w:firstLine="709"/>
        <w:jc w:val="both"/>
        <w:rPr>
          <w:rFonts w:ascii="Times New Roman" w:hAnsi="Times New Roman" w:cs="Times New Roman"/>
          <w:color w:val="000000"/>
          <w:sz w:val="28"/>
          <w:szCs w:val="28"/>
        </w:rPr>
      </w:pPr>
      <w:r w:rsidRPr="00DB7D64">
        <w:rPr>
          <w:rFonts w:ascii="Times New Roman" w:hAnsi="Times New Roman" w:cs="Times New Roman"/>
          <w:color w:val="000000"/>
          <w:sz w:val="28"/>
          <w:szCs w:val="28"/>
        </w:rPr>
        <w:lastRenderedPageBreak/>
        <w:t xml:space="preserve">- </w:t>
      </w:r>
      <w:r w:rsidR="00452ACE" w:rsidRPr="00DB7D64">
        <w:rPr>
          <w:rFonts w:ascii="Times New Roman" w:hAnsi="Times New Roman" w:cs="Times New Roman"/>
          <w:color w:val="000000"/>
          <w:sz w:val="28"/>
          <w:szCs w:val="28"/>
        </w:rPr>
        <w:t xml:space="preserve">начало строительных работ на объектах - </w:t>
      </w:r>
      <w:r w:rsidRPr="00DB7D64">
        <w:rPr>
          <w:rFonts w:ascii="Times New Roman" w:hAnsi="Times New Roman" w:cs="Times New Roman"/>
          <w:color w:val="000000"/>
          <w:sz w:val="28"/>
          <w:szCs w:val="28"/>
        </w:rPr>
        <w:t>котельн</w:t>
      </w:r>
      <w:r w:rsidR="00452ACE" w:rsidRPr="00DB7D64">
        <w:rPr>
          <w:rFonts w:ascii="Times New Roman" w:hAnsi="Times New Roman" w:cs="Times New Roman"/>
          <w:color w:val="000000"/>
          <w:sz w:val="28"/>
          <w:szCs w:val="28"/>
        </w:rPr>
        <w:t xml:space="preserve">ая на 6 МВт в </w:t>
      </w:r>
      <w:proofErr w:type="spellStart"/>
      <w:r w:rsidR="00452ACE" w:rsidRPr="00DB7D64">
        <w:rPr>
          <w:rFonts w:ascii="Times New Roman" w:hAnsi="Times New Roman" w:cs="Times New Roman"/>
          <w:color w:val="000000"/>
          <w:sz w:val="28"/>
          <w:szCs w:val="28"/>
        </w:rPr>
        <w:t>пгт</w:t>
      </w:r>
      <w:proofErr w:type="spellEnd"/>
      <w:r w:rsidR="00452ACE" w:rsidRPr="00DB7D64">
        <w:rPr>
          <w:rFonts w:ascii="Times New Roman" w:hAnsi="Times New Roman" w:cs="Times New Roman"/>
          <w:color w:val="000000"/>
          <w:sz w:val="28"/>
          <w:szCs w:val="28"/>
        </w:rPr>
        <w:t>. Березово и реконструкция</w:t>
      </w:r>
      <w:r w:rsidR="00104E37" w:rsidRPr="00DB7D64">
        <w:rPr>
          <w:rFonts w:ascii="Times New Roman" w:hAnsi="Times New Roman" w:cs="Times New Roman"/>
          <w:color w:val="000000"/>
          <w:sz w:val="28"/>
          <w:szCs w:val="28"/>
        </w:rPr>
        <w:t xml:space="preserve"> (расширение) канализационных очистных</w:t>
      </w:r>
      <w:r w:rsidR="002B76FA" w:rsidRPr="00DB7D64">
        <w:rPr>
          <w:rFonts w:ascii="Times New Roman" w:hAnsi="Times New Roman" w:cs="Times New Roman"/>
          <w:color w:val="000000"/>
          <w:sz w:val="28"/>
          <w:szCs w:val="28"/>
        </w:rPr>
        <w:t xml:space="preserve"> сооружений до 2000</w:t>
      </w:r>
      <w:r w:rsidRPr="00DB7D64">
        <w:rPr>
          <w:rFonts w:ascii="Times New Roman" w:hAnsi="Times New Roman" w:cs="Times New Roman"/>
          <w:color w:val="000000"/>
          <w:sz w:val="28"/>
          <w:szCs w:val="28"/>
        </w:rPr>
        <w:t xml:space="preserve"> </w:t>
      </w:r>
      <w:proofErr w:type="spellStart"/>
      <w:r w:rsidRPr="00DB7D64">
        <w:rPr>
          <w:rFonts w:ascii="Times New Roman" w:hAnsi="Times New Roman" w:cs="Times New Roman"/>
          <w:color w:val="000000"/>
          <w:sz w:val="28"/>
          <w:szCs w:val="28"/>
        </w:rPr>
        <w:t>куб.м</w:t>
      </w:r>
      <w:proofErr w:type="spellEnd"/>
      <w:r w:rsidRPr="00DB7D64">
        <w:rPr>
          <w:rFonts w:ascii="Times New Roman" w:hAnsi="Times New Roman" w:cs="Times New Roman"/>
          <w:color w:val="000000"/>
          <w:sz w:val="28"/>
          <w:szCs w:val="28"/>
        </w:rPr>
        <w:t>./</w:t>
      </w:r>
      <w:proofErr w:type="spellStart"/>
      <w:r w:rsidRPr="00DB7D64">
        <w:rPr>
          <w:rFonts w:ascii="Times New Roman" w:hAnsi="Times New Roman" w:cs="Times New Roman"/>
          <w:color w:val="000000"/>
          <w:sz w:val="28"/>
          <w:szCs w:val="28"/>
        </w:rPr>
        <w:t>сут</w:t>
      </w:r>
      <w:proofErr w:type="spellEnd"/>
      <w:r w:rsidRPr="00DB7D64">
        <w:rPr>
          <w:rFonts w:ascii="Times New Roman" w:hAnsi="Times New Roman" w:cs="Times New Roman"/>
          <w:color w:val="000000"/>
          <w:sz w:val="28"/>
          <w:szCs w:val="28"/>
        </w:rPr>
        <w:t xml:space="preserve">. в </w:t>
      </w:r>
      <w:proofErr w:type="spellStart"/>
      <w:r w:rsidRPr="00DB7D64">
        <w:rPr>
          <w:rFonts w:ascii="Times New Roman" w:hAnsi="Times New Roman" w:cs="Times New Roman"/>
          <w:color w:val="000000"/>
          <w:sz w:val="28"/>
          <w:szCs w:val="28"/>
        </w:rPr>
        <w:t>пгт</w:t>
      </w:r>
      <w:proofErr w:type="spellEnd"/>
      <w:r w:rsidRPr="00DB7D64">
        <w:rPr>
          <w:rFonts w:ascii="Times New Roman" w:hAnsi="Times New Roman" w:cs="Times New Roman"/>
          <w:color w:val="000000"/>
          <w:sz w:val="28"/>
          <w:szCs w:val="28"/>
        </w:rPr>
        <w:t>. Березово.</w:t>
      </w:r>
    </w:p>
    <w:p w:rsidR="00452ACE" w:rsidRPr="00DB7D64" w:rsidRDefault="00452ACE" w:rsidP="00452ACE">
      <w:pPr>
        <w:spacing w:after="0" w:line="240" w:lineRule="auto"/>
        <w:ind w:firstLine="709"/>
        <w:jc w:val="both"/>
        <w:rPr>
          <w:rFonts w:ascii="Times New Roman" w:hAnsi="Times New Roman" w:cs="Times New Roman"/>
          <w:color w:val="000000"/>
          <w:sz w:val="28"/>
          <w:szCs w:val="28"/>
        </w:rPr>
      </w:pPr>
    </w:p>
    <w:p w:rsidR="00452ACE" w:rsidRPr="00DB7D64" w:rsidRDefault="00452ACE" w:rsidP="00452ACE">
      <w:pPr>
        <w:spacing w:after="0" w:line="240" w:lineRule="auto"/>
        <w:ind w:firstLine="709"/>
        <w:jc w:val="both"/>
        <w:rPr>
          <w:rFonts w:ascii="Times New Roman" w:eastAsia="Times New Roman" w:hAnsi="Times New Roman" w:cs="Times New Roman"/>
          <w:b/>
          <w:sz w:val="28"/>
          <w:szCs w:val="28"/>
          <w:lang w:eastAsia="ru-RU"/>
        </w:rPr>
      </w:pPr>
      <w:r w:rsidRPr="00DB7D64">
        <w:rPr>
          <w:rFonts w:ascii="Times New Roman" w:eastAsia="Times New Roman" w:hAnsi="Times New Roman" w:cs="Times New Roman"/>
          <w:b/>
          <w:sz w:val="28"/>
          <w:szCs w:val="28"/>
          <w:lang w:eastAsia="ru-RU"/>
        </w:rPr>
        <w:t>Благоустройство</w:t>
      </w:r>
    </w:p>
    <w:p w:rsidR="00452ACE" w:rsidRPr="00DB7D64" w:rsidRDefault="00452ACE" w:rsidP="00452AC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DB7D64">
        <w:rPr>
          <w:rFonts w:ascii="Times New Roman" w:eastAsia="Times New Roman" w:hAnsi="Times New Roman" w:cs="Times New Roman"/>
          <w:sz w:val="28"/>
          <w:szCs w:val="28"/>
          <w:lang w:eastAsia="ru-RU"/>
        </w:rPr>
        <w:t>В 2020 году в рамках муниципальных программ Березовского района, городских и сельских поселений проведена большая работа по благоустройству:</w:t>
      </w:r>
    </w:p>
    <w:p w:rsidR="00452ACE" w:rsidRPr="00DB7D64" w:rsidRDefault="00452ACE" w:rsidP="00452AC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DB7D64">
        <w:rPr>
          <w:rFonts w:ascii="Times New Roman" w:eastAsia="Times New Roman" w:hAnsi="Times New Roman" w:cs="Times New Roman"/>
          <w:sz w:val="28"/>
          <w:szCs w:val="28"/>
          <w:lang w:eastAsia="ru-RU"/>
        </w:rPr>
        <w:t>- общественных пространств (</w:t>
      </w:r>
      <w:r w:rsidRPr="00DB7D64">
        <w:rPr>
          <w:rFonts w:ascii="Times New Roman" w:hAnsi="Times New Roman" w:cs="Times New Roman"/>
          <w:sz w:val="28"/>
          <w:szCs w:val="28"/>
        </w:rPr>
        <w:t xml:space="preserve">ликвидация мест захламлений и свалок, приобретение новогодней атрибутики, скамеек и т.д.), </w:t>
      </w:r>
      <w:r w:rsidRPr="00DB7D64">
        <w:rPr>
          <w:rFonts w:ascii="Times New Roman" w:eastAsia="Times New Roman" w:hAnsi="Times New Roman" w:cs="Times New Roman"/>
          <w:sz w:val="28"/>
          <w:szCs w:val="28"/>
          <w:lang w:eastAsia="ru-RU"/>
        </w:rPr>
        <w:t>дворовых территорий;</w:t>
      </w:r>
    </w:p>
    <w:p w:rsidR="00452ACE" w:rsidRPr="00DB7D64" w:rsidRDefault="00452ACE" w:rsidP="00452AC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DB7D64">
        <w:rPr>
          <w:rFonts w:ascii="Times New Roman" w:eastAsia="Times New Roman" w:hAnsi="Times New Roman" w:cs="Times New Roman"/>
          <w:sz w:val="28"/>
          <w:szCs w:val="28"/>
          <w:lang w:eastAsia="ru-RU"/>
        </w:rPr>
        <w:t>- монтаж спортивных, детских площадок, игровых комплексов;</w:t>
      </w:r>
    </w:p>
    <w:p w:rsidR="00452ACE" w:rsidRPr="00DB7D64" w:rsidRDefault="00452ACE" w:rsidP="00452AC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DB7D64">
        <w:rPr>
          <w:rFonts w:ascii="Times New Roman" w:eastAsia="Times New Roman" w:hAnsi="Times New Roman" w:cs="Times New Roman"/>
          <w:sz w:val="28"/>
          <w:szCs w:val="28"/>
          <w:lang w:eastAsia="ru-RU"/>
        </w:rPr>
        <w:t xml:space="preserve">- выполнено строительство парков «имени Г.Е. </w:t>
      </w:r>
      <w:proofErr w:type="spellStart"/>
      <w:r w:rsidRPr="00DB7D64">
        <w:rPr>
          <w:rFonts w:ascii="Times New Roman" w:eastAsia="Times New Roman" w:hAnsi="Times New Roman" w:cs="Times New Roman"/>
          <w:sz w:val="28"/>
          <w:szCs w:val="28"/>
          <w:lang w:eastAsia="ru-RU"/>
        </w:rPr>
        <w:t>Собянина</w:t>
      </w:r>
      <w:proofErr w:type="spellEnd"/>
      <w:r w:rsidRPr="00DB7D64">
        <w:rPr>
          <w:rFonts w:ascii="Times New Roman" w:eastAsia="Times New Roman" w:hAnsi="Times New Roman" w:cs="Times New Roman"/>
          <w:sz w:val="28"/>
          <w:szCs w:val="28"/>
          <w:lang w:eastAsia="ru-RU"/>
        </w:rPr>
        <w:t xml:space="preserve"> в </w:t>
      </w:r>
      <w:proofErr w:type="spellStart"/>
      <w:r w:rsidRPr="00DB7D64">
        <w:rPr>
          <w:rFonts w:ascii="Times New Roman" w:eastAsia="Times New Roman" w:hAnsi="Times New Roman" w:cs="Times New Roman"/>
          <w:sz w:val="28"/>
          <w:szCs w:val="28"/>
          <w:lang w:eastAsia="ru-RU"/>
        </w:rPr>
        <w:t>пгт</w:t>
      </w:r>
      <w:proofErr w:type="spellEnd"/>
      <w:r w:rsidRPr="00DB7D64">
        <w:rPr>
          <w:rFonts w:ascii="Times New Roman" w:eastAsia="Times New Roman" w:hAnsi="Times New Roman" w:cs="Times New Roman"/>
          <w:sz w:val="28"/>
          <w:szCs w:val="28"/>
          <w:lang w:eastAsia="ru-RU"/>
        </w:rPr>
        <w:t xml:space="preserve">. Березово (1 этап)», «Победы» в с. Саранпауль и ремонт аллеи «Славы» в </w:t>
      </w:r>
      <w:proofErr w:type="spellStart"/>
      <w:r w:rsidRPr="00DB7D64">
        <w:rPr>
          <w:rFonts w:ascii="Times New Roman" w:eastAsia="Times New Roman" w:hAnsi="Times New Roman" w:cs="Times New Roman"/>
          <w:sz w:val="28"/>
          <w:szCs w:val="28"/>
          <w:lang w:eastAsia="ru-RU"/>
        </w:rPr>
        <w:t>пгт</w:t>
      </w:r>
      <w:proofErr w:type="spellEnd"/>
      <w:r w:rsidRPr="00DB7D64">
        <w:rPr>
          <w:rFonts w:ascii="Times New Roman" w:eastAsia="Times New Roman" w:hAnsi="Times New Roman" w:cs="Times New Roman"/>
          <w:sz w:val="28"/>
          <w:szCs w:val="28"/>
          <w:lang w:eastAsia="ru-RU"/>
        </w:rPr>
        <w:t xml:space="preserve">. </w:t>
      </w:r>
      <w:proofErr w:type="spellStart"/>
      <w:r w:rsidRPr="00DB7D64">
        <w:rPr>
          <w:rFonts w:ascii="Times New Roman" w:eastAsia="Times New Roman" w:hAnsi="Times New Roman" w:cs="Times New Roman"/>
          <w:sz w:val="28"/>
          <w:szCs w:val="28"/>
          <w:lang w:eastAsia="ru-RU"/>
        </w:rPr>
        <w:t>Игрим</w:t>
      </w:r>
      <w:proofErr w:type="spellEnd"/>
      <w:r w:rsidRPr="00DB7D64">
        <w:rPr>
          <w:rFonts w:ascii="Times New Roman" w:eastAsia="Times New Roman" w:hAnsi="Times New Roman" w:cs="Times New Roman"/>
          <w:sz w:val="28"/>
          <w:szCs w:val="28"/>
          <w:lang w:eastAsia="ru-RU"/>
        </w:rPr>
        <w:t>;</w:t>
      </w:r>
    </w:p>
    <w:p w:rsidR="00452ACE" w:rsidRPr="00DB7D64" w:rsidRDefault="00452ACE" w:rsidP="00452ACE">
      <w:pPr>
        <w:shd w:val="clear" w:color="auto" w:fill="FFFFFF"/>
        <w:spacing w:after="0" w:line="240" w:lineRule="auto"/>
        <w:ind w:firstLine="708"/>
        <w:jc w:val="both"/>
        <w:rPr>
          <w:rFonts w:ascii="Times New Roman" w:hAnsi="Times New Roman" w:cs="Times New Roman"/>
          <w:sz w:val="28"/>
          <w:szCs w:val="28"/>
        </w:rPr>
      </w:pPr>
      <w:r w:rsidRPr="00DB7D64">
        <w:rPr>
          <w:rFonts w:ascii="Times New Roman" w:eastAsia="Times New Roman" w:hAnsi="Times New Roman" w:cs="Times New Roman"/>
          <w:sz w:val="28"/>
          <w:szCs w:val="28"/>
          <w:lang w:eastAsia="ru-RU"/>
        </w:rPr>
        <w:t xml:space="preserve">- осуществлена </w:t>
      </w:r>
      <w:r w:rsidRPr="00DB7D64">
        <w:rPr>
          <w:rFonts w:ascii="Times New Roman" w:hAnsi="Times New Roman" w:cs="Times New Roman"/>
          <w:sz w:val="28"/>
          <w:szCs w:val="28"/>
        </w:rPr>
        <w:t xml:space="preserve">разработка проекта «Благоустройство роллер-парка в </w:t>
      </w:r>
      <w:proofErr w:type="spellStart"/>
      <w:r w:rsidRPr="00DB7D64">
        <w:rPr>
          <w:rFonts w:ascii="Times New Roman" w:hAnsi="Times New Roman" w:cs="Times New Roman"/>
          <w:sz w:val="28"/>
          <w:szCs w:val="28"/>
        </w:rPr>
        <w:t>пгт</w:t>
      </w:r>
      <w:proofErr w:type="spellEnd"/>
      <w:r w:rsidRPr="00DB7D64">
        <w:rPr>
          <w:rFonts w:ascii="Times New Roman" w:hAnsi="Times New Roman" w:cs="Times New Roman"/>
          <w:sz w:val="28"/>
          <w:szCs w:val="28"/>
        </w:rPr>
        <w:t>. Березово»;</w:t>
      </w:r>
    </w:p>
    <w:p w:rsidR="00452ACE" w:rsidRPr="00DB7D64" w:rsidRDefault="00452ACE" w:rsidP="00452AC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DB7D64">
        <w:rPr>
          <w:rFonts w:ascii="Times New Roman" w:hAnsi="Times New Roman" w:cs="Times New Roman"/>
          <w:sz w:val="28"/>
          <w:szCs w:val="28"/>
        </w:rPr>
        <w:t xml:space="preserve">- строительство тротуаров, </w:t>
      </w:r>
      <w:r w:rsidRPr="00DB7D64">
        <w:rPr>
          <w:rFonts w:ascii="Times New Roman" w:hAnsi="Times New Roman" w:cs="Times New Roman"/>
          <w:iCs/>
          <w:sz w:val="28"/>
          <w:szCs w:val="28"/>
        </w:rPr>
        <w:t>подъездных путей к контейнерным площадкам, установка клумб и др.</w:t>
      </w:r>
    </w:p>
    <w:p w:rsidR="00452ACE" w:rsidRPr="00DB7D64" w:rsidRDefault="00452ACE" w:rsidP="00452ACE">
      <w:pPr>
        <w:spacing w:after="0" w:line="240" w:lineRule="auto"/>
        <w:ind w:firstLine="567"/>
        <w:rPr>
          <w:rFonts w:ascii="Times New Roman" w:hAnsi="Times New Roman" w:cs="Times New Roman"/>
          <w:sz w:val="28"/>
          <w:szCs w:val="28"/>
        </w:rPr>
      </w:pPr>
      <w:r w:rsidRPr="00DB7D64">
        <w:rPr>
          <w:rFonts w:ascii="Times New Roman" w:hAnsi="Times New Roman" w:cs="Times New Roman"/>
          <w:sz w:val="28"/>
          <w:szCs w:val="28"/>
        </w:rPr>
        <w:t>В 2021 году будет продолжено:</w:t>
      </w:r>
    </w:p>
    <w:p w:rsidR="00452ACE" w:rsidRPr="00DB7D64" w:rsidRDefault="00452ACE" w:rsidP="00452ACE">
      <w:pPr>
        <w:spacing w:after="0" w:line="240" w:lineRule="auto"/>
        <w:ind w:firstLine="567"/>
        <w:rPr>
          <w:rFonts w:ascii="Times New Roman" w:hAnsi="Times New Roman" w:cs="Times New Roman"/>
          <w:sz w:val="28"/>
          <w:szCs w:val="28"/>
        </w:rPr>
      </w:pPr>
      <w:r w:rsidRPr="00DB7D64">
        <w:rPr>
          <w:rFonts w:ascii="Times New Roman" w:hAnsi="Times New Roman" w:cs="Times New Roman"/>
          <w:sz w:val="28"/>
          <w:szCs w:val="28"/>
        </w:rPr>
        <w:t>- благоустройство общественных, дворовых территорий и детских площадок;</w:t>
      </w:r>
    </w:p>
    <w:p w:rsidR="00452ACE" w:rsidRPr="00DB7D64" w:rsidRDefault="00452ACE" w:rsidP="00452ACE">
      <w:pPr>
        <w:spacing w:after="0" w:line="240" w:lineRule="auto"/>
        <w:ind w:firstLine="567"/>
        <w:jc w:val="both"/>
        <w:rPr>
          <w:rFonts w:ascii="Times New Roman" w:hAnsi="Times New Roman" w:cs="Times New Roman"/>
          <w:sz w:val="28"/>
          <w:szCs w:val="28"/>
        </w:rPr>
      </w:pPr>
      <w:r w:rsidRPr="00DB7D64">
        <w:rPr>
          <w:rFonts w:ascii="Times New Roman" w:hAnsi="Times New Roman" w:cs="Times New Roman"/>
          <w:sz w:val="28"/>
          <w:szCs w:val="28"/>
        </w:rPr>
        <w:t>- приобретение и монтаж автобусных павильонов, установка тренажёров, фонарей освещения;</w:t>
      </w:r>
    </w:p>
    <w:p w:rsidR="00452ACE" w:rsidRPr="00DB7D64" w:rsidRDefault="00452ACE" w:rsidP="00452ACE">
      <w:pPr>
        <w:spacing w:after="0" w:line="240" w:lineRule="auto"/>
        <w:ind w:firstLine="567"/>
        <w:jc w:val="both"/>
        <w:rPr>
          <w:rFonts w:ascii="Times New Roman" w:hAnsi="Times New Roman" w:cs="Times New Roman"/>
          <w:sz w:val="28"/>
          <w:szCs w:val="28"/>
        </w:rPr>
      </w:pPr>
      <w:r w:rsidRPr="00DB7D64">
        <w:rPr>
          <w:rFonts w:ascii="Times New Roman" w:hAnsi="Times New Roman" w:cs="Times New Roman"/>
          <w:sz w:val="28"/>
          <w:szCs w:val="28"/>
        </w:rPr>
        <w:t xml:space="preserve">- озеленение (высадка саженцев деревьев, кустарников и цветов); </w:t>
      </w:r>
    </w:p>
    <w:p w:rsidR="00452ACE" w:rsidRPr="00DB7D64" w:rsidRDefault="00452ACE" w:rsidP="00452ACE">
      <w:pPr>
        <w:spacing w:after="0" w:line="240" w:lineRule="auto"/>
        <w:ind w:firstLine="567"/>
        <w:jc w:val="both"/>
        <w:rPr>
          <w:rFonts w:ascii="Times New Roman" w:hAnsi="Times New Roman" w:cs="Times New Roman"/>
          <w:sz w:val="28"/>
          <w:szCs w:val="28"/>
        </w:rPr>
      </w:pPr>
      <w:r w:rsidRPr="00DB7D64">
        <w:rPr>
          <w:rFonts w:ascii="Times New Roman" w:hAnsi="Times New Roman" w:cs="Times New Roman"/>
          <w:sz w:val="28"/>
          <w:szCs w:val="28"/>
        </w:rPr>
        <w:t xml:space="preserve">- строительство 2 этапа парка имени Г.Е. Собянина и роллер-парка в </w:t>
      </w:r>
      <w:proofErr w:type="spellStart"/>
      <w:r w:rsidRPr="00DB7D64">
        <w:rPr>
          <w:rFonts w:ascii="Times New Roman" w:hAnsi="Times New Roman" w:cs="Times New Roman"/>
          <w:sz w:val="28"/>
          <w:szCs w:val="28"/>
        </w:rPr>
        <w:t>пгт</w:t>
      </w:r>
      <w:proofErr w:type="spellEnd"/>
      <w:r w:rsidRPr="00DB7D64">
        <w:rPr>
          <w:rFonts w:ascii="Times New Roman" w:hAnsi="Times New Roman" w:cs="Times New Roman"/>
          <w:sz w:val="28"/>
          <w:szCs w:val="28"/>
        </w:rPr>
        <w:t>. Березово.</w:t>
      </w:r>
    </w:p>
    <w:p w:rsidR="00452ACE" w:rsidRPr="00DB7D64" w:rsidRDefault="00452ACE" w:rsidP="00452ACE">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DB7D64">
        <w:rPr>
          <w:rFonts w:ascii="Times New Roman" w:hAnsi="Times New Roman" w:cs="Times New Roman"/>
          <w:sz w:val="28"/>
          <w:szCs w:val="28"/>
        </w:rPr>
        <w:t>В целях комплексного подхода к</w:t>
      </w:r>
      <w:r w:rsidRPr="00DB7D64">
        <w:rPr>
          <w:rFonts w:ascii="Times New Roman" w:eastAsia="Times New Roman" w:hAnsi="Times New Roman" w:cs="Times New Roman"/>
          <w:sz w:val="28"/>
          <w:szCs w:val="28"/>
          <w:lang w:eastAsia="ru-RU"/>
        </w:rPr>
        <w:t xml:space="preserve"> улучшению качества жизни населения района, в рамках механизма инициативного бюджетирования в отчетном году выполнено 4 проекта с участием 6 граждан: по благоустройству придомовой территорий по ул. Молодежная, д. 9 в </w:t>
      </w:r>
      <w:proofErr w:type="spellStart"/>
      <w:r w:rsidRPr="00DB7D64">
        <w:rPr>
          <w:rFonts w:ascii="Times New Roman" w:eastAsia="Times New Roman" w:hAnsi="Times New Roman" w:cs="Times New Roman"/>
          <w:sz w:val="28"/>
          <w:szCs w:val="28"/>
          <w:lang w:eastAsia="ru-RU"/>
        </w:rPr>
        <w:t>пгт</w:t>
      </w:r>
      <w:proofErr w:type="spellEnd"/>
      <w:r w:rsidRPr="00DB7D64">
        <w:rPr>
          <w:rFonts w:ascii="Times New Roman" w:eastAsia="Times New Roman" w:hAnsi="Times New Roman" w:cs="Times New Roman"/>
          <w:sz w:val="28"/>
          <w:szCs w:val="28"/>
          <w:lang w:eastAsia="ru-RU"/>
        </w:rPr>
        <w:t xml:space="preserve">. Березово, установке уличных тренажеров в п. Приполярный и 2-х детских площадок в д. </w:t>
      </w:r>
      <w:proofErr w:type="spellStart"/>
      <w:r w:rsidRPr="00DB7D64">
        <w:rPr>
          <w:rFonts w:ascii="Times New Roman" w:eastAsia="Times New Roman" w:hAnsi="Times New Roman" w:cs="Times New Roman"/>
          <w:sz w:val="28"/>
          <w:szCs w:val="28"/>
          <w:lang w:eastAsia="ru-RU"/>
        </w:rPr>
        <w:t>Щекурья</w:t>
      </w:r>
      <w:proofErr w:type="spellEnd"/>
      <w:r w:rsidRPr="00DB7D64">
        <w:rPr>
          <w:rFonts w:ascii="Times New Roman" w:eastAsia="Times New Roman" w:hAnsi="Times New Roman" w:cs="Times New Roman"/>
          <w:sz w:val="28"/>
          <w:szCs w:val="28"/>
          <w:lang w:eastAsia="ru-RU"/>
        </w:rPr>
        <w:t>, п. Сосьва. Общая сумма затрат 1 719,28 тыс. рублей, доля участия населения 67,61 тыс. руб.</w:t>
      </w:r>
    </w:p>
    <w:p w:rsidR="00452ACE" w:rsidRPr="00DB7D64" w:rsidRDefault="00452ACE" w:rsidP="00452ACE">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DB7D64">
        <w:rPr>
          <w:rFonts w:ascii="Times New Roman" w:eastAsia="Times New Roman" w:hAnsi="Times New Roman" w:cs="Times New Roman"/>
          <w:sz w:val="28"/>
          <w:szCs w:val="28"/>
          <w:lang w:eastAsia="ru-RU"/>
        </w:rPr>
        <w:t>В 2021 году запланирована реализация 2-х проектов:</w:t>
      </w:r>
    </w:p>
    <w:p w:rsidR="00452ACE" w:rsidRPr="00DB7D64" w:rsidRDefault="00452ACE" w:rsidP="00452ACE">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DB7D64">
        <w:rPr>
          <w:rFonts w:ascii="Times New Roman" w:eastAsia="Times New Roman" w:hAnsi="Times New Roman" w:cs="Times New Roman"/>
          <w:sz w:val="28"/>
          <w:szCs w:val="28"/>
          <w:lang w:eastAsia="ru-RU"/>
        </w:rPr>
        <w:t>- «Шахматный дворик» в п. Приполярный, стоимостью 373,0 тыс. руб.;</w:t>
      </w:r>
    </w:p>
    <w:p w:rsidR="00452ACE" w:rsidRPr="00DB7D64" w:rsidRDefault="00452ACE" w:rsidP="00452ACE">
      <w:pPr>
        <w:shd w:val="clear" w:color="auto" w:fill="FFFFFF"/>
        <w:spacing w:after="0" w:line="240" w:lineRule="auto"/>
        <w:ind w:firstLine="567"/>
        <w:jc w:val="both"/>
        <w:rPr>
          <w:rFonts w:ascii="Times New Roman" w:hAnsi="Times New Roman" w:cs="Times New Roman"/>
          <w:sz w:val="28"/>
          <w:szCs w:val="28"/>
        </w:rPr>
      </w:pPr>
      <w:r w:rsidRPr="00DB7D64">
        <w:rPr>
          <w:rFonts w:ascii="Times New Roman" w:eastAsia="Times New Roman" w:hAnsi="Times New Roman" w:cs="Times New Roman"/>
          <w:sz w:val="28"/>
          <w:szCs w:val="28"/>
          <w:lang w:eastAsia="ru-RU"/>
        </w:rPr>
        <w:t>- у</w:t>
      </w:r>
      <w:r w:rsidRPr="00DB7D64">
        <w:rPr>
          <w:rFonts w:ascii="Times New Roman" w:hAnsi="Times New Roman" w:cs="Times New Roman"/>
          <w:sz w:val="28"/>
          <w:szCs w:val="28"/>
        </w:rPr>
        <w:t xml:space="preserve">становка стел «Я люблю </w:t>
      </w:r>
      <w:proofErr w:type="spellStart"/>
      <w:r w:rsidRPr="00DB7D64">
        <w:rPr>
          <w:rFonts w:ascii="Times New Roman" w:hAnsi="Times New Roman" w:cs="Times New Roman"/>
          <w:sz w:val="28"/>
          <w:szCs w:val="28"/>
        </w:rPr>
        <w:t>Хулимсунт</w:t>
      </w:r>
      <w:proofErr w:type="spellEnd"/>
      <w:r w:rsidRPr="00DB7D64">
        <w:rPr>
          <w:rFonts w:ascii="Times New Roman" w:hAnsi="Times New Roman" w:cs="Times New Roman"/>
          <w:sz w:val="28"/>
          <w:szCs w:val="28"/>
        </w:rPr>
        <w:t xml:space="preserve">» в д. </w:t>
      </w:r>
      <w:proofErr w:type="spellStart"/>
      <w:r w:rsidRPr="00DB7D64">
        <w:rPr>
          <w:rFonts w:ascii="Times New Roman" w:hAnsi="Times New Roman" w:cs="Times New Roman"/>
          <w:sz w:val="28"/>
          <w:szCs w:val="28"/>
        </w:rPr>
        <w:t>Хулимсунт</w:t>
      </w:r>
      <w:proofErr w:type="spellEnd"/>
      <w:r w:rsidRPr="00DB7D64">
        <w:rPr>
          <w:rFonts w:ascii="Times New Roman" w:hAnsi="Times New Roman" w:cs="Times New Roman"/>
          <w:sz w:val="28"/>
          <w:szCs w:val="28"/>
        </w:rPr>
        <w:t xml:space="preserve">. </w:t>
      </w:r>
    </w:p>
    <w:p w:rsidR="00452ACE" w:rsidRPr="00DB7D64" w:rsidRDefault="00452ACE" w:rsidP="00452ACE">
      <w:pPr>
        <w:pStyle w:val="aff"/>
        <w:spacing w:line="240" w:lineRule="auto"/>
        <w:ind w:left="0" w:firstLine="567"/>
        <w:jc w:val="both"/>
        <w:rPr>
          <w:sz w:val="28"/>
          <w:szCs w:val="28"/>
        </w:rPr>
      </w:pPr>
      <w:r w:rsidRPr="00DB7D64">
        <w:rPr>
          <w:sz w:val="28"/>
          <w:szCs w:val="28"/>
        </w:rPr>
        <w:t>С целью вовлечения граждан в процесс реализации инициативного бюджетирования осуществляется информационное сопровождение через:</w:t>
      </w:r>
    </w:p>
    <w:p w:rsidR="00452ACE" w:rsidRPr="00DB7D64" w:rsidRDefault="00452ACE" w:rsidP="00452ACE">
      <w:pPr>
        <w:pStyle w:val="aff"/>
        <w:spacing w:line="240" w:lineRule="auto"/>
        <w:ind w:left="0" w:firstLine="567"/>
        <w:jc w:val="both"/>
        <w:rPr>
          <w:sz w:val="28"/>
          <w:szCs w:val="28"/>
        </w:rPr>
      </w:pPr>
      <w:r w:rsidRPr="00DB7D64">
        <w:rPr>
          <w:sz w:val="28"/>
          <w:szCs w:val="28"/>
        </w:rPr>
        <w:t xml:space="preserve">- официальный сайт органов местного самоуправления </w:t>
      </w:r>
      <w:proofErr w:type="spellStart"/>
      <w:r w:rsidRPr="00DB7D64">
        <w:rPr>
          <w:sz w:val="28"/>
          <w:szCs w:val="28"/>
          <w:lang w:val="en-US"/>
        </w:rPr>
        <w:t>berezovo</w:t>
      </w:r>
      <w:proofErr w:type="spellEnd"/>
      <w:r w:rsidRPr="00DB7D64">
        <w:rPr>
          <w:sz w:val="28"/>
          <w:szCs w:val="28"/>
        </w:rPr>
        <w:t>.</w:t>
      </w:r>
      <w:proofErr w:type="spellStart"/>
      <w:r w:rsidRPr="00DB7D64">
        <w:rPr>
          <w:sz w:val="28"/>
          <w:szCs w:val="28"/>
          <w:lang w:val="en-US"/>
        </w:rPr>
        <w:t>ru</w:t>
      </w:r>
      <w:proofErr w:type="spellEnd"/>
      <w:r w:rsidRPr="00DB7D64">
        <w:rPr>
          <w:sz w:val="28"/>
          <w:szCs w:val="28"/>
        </w:rPr>
        <w:t>, создан раздел «Инициативное бюджетирование», где публикуются новости, документы, информация об отборе инициативных проектов;</w:t>
      </w:r>
    </w:p>
    <w:p w:rsidR="00452ACE" w:rsidRPr="00DB7D64" w:rsidRDefault="00452ACE" w:rsidP="00452ACE">
      <w:pPr>
        <w:pStyle w:val="aff"/>
        <w:spacing w:line="240" w:lineRule="auto"/>
        <w:ind w:left="0" w:firstLine="567"/>
        <w:jc w:val="both"/>
        <w:rPr>
          <w:sz w:val="28"/>
          <w:szCs w:val="28"/>
        </w:rPr>
      </w:pPr>
      <w:r w:rsidRPr="00DB7D64">
        <w:rPr>
          <w:sz w:val="28"/>
          <w:szCs w:val="28"/>
        </w:rPr>
        <w:t xml:space="preserve">- газету «Жизнь Югры» и на телеканале АТВ Березово. Для информационной кампании проекта разработаны брошюры. Контент публикуется в социальных сетях в официальных аккаунтах </w:t>
      </w:r>
      <w:proofErr w:type="spellStart"/>
      <w:r w:rsidRPr="00DB7D64">
        <w:rPr>
          <w:sz w:val="28"/>
          <w:szCs w:val="28"/>
          <w:lang w:val="en-US"/>
        </w:rPr>
        <w:t>berezovo</w:t>
      </w:r>
      <w:proofErr w:type="spellEnd"/>
      <w:r w:rsidRPr="00DB7D64">
        <w:rPr>
          <w:sz w:val="28"/>
          <w:szCs w:val="28"/>
        </w:rPr>
        <w:t>.</w:t>
      </w:r>
      <w:proofErr w:type="spellStart"/>
      <w:r w:rsidRPr="00DB7D64">
        <w:rPr>
          <w:sz w:val="28"/>
          <w:szCs w:val="28"/>
          <w:lang w:val="en-US"/>
        </w:rPr>
        <w:t>ru</w:t>
      </w:r>
      <w:proofErr w:type="spellEnd"/>
      <w:r w:rsidRPr="00DB7D64">
        <w:rPr>
          <w:sz w:val="28"/>
          <w:szCs w:val="28"/>
        </w:rPr>
        <w:t>, berezovo.info.</w:t>
      </w:r>
    </w:p>
    <w:p w:rsidR="00452ACE" w:rsidRPr="00DB7D64" w:rsidRDefault="00452ACE" w:rsidP="00452ACE">
      <w:pPr>
        <w:spacing w:after="0" w:line="240" w:lineRule="auto"/>
        <w:ind w:firstLine="709"/>
        <w:jc w:val="both"/>
        <w:rPr>
          <w:rFonts w:ascii="Times New Roman" w:eastAsia="Times New Roman" w:hAnsi="Times New Roman" w:cs="Times New Roman"/>
          <w:sz w:val="28"/>
          <w:szCs w:val="28"/>
          <w:lang w:eastAsia="ru-RU"/>
        </w:rPr>
      </w:pPr>
    </w:p>
    <w:p w:rsidR="00452ACE" w:rsidRPr="00DB7D64" w:rsidRDefault="00452ACE" w:rsidP="00452ACE">
      <w:pPr>
        <w:spacing w:after="0" w:line="240" w:lineRule="auto"/>
        <w:ind w:firstLine="709"/>
        <w:jc w:val="both"/>
        <w:rPr>
          <w:rFonts w:ascii="Times New Roman" w:eastAsia="Times New Roman" w:hAnsi="Times New Roman" w:cs="Times New Roman"/>
          <w:b/>
          <w:sz w:val="28"/>
          <w:szCs w:val="28"/>
          <w:lang w:eastAsia="ru-RU"/>
        </w:rPr>
      </w:pPr>
      <w:r w:rsidRPr="00DB7D64">
        <w:rPr>
          <w:rFonts w:ascii="Times New Roman" w:eastAsia="Times New Roman" w:hAnsi="Times New Roman" w:cs="Times New Roman"/>
          <w:b/>
          <w:sz w:val="28"/>
          <w:szCs w:val="28"/>
          <w:lang w:eastAsia="ru-RU"/>
        </w:rPr>
        <w:t>Жилищное строительство</w:t>
      </w:r>
    </w:p>
    <w:p w:rsidR="00F502FE" w:rsidRPr="00DB7D64" w:rsidRDefault="00F502FE" w:rsidP="00F502FE">
      <w:pPr>
        <w:spacing w:after="0" w:line="240" w:lineRule="auto"/>
        <w:ind w:firstLine="709"/>
        <w:jc w:val="both"/>
        <w:rPr>
          <w:rFonts w:ascii="Times New Roman" w:eastAsia="Times New Roman" w:hAnsi="Times New Roman" w:cs="Times New Roman"/>
          <w:color w:val="000000"/>
          <w:sz w:val="28"/>
          <w:szCs w:val="28"/>
          <w:lang w:eastAsia="ru-RU"/>
        </w:rPr>
      </w:pPr>
      <w:r w:rsidRPr="00DB7D64">
        <w:rPr>
          <w:rFonts w:ascii="Times New Roman" w:eastAsia="Times New Roman" w:hAnsi="Times New Roman" w:cs="Times New Roman"/>
          <w:sz w:val="28"/>
          <w:szCs w:val="28"/>
          <w:lang w:eastAsia="ru-RU"/>
        </w:rPr>
        <w:t xml:space="preserve">Стратегией социально-экономического развития Березовского района </w:t>
      </w:r>
      <w:proofErr w:type="gramStart"/>
      <w:r w:rsidRPr="00DB7D64">
        <w:rPr>
          <w:rFonts w:ascii="Times New Roman" w:eastAsia="Times New Roman" w:hAnsi="Times New Roman" w:cs="Times New Roman"/>
          <w:sz w:val="28"/>
          <w:szCs w:val="28"/>
          <w:lang w:eastAsia="ru-RU"/>
        </w:rPr>
        <w:t>до  2030</w:t>
      </w:r>
      <w:proofErr w:type="gramEnd"/>
      <w:r w:rsidRPr="00DB7D64">
        <w:rPr>
          <w:rFonts w:ascii="Times New Roman" w:eastAsia="Times New Roman" w:hAnsi="Times New Roman" w:cs="Times New Roman"/>
          <w:sz w:val="28"/>
          <w:szCs w:val="28"/>
          <w:lang w:eastAsia="ru-RU"/>
        </w:rPr>
        <w:t xml:space="preserve"> года одним из основных приоритетов определено </w:t>
      </w:r>
      <w:r w:rsidRPr="00DB7D64">
        <w:rPr>
          <w:rFonts w:ascii="Times New Roman" w:eastAsia="Times New Roman" w:hAnsi="Times New Roman" w:cs="Times New Roman"/>
          <w:color w:val="000000"/>
          <w:sz w:val="28"/>
          <w:szCs w:val="28"/>
          <w:lang w:eastAsia="ru-RU"/>
        </w:rPr>
        <w:t xml:space="preserve">повышение уровня </w:t>
      </w:r>
      <w:r w:rsidRPr="00DB7D64">
        <w:rPr>
          <w:rFonts w:ascii="Times New Roman" w:eastAsia="Times New Roman" w:hAnsi="Times New Roman" w:cs="Times New Roman"/>
          <w:color w:val="000000"/>
          <w:sz w:val="28"/>
          <w:szCs w:val="28"/>
          <w:lang w:eastAsia="ru-RU"/>
        </w:rPr>
        <w:lastRenderedPageBreak/>
        <w:t xml:space="preserve">доступности жилья для населения и его качество, отвечающее современным нормам </w:t>
      </w:r>
      <w:proofErr w:type="spellStart"/>
      <w:r w:rsidRPr="00DB7D64">
        <w:rPr>
          <w:rFonts w:ascii="Times New Roman" w:eastAsia="Times New Roman" w:hAnsi="Times New Roman" w:cs="Times New Roman"/>
          <w:color w:val="000000"/>
          <w:sz w:val="28"/>
          <w:szCs w:val="28"/>
          <w:lang w:eastAsia="ru-RU"/>
        </w:rPr>
        <w:t>энергоэффективности</w:t>
      </w:r>
      <w:proofErr w:type="spellEnd"/>
      <w:r w:rsidRPr="00DB7D64">
        <w:rPr>
          <w:rFonts w:ascii="Times New Roman" w:eastAsia="Times New Roman" w:hAnsi="Times New Roman" w:cs="Times New Roman"/>
          <w:color w:val="000000"/>
          <w:sz w:val="28"/>
          <w:szCs w:val="28"/>
          <w:lang w:eastAsia="ru-RU"/>
        </w:rPr>
        <w:t>.</w:t>
      </w:r>
    </w:p>
    <w:p w:rsidR="00B011C2" w:rsidRPr="00DB7D64" w:rsidRDefault="0090531D" w:rsidP="00F502FE">
      <w:pPr>
        <w:spacing w:after="0" w:line="240" w:lineRule="auto"/>
        <w:ind w:firstLine="709"/>
        <w:jc w:val="both"/>
        <w:rPr>
          <w:rFonts w:ascii="Times New Roman" w:hAnsi="Times New Roman" w:cs="Times New Roman"/>
          <w:sz w:val="28"/>
          <w:szCs w:val="28"/>
        </w:rPr>
      </w:pPr>
      <w:r w:rsidRPr="00DB7D64">
        <w:rPr>
          <w:rFonts w:ascii="Times New Roman" w:hAnsi="Times New Roman" w:cs="Times New Roman"/>
          <w:sz w:val="28"/>
          <w:szCs w:val="28"/>
        </w:rPr>
        <w:t xml:space="preserve">В отчетном году введено жилья общей площади </w:t>
      </w:r>
      <w:r w:rsidR="00B011C2" w:rsidRPr="00DB7D64">
        <w:rPr>
          <w:rFonts w:ascii="Times New Roman" w:hAnsi="Times New Roman" w:cs="Times New Roman"/>
          <w:sz w:val="28"/>
          <w:szCs w:val="28"/>
        </w:rPr>
        <w:t>5 017,10</w:t>
      </w:r>
      <w:r w:rsidRPr="00DB7D64">
        <w:rPr>
          <w:rFonts w:ascii="Times New Roman" w:hAnsi="Times New Roman" w:cs="Times New Roman"/>
          <w:sz w:val="28"/>
          <w:szCs w:val="28"/>
        </w:rPr>
        <w:t xml:space="preserve"> кв.</w:t>
      </w:r>
      <w:r w:rsidR="00B011C2" w:rsidRPr="00DB7D64">
        <w:rPr>
          <w:rFonts w:ascii="Times New Roman" w:hAnsi="Times New Roman" w:cs="Times New Roman"/>
          <w:sz w:val="28"/>
          <w:szCs w:val="28"/>
        </w:rPr>
        <w:t xml:space="preserve"> </w:t>
      </w:r>
      <w:r w:rsidRPr="00DB7D64">
        <w:rPr>
          <w:rFonts w:ascii="Times New Roman" w:hAnsi="Times New Roman" w:cs="Times New Roman"/>
          <w:sz w:val="28"/>
          <w:szCs w:val="28"/>
        </w:rPr>
        <w:t xml:space="preserve">м. или </w:t>
      </w:r>
      <w:r w:rsidR="00B011C2" w:rsidRPr="00DB7D64">
        <w:rPr>
          <w:rFonts w:ascii="Times New Roman" w:hAnsi="Times New Roman" w:cs="Times New Roman"/>
          <w:sz w:val="28"/>
          <w:szCs w:val="28"/>
        </w:rPr>
        <w:t>77,96</w:t>
      </w:r>
      <w:r w:rsidRPr="00DB7D64">
        <w:rPr>
          <w:rFonts w:ascii="Times New Roman" w:hAnsi="Times New Roman" w:cs="Times New Roman"/>
          <w:sz w:val="28"/>
          <w:szCs w:val="28"/>
        </w:rPr>
        <w:t>% к уровню 201</w:t>
      </w:r>
      <w:r w:rsidR="00B011C2" w:rsidRPr="00DB7D64">
        <w:rPr>
          <w:rFonts w:ascii="Times New Roman" w:hAnsi="Times New Roman" w:cs="Times New Roman"/>
          <w:sz w:val="28"/>
          <w:szCs w:val="28"/>
        </w:rPr>
        <w:t>9</w:t>
      </w:r>
      <w:r w:rsidRPr="00DB7D64">
        <w:rPr>
          <w:rFonts w:ascii="Times New Roman" w:hAnsi="Times New Roman" w:cs="Times New Roman"/>
          <w:sz w:val="28"/>
          <w:szCs w:val="28"/>
        </w:rPr>
        <w:t xml:space="preserve"> года, в том числе: </w:t>
      </w:r>
      <w:r w:rsidR="00B011C2" w:rsidRPr="00DB7D64">
        <w:rPr>
          <w:rFonts w:ascii="Times New Roman" w:hAnsi="Times New Roman" w:cs="Times New Roman"/>
          <w:sz w:val="28"/>
          <w:szCs w:val="28"/>
        </w:rPr>
        <w:t>38 жилых домов, в том числе – 37 индивидуальных жилых домов, 1 – многоквартирный жилой комплекс (2019 год - 21 ед. индивидуальных жилых домов).</w:t>
      </w:r>
    </w:p>
    <w:p w:rsidR="00F502FE" w:rsidRPr="00DB7D64" w:rsidRDefault="00B011C2" w:rsidP="00ED54EF">
      <w:pPr>
        <w:spacing w:after="0" w:line="240" w:lineRule="auto"/>
        <w:ind w:firstLine="709"/>
        <w:jc w:val="both"/>
        <w:rPr>
          <w:rFonts w:ascii="Times New Roman" w:hAnsi="Times New Roman" w:cs="Times New Roman"/>
          <w:sz w:val="28"/>
          <w:szCs w:val="28"/>
        </w:rPr>
      </w:pPr>
      <w:r w:rsidRPr="00DB7D64">
        <w:rPr>
          <w:rFonts w:ascii="Times New Roman" w:hAnsi="Times New Roman" w:cs="Times New Roman"/>
          <w:sz w:val="28"/>
          <w:szCs w:val="28"/>
        </w:rPr>
        <w:t xml:space="preserve">Исполнение годового плана по вводу жилья составляет 70%, что обусловлено сложной транспортной схемой, высоким уровнем затрат и введением эпидемиологических ограничений, связанных с распространением </w:t>
      </w:r>
      <w:proofErr w:type="spellStart"/>
      <w:r w:rsidRPr="00DB7D64">
        <w:rPr>
          <w:rFonts w:ascii="Times New Roman" w:hAnsi="Times New Roman" w:cs="Times New Roman"/>
          <w:sz w:val="28"/>
          <w:szCs w:val="28"/>
        </w:rPr>
        <w:t>коронавирусной</w:t>
      </w:r>
      <w:proofErr w:type="spellEnd"/>
      <w:r w:rsidRPr="00DB7D64">
        <w:rPr>
          <w:rFonts w:ascii="Times New Roman" w:hAnsi="Times New Roman" w:cs="Times New Roman"/>
          <w:sz w:val="28"/>
          <w:szCs w:val="28"/>
        </w:rPr>
        <w:t xml:space="preserve"> инфекции.</w:t>
      </w:r>
      <w:r w:rsidR="00ED54EF" w:rsidRPr="00DB7D64">
        <w:rPr>
          <w:rFonts w:ascii="Times New Roman" w:hAnsi="Times New Roman" w:cs="Times New Roman"/>
          <w:sz w:val="28"/>
          <w:szCs w:val="28"/>
        </w:rPr>
        <w:t xml:space="preserve"> </w:t>
      </w:r>
      <w:r w:rsidR="00F502FE" w:rsidRPr="00DB7D64">
        <w:rPr>
          <w:rFonts w:ascii="Times New Roman" w:eastAsia="Times New Roman" w:hAnsi="Times New Roman" w:cs="Times New Roman"/>
          <w:sz w:val="28"/>
          <w:szCs w:val="28"/>
          <w:lang w:eastAsia="ru-RU"/>
        </w:rPr>
        <w:t>В 20</w:t>
      </w:r>
      <w:r w:rsidR="00A66A68" w:rsidRPr="00DB7D64">
        <w:rPr>
          <w:rFonts w:ascii="Times New Roman" w:eastAsia="Times New Roman" w:hAnsi="Times New Roman" w:cs="Times New Roman"/>
          <w:sz w:val="28"/>
          <w:szCs w:val="28"/>
          <w:lang w:eastAsia="ru-RU"/>
        </w:rPr>
        <w:t>2</w:t>
      </w:r>
      <w:r w:rsidRPr="00DB7D64">
        <w:rPr>
          <w:rFonts w:ascii="Times New Roman" w:eastAsia="Times New Roman" w:hAnsi="Times New Roman" w:cs="Times New Roman"/>
          <w:sz w:val="28"/>
          <w:szCs w:val="28"/>
          <w:lang w:eastAsia="ru-RU"/>
        </w:rPr>
        <w:t>1</w:t>
      </w:r>
      <w:r w:rsidR="00F502FE" w:rsidRPr="00DB7D64">
        <w:rPr>
          <w:rFonts w:ascii="Times New Roman" w:eastAsia="Times New Roman" w:hAnsi="Times New Roman" w:cs="Times New Roman"/>
          <w:sz w:val="28"/>
          <w:szCs w:val="28"/>
          <w:lang w:eastAsia="ru-RU"/>
        </w:rPr>
        <w:t xml:space="preserve"> году планируемый ввод жилья в эксплуатацию составит </w:t>
      </w:r>
      <w:r w:rsidR="009103DE" w:rsidRPr="00DB7D64">
        <w:rPr>
          <w:rFonts w:ascii="Times New Roman" w:eastAsia="Times New Roman" w:hAnsi="Times New Roman" w:cs="Times New Roman"/>
          <w:sz w:val="28"/>
          <w:szCs w:val="28"/>
          <w:lang w:eastAsia="ru-RU"/>
        </w:rPr>
        <w:t>5,</w:t>
      </w:r>
      <w:r w:rsidR="003762BE" w:rsidRPr="00DB7D64">
        <w:rPr>
          <w:rFonts w:ascii="Times New Roman" w:eastAsia="Times New Roman" w:hAnsi="Times New Roman" w:cs="Times New Roman"/>
          <w:sz w:val="28"/>
          <w:szCs w:val="28"/>
          <w:lang w:eastAsia="ru-RU"/>
        </w:rPr>
        <w:t>5</w:t>
      </w:r>
      <w:r w:rsidR="00F502FE" w:rsidRPr="00DB7D64">
        <w:rPr>
          <w:rFonts w:ascii="Times New Roman" w:eastAsia="Times New Roman" w:hAnsi="Times New Roman" w:cs="Times New Roman"/>
          <w:sz w:val="28"/>
          <w:szCs w:val="28"/>
          <w:lang w:eastAsia="ru-RU"/>
        </w:rPr>
        <w:t xml:space="preserve"> тыс. кв.</w:t>
      </w:r>
      <w:r w:rsidR="00452ACE" w:rsidRPr="00DB7D64">
        <w:rPr>
          <w:rFonts w:ascii="Times New Roman" w:eastAsia="Times New Roman" w:hAnsi="Times New Roman" w:cs="Times New Roman"/>
          <w:sz w:val="28"/>
          <w:szCs w:val="28"/>
          <w:lang w:eastAsia="ru-RU"/>
        </w:rPr>
        <w:t xml:space="preserve"> </w:t>
      </w:r>
      <w:r w:rsidR="00F502FE" w:rsidRPr="00DB7D64">
        <w:rPr>
          <w:rFonts w:ascii="Times New Roman" w:eastAsia="Times New Roman" w:hAnsi="Times New Roman" w:cs="Times New Roman"/>
          <w:sz w:val="28"/>
          <w:szCs w:val="28"/>
          <w:lang w:eastAsia="ru-RU"/>
        </w:rPr>
        <w:t xml:space="preserve">м. </w:t>
      </w:r>
    </w:p>
    <w:p w:rsidR="00F502FE" w:rsidRPr="00DB7D64" w:rsidRDefault="00F502FE" w:rsidP="00F502FE">
      <w:pPr>
        <w:tabs>
          <w:tab w:val="left" w:pos="540"/>
        </w:tabs>
        <w:spacing w:after="0" w:line="0" w:lineRule="atLeast"/>
        <w:ind w:firstLine="709"/>
        <w:jc w:val="both"/>
        <w:rPr>
          <w:rFonts w:ascii="Times New Roman" w:eastAsia="Times New Roman" w:hAnsi="Times New Roman" w:cs="Times New Roman"/>
          <w:color w:val="000000"/>
          <w:sz w:val="28"/>
          <w:szCs w:val="28"/>
          <w:lang w:eastAsia="ru-RU"/>
        </w:rPr>
      </w:pPr>
      <w:r w:rsidRPr="00DB7D64">
        <w:rPr>
          <w:rFonts w:ascii="Times New Roman" w:eastAsia="Times New Roman" w:hAnsi="Times New Roman" w:cs="Times New Roman"/>
          <w:sz w:val="28"/>
          <w:szCs w:val="28"/>
          <w:lang w:eastAsia="ru-RU"/>
        </w:rPr>
        <w:t xml:space="preserve">По </w:t>
      </w:r>
      <w:r w:rsidR="00613048" w:rsidRPr="00DB7D64">
        <w:rPr>
          <w:rFonts w:ascii="Times New Roman" w:eastAsia="Times New Roman" w:hAnsi="Times New Roman" w:cs="Times New Roman"/>
          <w:sz w:val="28"/>
          <w:szCs w:val="28"/>
          <w:lang w:eastAsia="ru-RU"/>
        </w:rPr>
        <w:t>состоянию на 01.01.2021</w:t>
      </w:r>
      <w:r w:rsidRPr="00DB7D64">
        <w:rPr>
          <w:rFonts w:ascii="Times New Roman" w:eastAsia="Times New Roman" w:hAnsi="Times New Roman" w:cs="Times New Roman"/>
          <w:sz w:val="28"/>
          <w:szCs w:val="28"/>
          <w:lang w:eastAsia="ru-RU"/>
        </w:rPr>
        <w:t xml:space="preserve"> общий жилищный фонд муниципального образования Березовского района </w:t>
      </w:r>
      <w:r w:rsidR="00A66A68" w:rsidRPr="00DB7D64">
        <w:rPr>
          <w:rFonts w:ascii="Times New Roman" w:eastAsia="Times New Roman" w:hAnsi="Times New Roman" w:cs="Times New Roman"/>
          <w:sz w:val="28"/>
          <w:szCs w:val="28"/>
          <w:lang w:eastAsia="ru-RU"/>
        </w:rPr>
        <w:t>в 20</w:t>
      </w:r>
      <w:r w:rsidR="00FD0EEF" w:rsidRPr="00DB7D64">
        <w:rPr>
          <w:rFonts w:ascii="Times New Roman" w:eastAsia="Times New Roman" w:hAnsi="Times New Roman" w:cs="Times New Roman"/>
          <w:sz w:val="28"/>
          <w:szCs w:val="28"/>
          <w:lang w:eastAsia="ru-RU"/>
        </w:rPr>
        <w:t>20</w:t>
      </w:r>
      <w:r w:rsidRPr="00DB7D64">
        <w:rPr>
          <w:rFonts w:ascii="Times New Roman" w:eastAsia="Times New Roman" w:hAnsi="Times New Roman" w:cs="Times New Roman"/>
          <w:sz w:val="28"/>
          <w:szCs w:val="28"/>
          <w:lang w:eastAsia="ru-RU"/>
        </w:rPr>
        <w:t xml:space="preserve"> году составил </w:t>
      </w:r>
      <w:r w:rsidR="00482D8C" w:rsidRPr="00DB7D64">
        <w:rPr>
          <w:rFonts w:ascii="Times New Roman" w:eastAsia="Times New Roman" w:hAnsi="Times New Roman" w:cs="Times New Roman"/>
          <w:sz w:val="28"/>
          <w:szCs w:val="28"/>
          <w:lang w:eastAsia="ru-RU"/>
        </w:rPr>
        <w:t>71</w:t>
      </w:r>
      <w:r w:rsidR="00613048" w:rsidRPr="00DB7D64">
        <w:rPr>
          <w:rFonts w:ascii="Times New Roman" w:eastAsia="Times New Roman" w:hAnsi="Times New Roman" w:cs="Times New Roman"/>
          <w:sz w:val="28"/>
          <w:szCs w:val="28"/>
          <w:lang w:eastAsia="ru-RU"/>
        </w:rPr>
        <w:t>5,60</w:t>
      </w:r>
      <w:r w:rsidRPr="00DB7D64">
        <w:rPr>
          <w:rFonts w:ascii="Times New Roman" w:eastAsia="Times New Roman" w:hAnsi="Times New Roman" w:cs="Times New Roman"/>
          <w:sz w:val="28"/>
          <w:szCs w:val="28"/>
          <w:lang w:eastAsia="ru-RU"/>
        </w:rPr>
        <w:t xml:space="preserve"> тыс. кв.</w:t>
      </w:r>
      <w:r w:rsidR="00681BA6" w:rsidRPr="00DB7D64">
        <w:rPr>
          <w:rFonts w:ascii="Times New Roman" w:eastAsia="Times New Roman" w:hAnsi="Times New Roman" w:cs="Times New Roman"/>
          <w:sz w:val="28"/>
          <w:szCs w:val="28"/>
          <w:lang w:eastAsia="ru-RU"/>
        </w:rPr>
        <w:t xml:space="preserve"> </w:t>
      </w:r>
      <w:r w:rsidRPr="00DB7D64">
        <w:rPr>
          <w:rFonts w:ascii="Times New Roman" w:eastAsia="Times New Roman" w:hAnsi="Times New Roman" w:cs="Times New Roman"/>
          <w:sz w:val="28"/>
          <w:szCs w:val="28"/>
          <w:lang w:eastAsia="ru-RU"/>
        </w:rPr>
        <w:t xml:space="preserve">м. В среднесрочном прогнозном периоде, при ежегодном объеме ввода жилья </w:t>
      </w:r>
      <w:r w:rsidR="00FD0EEF" w:rsidRPr="00DB7D64">
        <w:rPr>
          <w:rFonts w:ascii="Times New Roman" w:eastAsia="Times New Roman" w:hAnsi="Times New Roman" w:cs="Times New Roman"/>
          <w:sz w:val="28"/>
          <w:szCs w:val="28"/>
          <w:lang w:eastAsia="ru-RU"/>
        </w:rPr>
        <w:t>более</w:t>
      </w:r>
      <w:r w:rsidRPr="00DB7D64">
        <w:rPr>
          <w:rFonts w:ascii="Times New Roman" w:eastAsia="Times New Roman" w:hAnsi="Times New Roman" w:cs="Times New Roman"/>
          <w:sz w:val="28"/>
          <w:szCs w:val="28"/>
          <w:lang w:eastAsia="ru-RU"/>
        </w:rPr>
        <w:t xml:space="preserve"> </w:t>
      </w:r>
      <w:r w:rsidR="004D5C5D" w:rsidRPr="00DB7D64">
        <w:rPr>
          <w:rFonts w:ascii="Times New Roman" w:eastAsia="Times New Roman" w:hAnsi="Times New Roman" w:cs="Times New Roman"/>
          <w:sz w:val="28"/>
          <w:szCs w:val="28"/>
          <w:lang w:eastAsia="ru-RU"/>
        </w:rPr>
        <w:t>7</w:t>
      </w:r>
      <w:r w:rsidR="00F65219" w:rsidRPr="00DB7D64">
        <w:rPr>
          <w:rFonts w:ascii="Times New Roman" w:eastAsia="Times New Roman" w:hAnsi="Times New Roman" w:cs="Times New Roman"/>
          <w:sz w:val="28"/>
          <w:szCs w:val="28"/>
          <w:lang w:eastAsia="ru-RU"/>
        </w:rPr>
        <w:t>,0</w:t>
      </w:r>
      <w:r w:rsidRPr="00DB7D64">
        <w:rPr>
          <w:rFonts w:ascii="Times New Roman" w:eastAsia="Times New Roman" w:hAnsi="Times New Roman" w:cs="Times New Roman"/>
          <w:sz w:val="28"/>
          <w:szCs w:val="28"/>
          <w:lang w:eastAsia="ru-RU"/>
        </w:rPr>
        <w:t xml:space="preserve"> тыс. кв.</w:t>
      </w:r>
      <w:r w:rsidR="00681BA6" w:rsidRPr="00DB7D64">
        <w:rPr>
          <w:rFonts w:ascii="Times New Roman" w:eastAsia="Times New Roman" w:hAnsi="Times New Roman" w:cs="Times New Roman"/>
          <w:sz w:val="28"/>
          <w:szCs w:val="28"/>
          <w:lang w:eastAsia="ru-RU"/>
        </w:rPr>
        <w:t xml:space="preserve"> </w:t>
      </w:r>
      <w:r w:rsidRPr="00DB7D64">
        <w:rPr>
          <w:rFonts w:ascii="Times New Roman" w:eastAsia="Times New Roman" w:hAnsi="Times New Roman" w:cs="Times New Roman"/>
          <w:sz w:val="28"/>
          <w:szCs w:val="28"/>
          <w:lang w:eastAsia="ru-RU"/>
        </w:rPr>
        <w:t xml:space="preserve">м, </w:t>
      </w:r>
      <w:r w:rsidRPr="00DB7D64">
        <w:rPr>
          <w:rFonts w:ascii="Times New Roman" w:eastAsia="Times New Roman" w:hAnsi="Times New Roman" w:cs="Times New Roman"/>
          <w:color w:val="000000"/>
          <w:sz w:val="28"/>
          <w:szCs w:val="28"/>
          <w:lang w:eastAsia="ru-RU"/>
        </w:rPr>
        <w:t>жилищный фонд (с учетом выбытия жилых площадей) должен превысить 7</w:t>
      </w:r>
      <w:r w:rsidR="00FD0EEF" w:rsidRPr="00DB7D64">
        <w:rPr>
          <w:rFonts w:ascii="Times New Roman" w:eastAsia="Times New Roman" w:hAnsi="Times New Roman" w:cs="Times New Roman"/>
          <w:color w:val="000000"/>
          <w:sz w:val="28"/>
          <w:szCs w:val="28"/>
          <w:lang w:eastAsia="ru-RU"/>
        </w:rPr>
        <w:t>35</w:t>
      </w:r>
      <w:r w:rsidR="00F65219" w:rsidRPr="00DB7D64">
        <w:rPr>
          <w:rFonts w:ascii="Times New Roman" w:eastAsia="Times New Roman" w:hAnsi="Times New Roman" w:cs="Times New Roman"/>
          <w:color w:val="000000"/>
          <w:sz w:val="28"/>
          <w:szCs w:val="28"/>
          <w:lang w:eastAsia="ru-RU"/>
        </w:rPr>
        <w:t>,00</w:t>
      </w:r>
      <w:r w:rsidRPr="00DB7D64">
        <w:rPr>
          <w:rFonts w:ascii="Times New Roman" w:eastAsia="Times New Roman" w:hAnsi="Times New Roman" w:cs="Times New Roman"/>
          <w:color w:val="000000"/>
          <w:sz w:val="28"/>
          <w:szCs w:val="28"/>
          <w:lang w:eastAsia="ru-RU"/>
        </w:rPr>
        <w:t xml:space="preserve"> тыс. кв.</w:t>
      </w:r>
      <w:r w:rsidR="00FD0EEF" w:rsidRPr="00DB7D64">
        <w:rPr>
          <w:rFonts w:ascii="Times New Roman" w:eastAsia="Times New Roman" w:hAnsi="Times New Roman" w:cs="Times New Roman"/>
          <w:color w:val="000000"/>
          <w:sz w:val="28"/>
          <w:szCs w:val="28"/>
          <w:lang w:eastAsia="ru-RU"/>
        </w:rPr>
        <w:t xml:space="preserve"> </w:t>
      </w:r>
      <w:r w:rsidRPr="00DB7D64">
        <w:rPr>
          <w:rFonts w:ascii="Times New Roman" w:eastAsia="Times New Roman" w:hAnsi="Times New Roman" w:cs="Times New Roman"/>
          <w:color w:val="000000"/>
          <w:sz w:val="28"/>
          <w:szCs w:val="28"/>
          <w:lang w:eastAsia="ru-RU"/>
        </w:rPr>
        <w:t xml:space="preserve">м. </w:t>
      </w:r>
    </w:p>
    <w:p w:rsidR="00F502FE" w:rsidRPr="00DB7D64" w:rsidRDefault="00F502FE" w:rsidP="00BE0CCB">
      <w:pPr>
        <w:tabs>
          <w:tab w:val="left" w:pos="540"/>
        </w:tabs>
        <w:spacing w:after="0" w:line="0" w:lineRule="atLeast"/>
        <w:ind w:firstLine="709"/>
        <w:jc w:val="both"/>
        <w:rPr>
          <w:rFonts w:ascii="Times New Roman" w:eastAsia="Times New Roman" w:hAnsi="Times New Roman" w:cs="Times New Roman"/>
          <w:color w:val="000000"/>
          <w:sz w:val="28"/>
          <w:szCs w:val="28"/>
          <w:lang w:eastAsia="ru-RU"/>
        </w:rPr>
      </w:pPr>
      <w:r w:rsidRPr="00DB7D64">
        <w:rPr>
          <w:rFonts w:ascii="Times New Roman" w:eastAsia="Times New Roman" w:hAnsi="Times New Roman" w:cs="Times New Roman"/>
          <w:color w:val="000000"/>
          <w:sz w:val="28"/>
          <w:szCs w:val="28"/>
          <w:lang w:eastAsia="ru-RU"/>
        </w:rPr>
        <w:t>Несмотря на ежегодный ввод жилых помещений, доля ветхого и аварийного жилья в общем объеме жилищного фонда снижается медленно</w:t>
      </w:r>
      <w:r w:rsidR="00F65219" w:rsidRPr="00DB7D64">
        <w:rPr>
          <w:rFonts w:ascii="Times New Roman" w:eastAsia="Times New Roman" w:hAnsi="Times New Roman" w:cs="Times New Roman"/>
          <w:color w:val="000000"/>
          <w:sz w:val="28"/>
          <w:szCs w:val="28"/>
          <w:lang w:eastAsia="ru-RU"/>
        </w:rPr>
        <w:t>.</w:t>
      </w:r>
      <w:r w:rsidR="00BE0CCB" w:rsidRPr="00DB7D64">
        <w:rPr>
          <w:rFonts w:ascii="Times New Roman" w:eastAsia="Times New Roman" w:hAnsi="Times New Roman" w:cs="Times New Roman"/>
          <w:color w:val="000000"/>
          <w:sz w:val="28"/>
          <w:szCs w:val="28"/>
          <w:lang w:eastAsia="ru-RU"/>
        </w:rPr>
        <w:t xml:space="preserve"> </w:t>
      </w:r>
      <w:r w:rsidRPr="00DB7D64">
        <w:rPr>
          <w:rFonts w:ascii="Times New Roman" w:hAnsi="Times New Roman"/>
          <w:sz w:val="28"/>
          <w:szCs w:val="28"/>
        </w:rPr>
        <w:t>В 20</w:t>
      </w:r>
      <w:r w:rsidR="00FD0EEF" w:rsidRPr="00DB7D64">
        <w:rPr>
          <w:rFonts w:ascii="Times New Roman" w:hAnsi="Times New Roman"/>
          <w:sz w:val="28"/>
          <w:szCs w:val="28"/>
        </w:rPr>
        <w:t>20</w:t>
      </w:r>
      <w:r w:rsidRPr="00DB7D64">
        <w:rPr>
          <w:rFonts w:ascii="Times New Roman" w:hAnsi="Times New Roman"/>
          <w:sz w:val="28"/>
          <w:szCs w:val="28"/>
        </w:rPr>
        <w:t xml:space="preserve"> году </w:t>
      </w:r>
      <w:r w:rsidR="002C3A3A" w:rsidRPr="00DB7D64">
        <w:rPr>
          <w:rFonts w:ascii="Times New Roman" w:hAnsi="Times New Roman"/>
          <w:sz w:val="28"/>
          <w:szCs w:val="28"/>
        </w:rPr>
        <w:t xml:space="preserve">снесено </w:t>
      </w:r>
      <w:r w:rsidR="00FD0EEF" w:rsidRPr="00DB7D64">
        <w:rPr>
          <w:rFonts w:ascii="Times New Roman" w:hAnsi="Times New Roman"/>
          <w:sz w:val="28"/>
          <w:szCs w:val="28"/>
        </w:rPr>
        <w:t>6</w:t>
      </w:r>
      <w:r w:rsidR="002C3A3A" w:rsidRPr="00DB7D64">
        <w:rPr>
          <w:rFonts w:ascii="Times New Roman" w:hAnsi="Times New Roman"/>
          <w:sz w:val="28"/>
          <w:szCs w:val="28"/>
        </w:rPr>
        <w:t xml:space="preserve"> тыс. кв.</w:t>
      </w:r>
      <w:r w:rsidR="00FD0EEF" w:rsidRPr="00DB7D64">
        <w:rPr>
          <w:rFonts w:ascii="Times New Roman" w:hAnsi="Times New Roman"/>
          <w:sz w:val="28"/>
          <w:szCs w:val="28"/>
        </w:rPr>
        <w:t xml:space="preserve"> </w:t>
      </w:r>
      <w:r w:rsidR="002C3A3A" w:rsidRPr="00DB7D64">
        <w:rPr>
          <w:rFonts w:ascii="Times New Roman" w:hAnsi="Times New Roman"/>
          <w:sz w:val="28"/>
          <w:szCs w:val="28"/>
        </w:rPr>
        <w:t xml:space="preserve">м. непригодного жилья, в том числе по причине ветхости – </w:t>
      </w:r>
      <w:r w:rsidR="00FD0EEF" w:rsidRPr="00DB7D64">
        <w:rPr>
          <w:rFonts w:ascii="Times New Roman" w:hAnsi="Times New Roman"/>
          <w:sz w:val="28"/>
          <w:szCs w:val="28"/>
        </w:rPr>
        <w:t>0,3</w:t>
      </w:r>
      <w:r w:rsidR="002C3A3A" w:rsidRPr="00DB7D64">
        <w:rPr>
          <w:rFonts w:ascii="Times New Roman" w:hAnsi="Times New Roman"/>
          <w:sz w:val="28"/>
          <w:szCs w:val="28"/>
        </w:rPr>
        <w:t xml:space="preserve"> тыс. кв.</w:t>
      </w:r>
      <w:r w:rsidR="00FD0EEF" w:rsidRPr="00DB7D64">
        <w:rPr>
          <w:rFonts w:ascii="Times New Roman" w:hAnsi="Times New Roman"/>
          <w:sz w:val="28"/>
          <w:szCs w:val="28"/>
        </w:rPr>
        <w:t xml:space="preserve"> </w:t>
      </w:r>
      <w:r w:rsidR="002C3A3A" w:rsidRPr="00DB7D64">
        <w:rPr>
          <w:rFonts w:ascii="Times New Roman" w:hAnsi="Times New Roman"/>
          <w:sz w:val="28"/>
          <w:szCs w:val="28"/>
        </w:rPr>
        <w:t xml:space="preserve">м., по причине аварийности – </w:t>
      </w:r>
      <w:r w:rsidR="00FD0EEF" w:rsidRPr="00DB7D64">
        <w:rPr>
          <w:rFonts w:ascii="Times New Roman" w:hAnsi="Times New Roman"/>
          <w:sz w:val="28"/>
          <w:szCs w:val="28"/>
        </w:rPr>
        <w:t>5,7</w:t>
      </w:r>
      <w:r w:rsidR="002C3A3A" w:rsidRPr="00DB7D64">
        <w:rPr>
          <w:rFonts w:ascii="Times New Roman" w:hAnsi="Times New Roman"/>
          <w:sz w:val="28"/>
          <w:szCs w:val="28"/>
        </w:rPr>
        <w:t xml:space="preserve"> тыс. кв.</w:t>
      </w:r>
      <w:r w:rsidR="00FD0EEF" w:rsidRPr="00DB7D64">
        <w:rPr>
          <w:rFonts w:ascii="Times New Roman" w:hAnsi="Times New Roman"/>
          <w:sz w:val="28"/>
          <w:szCs w:val="28"/>
        </w:rPr>
        <w:t xml:space="preserve"> </w:t>
      </w:r>
      <w:r w:rsidR="002C3A3A" w:rsidRPr="00DB7D64">
        <w:rPr>
          <w:rFonts w:ascii="Times New Roman" w:hAnsi="Times New Roman"/>
          <w:sz w:val="28"/>
          <w:szCs w:val="28"/>
        </w:rPr>
        <w:t xml:space="preserve">м. </w:t>
      </w:r>
      <w:r w:rsidR="00FD0EEF" w:rsidRPr="00DB7D64">
        <w:rPr>
          <w:rFonts w:ascii="Times New Roman" w:hAnsi="Times New Roman"/>
          <w:sz w:val="28"/>
          <w:szCs w:val="28"/>
        </w:rPr>
        <w:t xml:space="preserve">(2019 год – 1,2 тыс. кв. м.). </w:t>
      </w:r>
    </w:p>
    <w:p w:rsidR="00FD0EEF" w:rsidRPr="00DB7D64" w:rsidRDefault="00FD0EEF" w:rsidP="00FD0EEF">
      <w:pPr>
        <w:spacing w:after="0" w:line="240" w:lineRule="auto"/>
        <w:ind w:firstLine="709"/>
        <w:contextualSpacing/>
        <w:jc w:val="both"/>
        <w:rPr>
          <w:rFonts w:ascii="Times New Roman" w:eastAsia="Calibri" w:hAnsi="Times New Roman" w:cs="Times New Roman"/>
          <w:i/>
          <w:iCs/>
          <w:sz w:val="28"/>
          <w:szCs w:val="28"/>
        </w:rPr>
      </w:pPr>
      <w:r w:rsidRPr="00DB7D64">
        <w:rPr>
          <w:rFonts w:ascii="Times New Roman" w:eastAsia="Calibri" w:hAnsi="Times New Roman" w:cs="Times New Roman"/>
          <w:sz w:val="28"/>
          <w:szCs w:val="28"/>
        </w:rPr>
        <w:t xml:space="preserve">По итогам реализации мероприятий национального проекта </w:t>
      </w:r>
      <w:r w:rsidRPr="00DB7D64">
        <w:rPr>
          <w:rFonts w:ascii="Times New Roman" w:eastAsia="Calibri" w:hAnsi="Times New Roman" w:cs="Times New Roman"/>
          <w:bCs/>
          <w:sz w:val="28"/>
          <w:szCs w:val="28"/>
        </w:rPr>
        <w:t xml:space="preserve">«Жилье и городская среда» </w:t>
      </w:r>
      <w:r w:rsidRPr="00DB7D64">
        <w:rPr>
          <w:rFonts w:ascii="Times New Roman" w:eastAsia="Calibri" w:hAnsi="Times New Roman" w:cs="Times New Roman"/>
          <w:sz w:val="28"/>
          <w:szCs w:val="28"/>
        </w:rPr>
        <w:t>целевой показатель 2020 года по количеству квадратных метров расселенного непригодного жилищного фонда</w:t>
      </w:r>
      <w:r w:rsidRPr="00DB7D64">
        <w:rPr>
          <w:rFonts w:ascii="Times New Roman" w:eastAsia="Calibri" w:hAnsi="Times New Roman" w:cs="Times New Roman"/>
          <w:b/>
          <w:bCs/>
          <w:sz w:val="28"/>
          <w:szCs w:val="28"/>
        </w:rPr>
        <w:t xml:space="preserve"> </w:t>
      </w:r>
      <w:r w:rsidRPr="00DB7D64">
        <w:rPr>
          <w:rFonts w:ascii="Times New Roman" w:eastAsia="Calibri" w:hAnsi="Times New Roman" w:cs="Times New Roman"/>
          <w:sz w:val="28"/>
          <w:szCs w:val="28"/>
        </w:rPr>
        <w:t>перевыполнен на 38%</w:t>
      </w:r>
      <w:r w:rsidRPr="00DB7D64">
        <w:rPr>
          <w:rFonts w:ascii="Times New Roman" w:eastAsia="Calibri" w:hAnsi="Times New Roman" w:cs="Times New Roman"/>
          <w:i/>
          <w:iCs/>
          <w:sz w:val="28"/>
          <w:szCs w:val="28"/>
        </w:rPr>
        <w:t>.</w:t>
      </w:r>
    </w:p>
    <w:p w:rsidR="00FD0EEF" w:rsidRPr="00DB7D64" w:rsidRDefault="004D5C5D" w:rsidP="00FD0EEF">
      <w:pPr>
        <w:spacing w:after="0" w:line="240" w:lineRule="auto"/>
        <w:ind w:firstLine="708"/>
        <w:jc w:val="both"/>
        <w:rPr>
          <w:rFonts w:ascii="Times New Roman" w:hAnsi="Times New Roman"/>
          <w:sz w:val="28"/>
          <w:szCs w:val="28"/>
        </w:rPr>
      </w:pPr>
      <w:r w:rsidRPr="00DB7D64">
        <w:rPr>
          <w:rFonts w:ascii="Times New Roman" w:hAnsi="Times New Roman"/>
          <w:sz w:val="28"/>
          <w:szCs w:val="28"/>
        </w:rPr>
        <w:t>В 2020 году</w:t>
      </w:r>
      <w:r w:rsidR="00FD0EEF" w:rsidRPr="00DB7D64">
        <w:rPr>
          <w:rFonts w:ascii="Times New Roman" w:hAnsi="Times New Roman"/>
          <w:sz w:val="28"/>
          <w:szCs w:val="28"/>
        </w:rPr>
        <w:t xml:space="preserve"> за счет различных мер поддержки улучшили жилищные условия 49 семей или 11,7% от общего количества </w:t>
      </w:r>
      <w:proofErr w:type="gramStart"/>
      <w:r w:rsidR="00FD0EEF" w:rsidRPr="00DB7D64">
        <w:rPr>
          <w:rFonts w:ascii="Times New Roman" w:hAnsi="Times New Roman"/>
          <w:sz w:val="28"/>
          <w:szCs w:val="28"/>
        </w:rPr>
        <w:t>граждан</w:t>
      </w:r>
      <w:proofErr w:type="gramEnd"/>
      <w:r w:rsidR="00FD0EEF" w:rsidRPr="00DB7D64">
        <w:rPr>
          <w:rFonts w:ascii="Times New Roman" w:hAnsi="Times New Roman"/>
          <w:sz w:val="28"/>
          <w:szCs w:val="28"/>
        </w:rPr>
        <w:t xml:space="preserve"> состоящих на учете в качестве нуждающихся (201</w:t>
      </w:r>
      <w:r w:rsidRPr="00DB7D64">
        <w:rPr>
          <w:rFonts w:ascii="Times New Roman" w:hAnsi="Times New Roman"/>
          <w:sz w:val="28"/>
          <w:szCs w:val="28"/>
        </w:rPr>
        <w:t>9</w:t>
      </w:r>
      <w:r w:rsidR="00FD0EEF" w:rsidRPr="00DB7D64">
        <w:rPr>
          <w:rFonts w:ascii="Times New Roman" w:hAnsi="Times New Roman"/>
          <w:sz w:val="28"/>
          <w:szCs w:val="28"/>
        </w:rPr>
        <w:t xml:space="preserve"> год – 13,1%).</w:t>
      </w:r>
    </w:p>
    <w:p w:rsidR="00FD0EEF" w:rsidRPr="00DB7D64" w:rsidRDefault="00FD0EEF" w:rsidP="00FD0EEF">
      <w:pPr>
        <w:pStyle w:val="310"/>
        <w:tabs>
          <w:tab w:val="left" w:pos="0"/>
        </w:tabs>
        <w:ind w:firstLine="709"/>
        <w:rPr>
          <w:rFonts w:eastAsia="Arial Unicode MS"/>
          <w:szCs w:val="28"/>
        </w:rPr>
      </w:pPr>
      <w:r w:rsidRPr="00DB7D64">
        <w:rPr>
          <w:rFonts w:eastAsia="Arial Unicode MS"/>
          <w:szCs w:val="28"/>
        </w:rPr>
        <w:t xml:space="preserve">Получили государственную поддержку </w:t>
      </w:r>
      <w:r w:rsidRPr="00DB7D64">
        <w:rPr>
          <w:rFonts w:eastAsia="Arial Unicode MS"/>
          <w:bCs/>
          <w:szCs w:val="28"/>
        </w:rPr>
        <w:t>на улучшение жилищных условий</w:t>
      </w:r>
      <w:r w:rsidRPr="00DB7D64">
        <w:rPr>
          <w:rFonts w:eastAsia="Arial Unicode MS"/>
          <w:szCs w:val="28"/>
        </w:rPr>
        <w:t xml:space="preserve">, граждане льготных категорий. </w:t>
      </w:r>
      <w:r w:rsidRPr="00DB7D64">
        <w:rPr>
          <w:rFonts w:eastAsia="Arial Unicode MS"/>
          <w:bCs/>
          <w:szCs w:val="28"/>
        </w:rPr>
        <w:t>Приобретено 8 квартир для</w:t>
      </w:r>
      <w:r w:rsidRPr="00DB7D64">
        <w:rPr>
          <w:rFonts w:eastAsia="Arial Unicode MS"/>
          <w:szCs w:val="28"/>
        </w:rPr>
        <w:t xml:space="preserve"> </w:t>
      </w:r>
      <w:r w:rsidRPr="00DB7D64">
        <w:rPr>
          <w:rFonts w:eastAsia="Arial Unicode MS"/>
          <w:bCs/>
          <w:szCs w:val="28"/>
        </w:rPr>
        <w:t>детей-сирот и детей, оставшихся без попечения родителей</w:t>
      </w:r>
      <w:r w:rsidRPr="00DB7D64">
        <w:rPr>
          <w:rFonts w:eastAsia="Arial Unicode MS"/>
          <w:szCs w:val="28"/>
        </w:rPr>
        <w:t xml:space="preserve">.  </w:t>
      </w:r>
    </w:p>
    <w:p w:rsidR="00FD0EEF" w:rsidRPr="00DB7D64" w:rsidRDefault="00FD0EEF" w:rsidP="00FD0EEF">
      <w:pPr>
        <w:spacing w:after="0" w:line="240" w:lineRule="auto"/>
        <w:ind w:firstLine="709"/>
        <w:contextualSpacing/>
        <w:jc w:val="both"/>
        <w:rPr>
          <w:rFonts w:ascii="Times New Roman" w:hAnsi="Times New Roman" w:cs="Times New Roman"/>
          <w:sz w:val="28"/>
          <w:szCs w:val="28"/>
        </w:rPr>
      </w:pPr>
      <w:r w:rsidRPr="00DB7D64">
        <w:rPr>
          <w:rFonts w:ascii="Times New Roman" w:hAnsi="Times New Roman" w:cs="Times New Roman"/>
          <w:sz w:val="28"/>
          <w:szCs w:val="28"/>
        </w:rPr>
        <w:t xml:space="preserve">В ходе реализации адресной региональной программы по переселению граждан из аварийного жилья, признанного таковым до 1 января 2017 года, за 2020 год переселено 12 семей. </w:t>
      </w:r>
    </w:p>
    <w:p w:rsidR="00F502FE" w:rsidRPr="00DB7D64" w:rsidRDefault="00F502FE" w:rsidP="00040A15">
      <w:pPr>
        <w:tabs>
          <w:tab w:val="left" w:pos="540"/>
        </w:tabs>
        <w:spacing w:after="0" w:line="0" w:lineRule="atLeast"/>
        <w:ind w:firstLine="709"/>
        <w:jc w:val="both"/>
        <w:rPr>
          <w:rFonts w:ascii="Times New Roman" w:eastAsia="Times New Roman" w:hAnsi="Times New Roman" w:cs="Times New Roman"/>
          <w:color w:val="000000"/>
          <w:sz w:val="28"/>
          <w:szCs w:val="28"/>
          <w:lang w:eastAsia="ru-RU"/>
        </w:rPr>
      </w:pPr>
      <w:r w:rsidRPr="00DB7D64">
        <w:rPr>
          <w:rFonts w:ascii="Times New Roman" w:eastAsia="Times New Roman" w:hAnsi="Times New Roman" w:cs="Times New Roman"/>
          <w:color w:val="000000"/>
          <w:sz w:val="28"/>
          <w:szCs w:val="28"/>
          <w:lang w:eastAsia="ru-RU"/>
        </w:rPr>
        <w:t>В прогнозн</w:t>
      </w:r>
      <w:r w:rsidR="007E61FA" w:rsidRPr="00DB7D64">
        <w:rPr>
          <w:rFonts w:ascii="Times New Roman" w:eastAsia="Times New Roman" w:hAnsi="Times New Roman" w:cs="Times New Roman"/>
          <w:color w:val="000000"/>
          <w:sz w:val="28"/>
          <w:szCs w:val="28"/>
          <w:lang w:eastAsia="ru-RU"/>
        </w:rPr>
        <w:t>ом</w:t>
      </w:r>
      <w:r w:rsidRPr="00DB7D64">
        <w:rPr>
          <w:rFonts w:ascii="Times New Roman" w:eastAsia="Times New Roman" w:hAnsi="Times New Roman" w:cs="Times New Roman"/>
          <w:color w:val="000000"/>
          <w:sz w:val="28"/>
          <w:szCs w:val="28"/>
          <w:lang w:eastAsia="ru-RU"/>
        </w:rPr>
        <w:t xml:space="preserve"> период</w:t>
      </w:r>
      <w:r w:rsidR="007E61FA" w:rsidRPr="00DB7D64">
        <w:rPr>
          <w:rFonts w:ascii="Times New Roman" w:eastAsia="Times New Roman" w:hAnsi="Times New Roman" w:cs="Times New Roman"/>
          <w:color w:val="000000"/>
          <w:sz w:val="28"/>
          <w:szCs w:val="28"/>
          <w:lang w:eastAsia="ru-RU"/>
        </w:rPr>
        <w:t>е</w:t>
      </w:r>
      <w:r w:rsidR="00040A15" w:rsidRPr="00DB7D64">
        <w:rPr>
          <w:rFonts w:ascii="Times New Roman" w:eastAsia="Times New Roman" w:hAnsi="Times New Roman" w:cs="Times New Roman"/>
          <w:color w:val="000000"/>
          <w:sz w:val="28"/>
          <w:szCs w:val="28"/>
          <w:lang w:eastAsia="ru-RU"/>
        </w:rPr>
        <w:t xml:space="preserve"> будет продолжено </w:t>
      </w:r>
      <w:r w:rsidRPr="00DB7D64">
        <w:rPr>
          <w:rFonts w:ascii="Times New Roman" w:eastAsia="Times New Roman" w:hAnsi="Times New Roman" w:cs="Times New Roman"/>
          <w:color w:val="000000"/>
          <w:sz w:val="28"/>
          <w:szCs w:val="28"/>
          <w:lang w:eastAsia="ru-RU"/>
        </w:rPr>
        <w:t xml:space="preserve">переселение граждан из </w:t>
      </w:r>
      <w:r w:rsidR="00D86153" w:rsidRPr="00DB7D64">
        <w:rPr>
          <w:rFonts w:ascii="Times New Roman" w:eastAsia="Times New Roman" w:hAnsi="Times New Roman" w:cs="Times New Roman"/>
          <w:color w:val="000000"/>
          <w:sz w:val="28"/>
          <w:szCs w:val="28"/>
          <w:lang w:eastAsia="ru-RU"/>
        </w:rPr>
        <w:t>непригодного</w:t>
      </w:r>
      <w:r w:rsidRPr="00DB7D64">
        <w:rPr>
          <w:rFonts w:ascii="Times New Roman" w:eastAsia="Times New Roman" w:hAnsi="Times New Roman" w:cs="Times New Roman"/>
          <w:color w:val="000000"/>
          <w:sz w:val="28"/>
          <w:szCs w:val="28"/>
          <w:lang w:eastAsia="ru-RU"/>
        </w:rPr>
        <w:t xml:space="preserve"> жилья, а также реализован комплекс мер, направленный на решение задач по ликвидации аварийного жилищного фонда, ежегодно до </w:t>
      </w:r>
      <w:r w:rsidR="00D86153" w:rsidRPr="00DB7D64">
        <w:rPr>
          <w:rFonts w:ascii="Times New Roman" w:eastAsia="Times New Roman" w:hAnsi="Times New Roman" w:cs="Times New Roman"/>
          <w:color w:val="000000"/>
          <w:sz w:val="28"/>
          <w:szCs w:val="28"/>
          <w:lang w:eastAsia="ru-RU"/>
        </w:rPr>
        <w:t>1,4</w:t>
      </w:r>
      <w:r w:rsidRPr="00DB7D64">
        <w:rPr>
          <w:rFonts w:ascii="Times New Roman" w:eastAsia="Times New Roman" w:hAnsi="Times New Roman" w:cs="Times New Roman"/>
          <w:color w:val="000000"/>
          <w:sz w:val="28"/>
          <w:szCs w:val="28"/>
          <w:lang w:eastAsia="ru-RU"/>
        </w:rPr>
        <w:t xml:space="preserve"> тыс. кв.</w:t>
      </w:r>
      <w:r w:rsidR="00B21FB3" w:rsidRPr="00DB7D64">
        <w:rPr>
          <w:rFonts w:ascii="Times New Roman" w:eastAsia="Times New Roman" w:hAnsi="Times New Roman" w:cs="Times New Roman"/>
          <w:color w:val="000000"/>
          <w:sz w:val="28"/>
          <w:szCs w:val="28"/>
          <w:lang w:eastAsia="ru-RU"/>
        </w:rPr>
        <w:t xml:space="preserve"> </w:t>
      </w:r>
      <w:r w:rsidRPr="00DB7D64">
        <w:rPr>
          <w:rFonts w:ascii="Times New Roman" w:eastAsia="Times New Roman" w:hAnsi="Times New Roman" w:cs="Times New Roman"/>
          <w:color w:val="000000"/>
          <w:sz w:val="28"/>
          <w:szCs w:val="28"/>
          <w:lang w:eastAsia="ru-RU"/>
        </w:rPr>
        <w:t>м</w:t>
      </w:r>
      <w:r w:rsidR="00B21FB3" w:rsidRPr="00DB7D64">
        <w:rPr>
          <w:rFonts w:ascii="Times New Roman" w:eastAsia="Times New Roman" w:hAnsi="Times New Roman" w:cs="Times New Roman"/>
          <w:color w:val="000000"/>
          <w:sz w:val="28"/>
          <w:szCs w:val="28"/>
          <w:lang w:eastAsia="ru-RU"/>
        </w:rPr>
        <w:t>.</w:t>
      </w:r>
    </w:p>
    <w:p w:rsidR="00F502FE" w:rsidRPr="00DB7D64" w:rsidRDefault="00F502FE" w:rsidP="00F502FE">
      <w:pPr>
        <w:tabs>
          <w:tab w:val="left" w:pos="1339"/>
          <w:tab w:val="center" w:pos="4677"/>
          <w:tab w:val="right" w:pos="9355"/>
        </w:tabs>
        <w:spacing w:after="0" w:line="240" w:lineRule="auto"/>
        <w:ind w:firstLine="709"/>
        <w:jc w:val="both"/>
        <w:rPr>
          <w:rFonts w:ascii="Times New Roman" w:eastAsia="Calibri" w:hAnsi="Times New Roman" w:cs="Times New Roman"/>
          <w:sz w:val="28"/>
          <w:szCs w:val="28"/>
          <w:lang w:eastAsia="ru-RU"/>
        </w:rPr>
      </w:pPr>
      <w:r w:rsidRPr="00DB7D64">
        <w:rPr>
          <w:rFonts w:ascii="Times New Roman" w:eastAsia="Calibri" w:hAnsi="Times New Roman" w:cs="Times New Roman"/>
          <w:sz w:val="28"/>
          <w:szCs w:val="28"/>
          <w:lang w:eastAsia="ru-RU"/>
        </w:rPr>
        <w:t>К наиболее важным показателям, позволяющим оценить уровень социального разв</w:t>
      </w:r>
      <w:r w:rsidR="00827505" w:rsidRPr="00DB7D64">
        <w:rPr>
          <w:rFonts w:ascii="Times New Roman" w:eastAsia="Calibri" w:hAnsi="Times New Roman" w:cs="Times New Roman"/>
          <w:sz w:val="28"/>
          <w:szCs w:val="28"/>
          <w:lang w:eastAsia="ru-RU"/>
        </w:rPr>
        <w:t>ития территории, характеризующим</w:t>
      </w:r>
      <w:r w:rsidRPr="00DB7D64">
        <w:rPr>
          <w:rFonts w:ascii="Times New Roman" w:eastAsia="Calibri" w:hAnsi="Times New Roman" w:cs="Times New Roman"/>
          <w:sz w:val="28"/>
          <w:szCs w:val="28"/>
          <w:lang w:eastAsia="ru-RU"/>
        </w:rPr>
        <w:t xml:space="preserve"> качество жизни населения, относятся обеспеченность жилищной площадью в среднем на одного человека и уровень благоустроенности жилищного фонда.</w:t>
      </w:r>
    </w:p>
    <w:p w:rsidR="00F502FE" w:rsidRPr="00DB7D64" w:rsidRDefault="00F502FE" w:rsidP="00890CAC">
      <w:pPr>
        <w:spacing w:after="0" w:line="240" w:lineRule="auto"/>
        <w:ind w:firstLine="709"/>
        <w:jc w:val="both"/>
        <w:rPr>
          <w:rFonts w:ascii="Times New Roman" w:eastAsia="Times New Roman" w:hAnsi="Times New Roman" w:cs="Times New Roman"/>
          <w:color w:val="000000"/>
          <w:sz w:val="28"/>
          <w:szCs w:val="28"/>
          <w:lang w:eastAsia="ru-RU"/>
        </w:rPr>
      </w:pPr>
      <w:r w:rsidRPr="00DB7D64">
        <w:rPr>
          <w:rFonts w:ascii="Times New Roman" w:eastAsia="Times New Roman" w:hAnsi="Times New Roman" w:cs="Times New Roman"/>
          <w:color w:val="000000"/>
          <w:sz w:val="28"/>
          <w:szCs w:val="28"/>
          <w:lang w:eastAsia="ru-RU"/>
        </w:rPr>
        <w:t>В 20</w:t>
      </w:r>
      <w:r w:rsidR="00B011C2" w:rsidRPr="00DB7D64">
        <w:rPr>
          <w:rFonts w:ascii="Times New Roman" w:eastAsia="Times New Roman" w:hAnsi="Times New Roman" w:cs="Times New Roman"/>
          <w:color w:val="000000"/>
          <w:sz w:val="28"/>
          <w:szCs w:val="28"/>
          <w:lang w:eastAsia="ru-RU"/>
        </w:rPr>
        <w:t>20</w:t>
      </w:r>
      <w:r w:rsidRPr="00DB7D64">
        <w:rPr>
          <w:rFonts w:ascii="Times New Roman" w:eastAsia="Times New Roman" w:hAnsi="Times New Roman" w:cs="Times New Roman"/>
          <w:color w:val="000000"/>
          <w:sz w:val="28"/>
          <w:szCs w:val="28"/>
          <w:lang w:eastAsia="ru-RU"/>
        </w:rPr>
        <w:t xml:space="preserve"> году общая площадь жилья, при</w:t>
      </w:r>
      <w:r w:rsidR="00890CAC" w:rsidRPr="00DB7D64">
        <w:rPr>
          <w:rFonts w:ascii="Times New Roman" w:eastAsia="Times New Roman" w:hAnsi="Times New Roman" w:cs="Times New Roman"/>
          <w:color w:val="000000"/>
          <w:sz w:val="28"/>
          <w:szCs w:val="28"/>
          <w:lang w:eastAsia="ru-RU"/>
        </w:rPr>
        <w:t>ходящаяся в среднем на 1 жителя,</w:t>
      </w:r>
      <w:r w:rsidR="00B92CA0" w:rsidRPr="00DB7D64">
        <w:rPr>
          <w:rFonts w:ascii="Times New Roman" w:eastAsia="Times New Roman" w:hAnsi="Times New Roman" w:cs="Times New Roman"/>
          <w:color w:val="000000"/>
          <w:sz w:val="28"/>
          <w:szCs w:val="28"/>
          <w:lang w:eastAsia="ru-RU"/>
        </w:rPr>
        <w:t xml:space="preserve"> составила 32,</w:t>
      </w:r>
      <w:r w:rsidR="00682309" w:rsidRPr="00DB7D64">
        <w:rPr>
          <w:rFonts w:ascii="Times New Roman" w:eastAsia="Times New Roman" w:hAnsi="Times New Roman" w:cs="Times New Roman"/>
          <w:color w:val="000000"/>
          <w:sz w:val="28"/>
          <w:szCs w:val="28"/>
          <w:lang w:eastAsia="ru-RU"/>
        </w:rPr>
        <w:t>1</w:t>
      </w:r>
      <w:r w:rsidRPr="00DB7D64">
        <w:rPr>
          <w:rFonts w:ascii="Times New Roman" w:eastAsia="Times New Roman" w:hAnsi="Times New Roman" w:cs="Times New Roman"/>
          <w:color w:val="000000"/>
          <w:sz w:val="28"/>
          <w:szCs w:val="28"/>
          <w:lang w:eastAsia="ru-RU"/>
        </w:rPr>
        <w:t xml:space="preserve"> кв.</w:t>
      </w:r>
      <w:r w:rsidR="00682309" w:rsidRPr="00DB7D64">
        <w:rPr>
          <w:rFonts w:ascii="Times New Roman" w:eastAsia="Times New Roman" w:hAnsi="Times New Roman" w:cs="Times New Roman"/>
          <w:color w:val="000000"/>
          <w:sz w:val="28"/>
          <w:szCs w:val="28"/>
          <w:lang w:eastAsia="ru-RU"/>
        </w:rPr>
        <w:t xml:space="preserve"> </w:t>
      </w:r>
      <w:r w:rsidRPr="00DB7D64">
        <w:rPr>
          <w:rFonts w:ascii="Times New Roman" w:eastAsia="Times New Roman" w:hAnsi="Times New Roman" w:cs="Times New Roman"/>
          <w:color w:val="000000"/>
          <w:sz w:val="28"/>
          <w:szCs w:val="28"/>
          <w:lang w:eastAsia="ru-RU"/>
        </w:rPr>
        <w:t>м (201</w:t>
      </w:r>
      <w:r w:rsidR="00B011C2" w:rsidRPr="00DB7D64">
        <w:rPr>
          <w:rFonts w:ascii="Times New Roman" w:eastAsia="Times New Roman" w:hAnsi="Times New Roman" w:cs="Times New Roman"/>
          <w:color w:val="000000"/>
          <w:sz w:val="28"/>
          <w:szCs w:val="28"/>
          <w:lang w:eastAsia="ru-RU"/>
        </w:rPr>
        <w:t>9</w:t>
      </w:r>
      <w:r w:rsidR="00B92CA0" w:rsidRPr="00DB7D64">
        <w:rPr>
          <w:rFonts w:ascii="Times New Roman" w:eastAsia="Times New Roman" w:hAnsi="Times New Roman" w:cs="Times New Roman"/>
          <w:color w:val="000000"/>
          <w:sz w:val="28"/>
          <w:szCs w:val="28"/>
          <w:lang w:eastAsia="ru-RU"/>
        </w:rPr>
        <w:t xml:space="preserve"> год – 32,</w:t>
      </w:r>
      <w:r w:rsidR="00B011C2" w:rsidRPr="00DB7D64">
        <w:rPr>
          <w:rFonts w:ascii="Times New Roman" w:eastAsia="Times New Roman" w:hAnsi="Times New Roman" w:cs="Times New Roman"/>
          <w:color w:val="000000"/>
          <w:sz w:val="28"/>
          <w:szCs w:val="28"/>
          <w:lang w:eastAsia="ru-RU"/>
        </w:rPr>
        <w:t>4</w:t>
      </w:r>
      <w:r w:rsidRPr="00DB7D64">
        <w:rPr>
          <w:rFonts w:ascii="Times New Roman" w:eastAsia="Times New Roman" w:hAnsi="Times New Roman" w:cs="Times New Roman"/>
          <w:color w:val="000000"/>
          <w:sz w:val="28"/>
          <w:szCs w:val="28"/>
          <w:lang w:eastAsia="ru-RU"/>
        </w:rPr>
        <w:t xml:space="preserve"> кв.</w:t>
      </w:r>
      <w:r w:rsidR="00682309" w:rsidRPr="00DB7D64">
        <w:rPr>
          <w:rFonts w:ascii="Times New Roman" w:eastAsia="Times New Roman" w:hAnsi="Times New Roman" w:cs="Times New Roman"/>
          <w:color w:val="000000"/>
          <w:sz w:val="28"/>
          <w:szCs w:val="28"/>
          <w:lang w:eastAsia="ru-RU"/>
        </w:rPr>
        <w:t xml:space="preserve"> </w:t>
      </w:r>
      <w:r w:rsidRPr="00DB7D64">
        <w:rPr>
          <w:rFonts w:ascii="Times New Roman" w:eastAsia="Times New Roman" w:hAnsi="Times New Roman" w:cs="Times New Roman"/>
          <w:color w:val="000000"/>
          <w:sz w:val="28"/>
          <w:szCs w:val="28"/>
          <w:lang w:eastAsia="ru-RU"/>
        </w:rPr>
        <w:t xml:space="preserve">м). Сохранив темпы жилищного строительства, </w:t>
      </w:r>
      <w:r w:rsidR="004D5C5D" w:rsidRPr="00DB7D64">
        <w:rPr>
          <w:rFonts w:ascii="Times New Roman" w:eastAsia="Times New Roman" w:hAnsi="Times New Roman" w:cs="Times New Roman"/>
          <w:color w:val="000000"/>
          <w:sz w:val="28"/>
          <w:szCs w:val="28"/>
          <w:lang w:eastAsia="ru-RU"/>
        </w:rPr>
        <w:t>в</w:t>
      </w:r>
      <w:r w:rsidRPr="00DB7D64">
        <w:rPr>
          <w:rFonts w:ascii="Times New Roman" w:eastAsia="Times New Roman" w:hAnsi="Times New Roman" w:cs="Times New Roman"/>
          <w:color w:val="000000"/>
          <w:sz w:val="28"/>
          <w:szCs w:val="28"/>
          <w:lang w:eastAsia="ru-RU"/>
        </w:rPr>
        <w:t xml:space="preserve"> 202</w:t>
      </w:r>
      <w:r w:rsidR="00682309" w:rsidRPr="00DB7D64">
        <w:rPr>
          <w:rFonts w:ascii="Times New Roman" w:eastAsia="Times New Roman" w:hAnsi="Times New Roman" w:cs="Times New Roman"/>
          <w:color w:val="000000"/>
          <w:sz w:val="28"/>
          <w:szCs w:val="28"/>
          <w:lang w:eastAsia="ru-RU"/>
        </w:rPr>
        <w:t>4</w:t>
      </w:r>
      <w:r w:rsidRPr="00DB7D64">
        <w:rPr>
          <w:rFonts w:ascii="Times New Roman" w:eastAsia="Times New Roman" w:hAnsi="Times New Roman" w:cs="Times New Roman"/>
          <w:color w:val="000000"/>
          <w:sz w:val="28"/>
          <w:szCs w:val="28"/>
          <w:lang w:eastAsia="ru-RU"/>
        </w:rPr>
        <w:t xml:space="preserve"> году обеспеченность на</w:t>
      </w:r>
      <w:r w:rsidR="00B92CA0" w:rsidRPr="00DB7D64">
        <w:rPr>
          <w:rFonts w:ascii="Times New Roman" w:eastAsia="Times New Roman" w:hAnsi="Times New Roman" w:cs="Times New Roman"/>
          <w:color w:val="000000"/>
          <w:sz w:val="28"/>
          <w:szCs w:val="28"/>
          <w:lang w:eastAsia="ru-RU"/>
        </w:rPr>
        <w:t xml:space="preserve">селения жильем </w:t>
      </w:r>
      <w:r w:rsidR="00682309" w:rsidRPr="00DB7D64">
        <w:rPr>
          <w:rFonts w:ascii="Times New Roman" w:eastAsia="Times New Roman" w:hAnsi="Times New Roman" w:cs="Times New Roman"/>
          <w:color w:val="000000"/>
          <w:sz w:val="28"/>
          <w:szCs w:val="28"/>
          <w:lang w:eastAsia="ru-RU"/>
        </w:rPr>
        <w:t>составит более</w:t>
      </w:r>
      <w:r w:rsidR="00B92CA0" w:rsidRPr="00DB7D64">
        <w:rPr>
          <w:rFonts w:ascii="Times New Roman" w:eastAsia="Times New Roman" w:hAnsi="Times New Roman" w:cs="Times New Roman"/>
          <w:color w:val="000000"/>
          <w:sz w:val="28"/>
          <w:szCs w:val="28"/>
          <w:lang w:eastAsia="ru-RU"/>
        </w:rPr>
        <w:t xml:space="preserve"> 33</w:t>
      </w:r>
      <w:r w:rsidRPr="00DB7D64">
        <w:rPr>
          <w:rFonts w:ascii="Times New Roman" w:eastAsia="Times New Roman" w:hAnsi="Times New Roman" w:cs="Times New Roman"/>
          <w:color w:val="000000"/>
          <w:sz w:val="28"/>
          <w:szCs w:val="28"/>
          <w:lang w:eastAsia="ru-RU"/>
        </w:rPr>
        <w:t xml:space="preserve"> кв.</w:t>
      </w:r>
      <w:r w:rsidR="00682309" w:rsidRPr="00DB7D64">
        <w:rPr>
          <w:rFonts w:ascii="Times New Roman" w:eastAsia="Times New Roman" w:hAnsi="Times New Roman" w:cs="Times New Roman"/>
          <w:color w:val="000000"/>
          <w:sz w:val="28"/>
          <w:szCs w:val="28"/>
          <w:lang w:eastAsia="ru-RU"/>
        </w:rPr>
        <w:t xml:space="preserve"> </w:t>
      </w:r>
      <w:r w:rsidRPr="00DB7D64">
        <w:rPr>
          <w:rFonts w:ascii="Times New Roman" w:eastAsia="Times New Roman" w:hAnsi="Times New Roman" w:cs="Times New Roman"/>
          <w:color w:val="000000"/>
          <w:sz w:val="28"/>
          <w:szCs w:val="28"/>
          <w:lang w:eastAsia="ru-RU"/>
        </w:rPr>
        <w:t xml:space="preserve">м </w:t>
      </w:r>
      <w:r w:rsidRPr="00DB7D64">
        <w:rPr>
          <w:rFonts w:ascii="Times New Roman" w:eastAsia="Times New Roman" w:hAnsi="Times New Roman" w:cs="Times New Roman"/>
          <w:sz w:val="28"/>
          <w:szCs w:val="28"/>
          <w:lang w:eastAsia="ru-RU"/>
        </w:rPr>
        <w:t>(средняя учетная норма площади жилого помещения 18 кв.</w:t>
      </w:r>
      <w:r w:rsidR="00104E37" w:rsidRPr="00DB7D64">
        <w:rPr>
          <w:rFonts w:ascii="Times New Roman" w:eastAsia="Times New Roman" w:hAnsi="Times New Roman" w:cs="Times New Roman"/>
          <w:sz w:val="28"/>
          <w:szCs w:val="28"/>
          <w:lang w:eastAsia="ru-RU"/>
        </w:rPr>
        <w:t xml:space="preserve"> </w:t>
      </w:r>
      <w:r w:rsidRPr="00DB7D64">
        <w:rPr>
          <w:rFonts w:ascii="Times New Roman" w:eastAsia="Times New Roman" w:hAnsi="Times New Roman" w:cs="Times New Roman"/>
          <w:sz w:val="28"/>
          <w:szCs w:val="28"/>
          <w:lang w:eastAsia="ru-RU"/>
        </w:rPr>
        <w:t>м на человека).</w:t>
      </w:r>
    </w:p>
    <w:p w:rsidR="00F502FE" w:rsidRPr="00DB7D64" w:rsidRDefault="004D5C5D" w:rsidP="00F502FE">
      <w:pPr>
        <w:spacing w:after="0" w:line="240" w:lineRule="auto"/>
        <w:ind w:firstLine="708"/>
        <w:jc w:val="both"/>
        <w:rPr>
          <w:rFonts w:ascii="Times New Roman" w:eastAsia="Times New Roman" w:hAnsi="Times New Roman" w:cs="Times New Roman"/>
          <w:sz w:val="28"/>
          <w:szCs w:val="28"/>
          <w:lang w:eastAsia="ru-RU"/>
        </w:rPr>
      </w:pPr>
      <w:r w:rsidRPr="00DB7D64">
        <w:rPr>
          <w:rFonts w:ascii="Times New Roman" w:eastAsia="Times New Roman" w:hAnsi="Times New Roman" w:cs="Times New Roman"/>
          <w:sz w:val="28"/>
          <w:szCs w:val="28"/>
          <w:lang w:eastAsia="ru-RU"/>
        </w:rPr>
        <w:lastRenderedPageBreak/>
        <w:t>В общей площади,</w:t>
      </w:r>
      <w:r w:rsidR="00F502FE" w:rsidRPr="00DB7D64">
        <w:rPr>
          <w:rFonts w:ascii="Times New Roman" w:eastAsia="Times New Roman" w:hAnsi="Times New Roman" w:cs="Times New Roman"/>
          <w:sz w:val="28"/>
          <w:szCs w:val="28"/>
          <w:lang w:eastAsia="ru-RU"/>
        </w:rPr>
        <w:t xml:space="preserve"> введенных в 20</w:t>
      </w:r>
      <w:r w:rsidR="00682309" w:rsidRPr="00DB7D64">
        <w:rPr>
          <w:rFonts w:ascii="Times New Roman" w:eastAsia="Times New Roman" w:hAnsi="Times New Roman" w:cs="Times New Roman"/>
          <w:sz w:val="28"/>
          <w:szCs w:val="28"/>
          <w:lang w:eastAsia="ru-RU"/>
        </w:rPr>
        <w:t>20</w:t>
      </w:r>
      <w:r w:rsidR="00F502FE" w:rsidRPr="00DB7D64">
        <w:rPr>
          <w:rFonts w:ascii="Times New Roman" w:eastAsia="Times New Roman" w:hAnsi="Times New Roman" w:cs="Times New Roman"/>
          <w:sz w:val="28"/>
          <w:szCs w:val="28"/>
          <w:lang w:eastAsia="ru-RU"/>
        </w:rPr>
        <w:t xml:space="preserve"> году </w:t>
      </w:r>
      <w:r w:rsidR="002C3A3A" w:rsidRPr="00DB7D64">
        <w:rPr>
          <w:rFonts w:ascii="Times New Roman" w:eastAsia="Times New Roman" w:hAnsi="Times New Roman" w:cs="Times New Roman"/>
          <w:sz w:val="28"/>
          <w:szCs w:val="28"/>
          <w:lang w:eastAsia="ru-RU"/>
        </w:rPr>
        <w:t>в эксплуатацию жилых домов</w:t>
      </w:r>
      <w:r w:rsidRPr="00DB7D64">
        <w:rPr>
          <w:rFonts w:ascii="Times New Roman" w:eastAsia="Times New Roman" w:hAnsi="Times New Roman" w:cs="Times New Roman"/>
          <w:sz w:val="28"/>
          <w:szCs w:val="28"/>
          <w:lang w:eastAsia="ru-RU"/>
        </w:rPr>
        <w:t>,</w:t>
      </w:r>
      <w:r w:rsidR="002C3A3A" w:rsidRPr="00DB7D64">
        <w:rPr>
          <w:rFonts w:ascii="Times New Roman" w:eastAsia="Times New Roman" w:hAnsi="Times New Roman" w:cs="Times New Roman"/>
          <w:sz w:val="28"/>
          <w:szCs w:val="28"/>
          <w:lang w:eastAsia="ru-RU"/>
        </w:rPr>
        <w:t xml:space="preserve"> </w:t>
      </w:r>
      <w:r w:rsidR="00EE0D45" w:rsidRPr="00DB7D64">
        <w:rPr>
          <w:rFonts w:ascii="Times New Roman" w:eastAsia="Times New Roman" w:hAnsi="Times New Roman" w:cs="Times New Roman"/>
          <w:sz w:val="28"/>
          <w:szCs w:val="28"/>
          <w:lang w:eastAsia="ru-RU"/>
        </w:rPr>
        <w:t>86,9</w:t>
      </w:r>
      <w:r w:rsidR="00F502FE" w:rsidRPr="00DB7D64">
        <w:rPr>
          <w:rFonts w:ascii="Times New Roman" w:eastAsia="Times New Roman" w:hAnsi="Times New Roman" w:cs="Times New Roman"/>
          <w:sz w:val="28"/>
          <w:szCs w:val="28"/>
          <w:lang w:eastAsia="ru-RU"/>
        </w:rPr>
        <w:t xml:space="preserve">% занимает индивидуальная собственность, что обусловлено активизацией населения в строительстве жилья за счет собственных средств и привлечения кредитных ресурсов. </w:t>
      </w:r>
    </w:p>
    <w:p w:rsidR="00F502FE" w:rsidRPr="00DB7D64" w:rsidRDefault="00F502FE" w:rsidP="00F502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B7D64">
        <w:rPr>
          <w:rFonts w:ascii="Times New Roman" w:eastAsia="Times New Roman" w:hAnsi="Times New Roman" w:cs="Times New Roman"/>
          <w:sz w:val="28"/>
          <w:szCs w:val="28"/>
          <w:lang w:eastAsia="ru-RU"/>
        </w:rPr>
        <w:t>В соответствии с Указом Президента Российской Федерации «О мерах по обеспечению граждан Российской Федерации доступным и комфортным жильем и повышению качества жилищно-коммунальных услуг» от 07 мая 2012 года № 600 поставлена задача по увеличению объемов ввода жилья, в том числе жилья эконом-класса, с целью перехода к решению жилищного вопроса для более широких категорий граждан – молодых семей, работников социальной сферы, врачей, учителей.</w:t>
      </w:r>
    </w:p>
    <w:p w:rsidR="00F502FE" w:rsidRPr="00DB7D64" w:rsidRDefault="00F502FE" w:rsidP="00F502FE">
      <w:pPr>
        <w:spacing w:after="0" w:line="240" w:lineRule="auto"/>
        <w:ind w:firstLine="708"/>
        <w:jc w:val="both"/>
        <w:rPr>
          <w:rFonts w:ascii="Times New Roman" w:eastAsia="Times New Roman" w:hAnsi="Times New Roman" w:cs="Times New Roman"/>
          <w:sz w:val="28"/>
          <w:szCs w:val="28"/>
          <w:lang w:eastAsia="ru-RU"/>
        </w:rPr>
      </w:pPr>
      <w:r w:rsidRPr="00DB7D64">
        <w:rPr>
          <w:rFonts w:ascii="Times New Roman" w:eastAsia="Times New Roman" w:hAnsi="Times New Roman" w:cs="Times New Roman"/>
          <w:sz w:val="28"/>
          <w:szCs w:val="28"/>
          <w:lang w:eastAsia="ru-RU"/>
        </w:rPr>
        <w:t>Основным инструментом достижения показателей прогнозного периода являются:</w:t>
      </w:r>
    </w:p>
    <w:p w:rsidR="00F502FE" w:rsidRPr="00DB7D64" w:rsidRDefault="00F502FE" w:rsidP="00F502FE">
      <w:pPr>
        <w:spacing w:after="0" w:line="240" w:lineRule="auto"/>
        <w:ind w:firstLine="708"/>
        <w:jc w:val="both"/>
        <w:rPr>
          <w:rFonts w:ascii="Times New Roman" w:eastAsia="Times New Roman" w:hAnsi="Times New Roman" w:cs="Times New Roman"/>
          <w:sz w:val="28"/>
          <w:szCs w:val="28"/>
          <w:lang w:eastAsia="ru-RU"/>
        </w:rPr>
      </w:pPr>
      <w:r w:rsidRPr="00DB7D64">
        <w:rPr>
          <w:rFonts w:ascii="Times New Roman" w:eastAsia="Times New Roman" w:hAnsi="Times New Roman" w:cs="Times New Roman"/>
          <w:sz w:val="28"/>
          <w:szCs w:val="28"/>
          <w:lang w:eastAsia="ru-RU"/>
        </w:rPr>
        <w:t>федеральная целевая программа «Обеспечение доступным и комфортным жильем и коммунальными услугами граждан Российской Федерации», государственная программа Ханты-Мансийского автономного округа – Югры «Развитие жилищной сферы», «Адресная программа Ханты-Мансийского автономного округа – Югры по переселению граждан из аварийного жилищного фонда на 2019-2025 годы», муниципальные программы «Развитие жилищной сферы в Березовском районе», «Социальная поддержка жителей Березовского района», «Адресная программа Березовского района по переселению граждан из аварийного жилищного фонда на 2019 – 2022 годы».</w:t>
      </w:r>
    </w:p>
    <w:p w:rsidR="003F4B33" w:rsidRPr="00DB7D64" w:rsidRDefault="00F502FE" w:rsidP="003F4B33">
      <w:pPr>
        <w:spacing w:after="0" w:line="240" w:lineRule="auto"/>
        <w:ind w:firstLine="708"/>
        <w:jc w:val="both"/>
        <w:rPr>
          <w:rFonts w:ascii="Times New Roman" w:eastAsia="Times New Roman" w:hAnsi="Times New Roman" w:cs="Times New Roman"/>
          <w:bCs/>
          <w:sz w:val="28"/>
          <w:szCs w:val="28"/>
          <w:lang w:eastAsia="ru-RU"/>
        </w:rPr>
      </w:pPr>
      <w:r w:rsidRPr="00DB7D64">
        <w:rPr>
          <w:rFonts w:ascii="Times New Roman" w:eastAsia="Times New Roman" w:hAnsi="Times New Roman" w:cs="Times New Roman"/>
          <w:bCs/>
          <w:sz w:val="28"/>
          <w:szCs w:val="28"/>
          <w:lang w:eastAsia="ru-RU"/>
        </w:rPr>
        <w:t>В 20</w:t>
      </w:r>
      <w:r w:rsidR="002C3A3A" w:rsidRPr="00DB7D64">
        <w:rPr>
          <w:rFonts w:ascii="Times New Roman" w:eastAsia="Times New Roman" w:hAnsi="Times New Roman" w:cs="Times New Roman"/>
          <w:bCs/>
          <w:sz w:val="28"/>
          <w:szCs w:val="28"/>
          <w:lang w:eastAsia="ru-RU"/>
        </w:rPr>
        <w:t>2</w:t>
      </w:r>
      <w:r w:rsidR="00EB6D3F" w:rsidRPr="00DB7D64">
        <w:rPr>
          <w:rFonts w:ascii="Times New Roman" w:eastAsia="Times New Roman" w:hAnsi="Times New Roman" w:cs="Times New Roman"/>
          <w:bCs/>
          <w:sz w:val="28"/>
          <w:szCs w:val="28"/>
          <w:lang w:eastAsia="ru-RU"/>
        </w:rPr>
        <w:t>1</w:t>
      </w:r>
      <w:r w:rsidR="003F4B33" w:rsidRPr="00DB7D64">
        <w:rPr>
          <w:rFonts w:ascii="Times New Roman" w:eastAsia="Times New Roman" w:hAnsi="Times New Roman" w:cs="Times New Roman"/>
          <w:bCs/>
          <w:sz w:val="28"/>
          <w:szCs w:val="28"/>
          <w:lang w:eastAsia="ru-RU"/>
        </w:rPr>
        <w:t xml:space="preserve"> году </w:t>
      </w:r>
      <w:r w:rsidR="00B66A8C" w:rsidRPr="00DB7D64">
        <w:rPr>
          <w:rFonts w:ascii="Times New Roman" w:eastAsia="Times New Roman" w:hAnsi="Times New Roman" w:cs="Times New Roman"/>
          <w:bCs/>
          <w:sz w:val="28"/>
          <w:szCs w:val="28"/>
          <w:lang w:eastAsia="ru-RU"/>
        </w:rPr>
        <w:t>продолжится</w:t>
      </w:r>
      <w:r w:rsidRPr="00DB7D64">
        <w:rPr>
          <w:rFonts w:ascii="Times New Roman" w:eastAsia="Times New Roman" w:hAnsi="Times New Roman" w:cs="Times New Roman"/>
          <w:bCs/>
          <w:sz w:val="28"/>
          <w:szCs w:val="28"/>
          <w:lang w:eastAsia="ru-RU"/>
        </w:rPr>
        <w:t xml:space="preserve"> строительство</w:t>
      </w:r>
      <w:r w:rsidR="00EB6D3F" w:rsidRPr="00DB7D64">
        <w:rPr>
          <w:rFonts w:ascii="Times New Roman" w:eastAsia="Times New Roman" w:hAnsi="Times New Roman" w:cs="Times New Roman"/>
          <w:bCs/>
          <w:sz w:val="28"/>
          <w:szCs w:val="28"/>
          <w:lang w:eastAsia="ru-RU"/>
        </w:rPr>
        <w:t xml:space="preserve"> многоквартирных жилых домов в </w:t>
      </w:r>
      <w:proofErr w:type="spellStart"/>
      <w:r w:rsidR="00EB6D3F" w:rsidRPr="00DB7D64">
        <w:rPr>
          <w:rFonts w:ascii="Times New Roman" w:eastAsia="Times New Roman" w:hAnsi="Times New Roman" w:cs="Times New Roman"/>
          <w:bCs/>
          <w:sz w:val="28"/>
          <w:szCs w:val="28"/>
          <w:lang w:eastAsia="ru-RU"/>
        </w:rPr>
        <w:t>пгт</w:t>
      </w:r>
      <w:proofErr w:type="spellEnd"/>
      <w:r w:rsidR="00EB6D3F" w:rsidRPr="00DB7D64">
        <w:rPr>
          <w:rFonts w:ascii="Times New Roman" w:eastAsia="Times New Roman" w:hAnsi="Times New Roman" w:cs="Times New Roman"/>
          <w:bCs/>
          <w:sz w:val="28"/>
          <w:szCs w:val="28"/>
          <w:lang w:eastAsia="ru-RU"/>
        </w:rPr>
        <w:t xml:space="preserve">. Березово по улице Молодежная </w:t>
      </w:r>
      <w:r w:rsidR="004D5C5D" w:rsidRPr="00DB7D64">
        <w:rPr>
          <w:rFonts w:ascii="Times New Roman" w:eastAsia="Times New Roman" w:hAnsi="Times New Roman" w:cs="Times New Roman"/>
          <w:bCs/>
          <w:sz w:val="28"/>
          <w:szCs w:val="28"/>
          <w:lang w:eastAsia="ru-RU"/>
        </w:rPr>
        <w:t>№ домов</w:t>
      </w:r>
      <w:r w:rsidR="00EB6D3F" w:rsidRPr="00DB7D64">
        <w:rPr>
          <w:rFonts w:ascii="Times New Roman" w:eastAsia="Times New Roman" w:hAnsi="Times New Roman" w:cs="Times New Roman"/>
          <w:bCs/>
          <w:sz w:val="28"/>
          <w:szCs w:val="28"/>
          <w:lang w:eastAsia="ru-RU"/>
        </w:rPr>
        <w:t xml:space="preserve"> 17, 19 и 21, общей площадью </w:t>
      </w:r>
      <w:r w:rsidR="00890CAC" w:rsidRPr="00DB7D64">
        <w:rPr>
          <w:rFonts w:ascii="Times New Roman" w:eastAsia="Times New Roman" w:hAnsi="Times New Roman" w:cs="Times New Roman"/>
          <w:bCs/>
          <w:sz w:val="28"/>
          <w:szCs w:val="28"/>
          <w:lang w:eastAsia="ru-RU"/>
        </w:rPr>
        <w:t>6</w:t>
      </w:r>
      <w:r w:rsidR="00EB6D3F" w:rsidRPr="00DB7D64">
        <w:rPr>
          <w:rFonts w:ascii="Times New Roman" w:eastAsia="Times New Roman" w:hAnsi="Times New Roman" w:cs="Times New Roman"/>
          <w:bCs/>
          <w:sz w:val="28"/>
          <w:szCs w:val="28"/>
          <w:lang w:eastAsia="ru-RU"/>
        </w:rPr>
        <w:t> 921 квадратных метров.</w:t>
      </w:r>
    </w:p>
    <w:p w:rsidR="00F502FE" w:rsidRPr="00DB7D64" w:rsidRDefault="00F502FE" w:rsidP="0034758E">
      <w:pPr>
        <w:spacing w:after="0" w:line="240" w:lineRule="auto"/>
        <w:ind w:firstLine="708"/>
        <w:jc w:val="both"/>
        <w:rPr>
          <w:rFonts w:ascii="Times New Roman" w:eastAsia="Calibri" w:hAnsi="Times New Roman" w:cs="Times New Roman"/>
          <w:bCs/>
          <w:sz w:val="28"/>
          <w:szCs w:val="28"/>
          <w:lang w:eastAsia="ru-RU"/>
        </w:rPr>
      </w:pPr>
      <w:r w:rsidRPr="00DB7D64">
        <w:rPr>
          <w:rFonts w:ascii="Times New Roman" w:eastAsia="Calibri" w:hAnsi="Times New Roman" w:cs="Times New Roman"/>
          <w:bCs/>
          <w:sz w:val="28"/>
          <w:szCs w:val="28"/>
          <w:lang w:eastAsia="ru-RU"/>
        </w:rPr>
        <w:t xml:space="preserve">В прогнозный период </w:t>
      </w:r>
      <w:r w:rsidR="00D5684D" w:rsidRPr="00DB7D64">
        <w:rPr>
          <w:rFonts w:ascii="Times New Roman" w:eastAsia="Calibri" w:hAnsi="Times New Roman" w:cs="Times New Roman"/>
          <w:bCs/>
          <w:sz w:val="28"/>
          <w:szCs w:val="28"/>
          <w:lang w:eastAsia="ru-RU"/>
        </w:rPr>
        <w:t>с 202</w:t>
      </w:r>
      <w:r w:rsidR="00EB6D3F" w:rsidRPr="00DB7D64">
        <w:rPr>
          <w:rFonts w:ascii="Times New Roman" w:eastAsia="Calibri" w:hAnsi="Times New Roman" w:cs="Times New Roman"/>
          <w:bCs/>
          <w:sz w:val="28"/>
          <w:szCs w:val="28"/>
          <w:lang w:eastAsia="ru-RU"/>
        </w:rPr>
        <w:t>2</w:t>
      </w:r>
      <w:r w:rsidR="00D5684D" w:rsidRPr="00DB7D64">
        <w:rPr>
          <w:rFonts w:ascii="Times New Roman" w:eastAsia="Calibri" w:hAnsi="Times New Roman" w:cs="Times New Roman"/>
          <w:bCs/>
          <w:sz w:val="28"/>
          <w:szCs w:val="28"/>
          <w:lang w:eastAsia="ru-RU"/>
        </w:rPr>
        <w:t xml:space="preserve"> - 202</w:t>
      </w:r>
      <w:r w:rsidR="00EB6D3F" w:rsidRPr="00DB7D64">
        <w:rPr>
          <w:rFonts w:ascii="Times New Roman" w:eastAsia="Calibri" w:hAnsi="Times New Roman" w:cs="Times New Roman"/>
          <w:bCs/>
          <w:sz w:val="28"/>
          <w:szCs w:val="28"/>
          <w:lang w:eastAsia="ru-RU"/>
        </w:rPr>
        <w:t>4</w:t>
      </w:r>
      <w:r w:rsidR="00D5684D" w:rsidRPr="00DB7D64">
        <w:rPr>
          <w:rFonts w:ascii="Times New Roman" w:eastAsia="Calibri" w:hAnsi="Times New Roman" w:cs="Times New Roman"/>
          <w:bCs/>
          <w:sz w:val="28"/>
          <w:szCs w:val="28"/>
          <w:lang w:eastAsia="ru-RU"/>
        </w:rPr>
        <w:t xml:space="preserve"> годы </w:t>
      </w:r>
      <w:r w:rsidR="002214D4" w:rsidRPr="00DB7D64">
        <w:rPr>
          <w:rFonts w:ascii="Times New Roman" w:eastAsia="Calibri" w:hAnsi="Times New Roman" w:cs="Times New Roman"/>
          <w:bCs/>
          <w:sz w:val="28"/>
          <w:szCs w:val="28"/>
          <w:lang w:eastAsia="ru-RU"/>
        </w:rPr>
        <w:t>будет продолжен</w:t>
      </w:r>
      <w:r w:rsidR="002528D9" w:rsidRPr="00DB7D64">
        <w:rPr>
          <w:rFonts w:ascii="Times New Roman" w:eastAsia="Calibri" w:hAnsi="Times New Roman" w:cs="Times New Roman"/>
          <w:bCs/>
          <w:sz w:val="28"/>
          <w:szCs w:val="28"/>
          <w:lang w:eastAsia="ru-RU"/>
        </w:rPr>
        <w:t>а</w:t>
      </w:r>
      <w:r w:rsidR="002214D4" w:rsidRPr="00DB7D64">
        <w:rPr>
          <w:rFonts w:ascii="Times New Roman" w:eastAsia="Calibri" w:hAnsi="Times New Roman" w:cs="Times New Roman"/>
          <w:bCs/>
          <w:sz w:val="28"/>
          <w:szCs w:val="28"/>
          <w:lang w:eastAsia="ru-RU"/>
        </w:rPr>
        <w:t xml:space="preserve"> подготовка к строительству и</w:t>
      </w:r>
      <w:r w:rsidR="0034758E" w:rsidRPr="00DB7D64">
        <w:rPr>
          <w:rFonts w:ascii="Times New Roman" w:eastAsia="Calibri" w:hAnsi="Times New Roman" w:cs="Times New Roman"/>
          <w:bCs/>
          <w:sz w:val="28"/>
          <w:szCs w:val="28"/>
          <w:lang w:eastAsia="ru-RU"/>
        </w:rPr>
        <w:t xml:space="preserve"> строительство 21</w:t>
      </w:r>
      <w:r w:rsidR="004D5C5D" w:rsidRPr="00DB7D64">
        <w:rPr>
          <w:rFonts w:ascii="Times New Roman" w:eastAsia="Calibri" w:hAnsi="Times New Roman" w:cs="Times New Roman"/>
          <w:bCs/>
          <w:sz w:val="28"/>
          <w:szCs w:val="28"/>
          <w:lang w:eastAsia="ru-RU"/>
        </w:rPr>
        <w:t xml:space="preserve"> ед</w:t>
      </w:r>
      <w:r w:rsidR="003762BE" w:rsidRPr="00DB7D64">
        <w:rPr>
          <w:rFonts w:ascii="Times New Roman" w:eastAsia="Calibri" w:hAnsi="Times New Roman" w:cs="Times New Roman"/>
          <w:bCs/>
          <w:sz w:val="28"/>
          <w:szCs w:val="28"/>
          <w:lang w:eastAsia="ru-RU"/>
        </w:rPr>
        <w:t>.</w:t>
      </w:r>
      <w:r w:rsidR="0034758E" w:rsidRPr="00DB7D64">
        <w:rPr>
          <w:rFonts w:ascii="Times New Roman" w:eastAsia="Calibri" w:hAnsi="Times New Roman" w:cs="Times New Roman"/>
          <w:bCs/>
          <w:sz w:val="28"/>
          <w:szCs w:val="28"/>
          <w:lang w:eastAsia="ru-RU"/>
        </w:rPr>
        <w:t xml:space="preserve"> </w:t>
      </w:r>
      <w:r w:rsidRPr="00DB7D64">
        <w:rPr>
          <w:rFonts w:ascii="Times New Roman" w:eastAsia="Times New Roman" w:hAnsi="Times New Roman" w:cs="Times New Roman"/>
          <w:iCs/>
          <w:sz w:val="28"/>
          <w:szCs w:val="28"/>
          <w:lang w:eastAsia="ru-RU"/>
        </w:rPr>
        <w:t>многоквартирн</w:t>
      </w:r>
      <w:r w:rsidR="004D5C5D" w:rsidRPr="00DB7D64">
        <w:rPr>
          <w:rFonts w:ascii="Times New Roman" w:eastAsia="Times New Roman" w:hAnsi="Times New Roman" w:cs="Times New Roman"/>
          <w:iCs/>
          <w:sz w:val="28"/>
          <w:szCs w:val="28"/>
          <w:lang w:eastAsia="ru-RU"/>
        </w:rPr>
        <w:t>ых</w:t>
      </w:r>
      <w:r w:rsidRPr="00DB7D64">
        <w:rPr>
          <w:rFonts w:ascii="Times New Roman" w:eastAsia="Times New Roman" w:hAnsi="Times New Roman" w:cs="Times New Roman"/>
          <w:iCs/>
          <w:sz w:val="28"/>
          <w:szCs w:val="28"/>
          <w:lang w:eastAsia="ru-RU"/>
        </w:rPr>
        <w:t xml:space="preserve"> жил</w:t>
      </w:r>
      <w:r w:rsidR="004D5C5D" w:rsidRPr="00DB7D64">
        <w:rPr>
          <w:rFonts w:ascii="Times New Roman" w:eastAsia="Times New Roman" w:hAnsi="Times New Roman" w:cs="Times New Roman"/>
          <w:iCs/>
          <w:sz w:val="28"/>
          <w:szCs w:val="28"/>
          <w:lang w:eastAsia="ru-RU"/>
        </w:rPr>
        <w:t>ых</w:t>
      </w:r>
      <w:r w:rsidR="00D5684D" w:rsidRPr="00DB7D64">
        <w:rPr>
          <w:rFonts w:ascii="Times New Roman" w:eastAsia="Times New Roman" w:hAnsi="Times New Roman" w:cs="Times New Roman"/>
          <w:iCs/>
          <w:sz w:val="28"/>
          <w:szCs w:val="28"/>
          <w:lang w:eastAsia="ru-RU"/>
        </w:rPr>
        <w:t xml:space="preserve"> дом</w:t>
      </w:r>
      <w:r w:rsidR="004D5C5D" w:rsidRPr="00DB7D64">
        <w:rPr>
          <w:rFonts w:ascii="Times New Roman" w:eastAsia="Times New Roman" w:hAnsi="Times New Roman" w:cs="Times New Roman"/>
          <w:iCs/>
          <w:sz w:val="28"/>
          <w:szCs w:val="28"/>
          <w:lang w:eastAsia="ru-RU"/>
        </w:rPr>
        <w:t>ов</w:t>
      </w:r>
      <w:r w:rsidR="00D5684D" w:rsidRPr="00DB7D64">
        <w:rPr>
          <w:rFonts w:ascii="Times New Roman" w:eastAsia="Times New Roman" w:hAnsi="Times New Roman" w:cs="Times New Roman"/>
          <w:iCs/>
          <w:sz w:val="28"/>
          <w:szCs w:val="28"/>
          <w:lang w:eastAsia="ru-RU"/>
        </w:rPr>
        <w:t xml:space="preserve"> в </w:t>
      </w:r>
      <w:proofErr w:type="spellStart"/>
      <w:r w:rsidR="00D5684D" w:rsidRPr="00DB7D64">
        <w:rPr>
          <w:rFonts w:ascii="Times New Roman" w:eastAsia="Times New Roman" w:hAnsi="Times New Roman" w:cs="Times New Roman"/>
          <w:iCs/>
          <w:sz w:val="28"/>
          <w:szCs w:val="28"/>
          <w:lang w:eastAsia="ru-RU"/>
        </w:rPr>
        <w:t>пгт</w:t>
      </w:r>
      <w:proofErr w:type="spellEnd"/>
      <w:r w:rsidR="00D5684D" w:rsidRPr="00DB7D64">
        <w:rPr>
          <w:rFonts w:ascii="Times New Roman" w:eastAsia="Times New Roman" w:hAnsi="Times New Roman" w:cs="Times New Roman"/>
          <w:iCs/>
          <w:sz w:val="28"/>
          <w:szCs w:val="28"/>
          <w:lang w:eastAsia="ru-RU"/>
        </w:rPr>
        <w:t>.</w:t>
      </w:r>
      <w:r w:rsidRPr="00DB7D64">
        <w:rPr>
          <w:rFonts w:ascii="Times New Roman" w:eastAsia="Times New Roman" w:hAnsi="Times New Roman" w:cs="Times New Roman"/>
          <w:iCs/>
          <w:sz w:val="28"/>
          <w:szCs w:val="28"/>
          <w:lang w:eastAsia="ru-RU"/>
        </w:rPr>
        <w:t xml:space="preserve"> </w:t>
      </w:r>
      <w:r w:rsidR="00D5684D" w:rsidRPr="00DB7D64">
        <w:rPr>
          <w:rFonts w:ascii="Times New Roman" w:eastAsia="Times New Roman" w:hAnsi="Times New Roman" w:cs="Times New Roman"/>
          <w:iCs/>
          <w:sz w:val="28"/>
          <w:szCs w:val="28"/>
          <w:lang w:eastAsia="ru-RU"/>
        </w:rPr>
        <w:t>Березово</w:t>
      </w:r>
      <w:r w:rsidR="0034758E" w:rsidRPr="00DB7D64">
        <w:rPr>
          <w:rFonts w:ascii="Times New Roman" w:eastAsia="Times New Roman" w:hAnsi="Times New Roman" w:cs="Times New Roman"/>
          <w:iCs/>
          <w:sz w:val="28"/>
          <w:szCs w:val="28"/>
          <w:lang w:eastAsia="ru-RU"/>
        </w:rPr>
        <w:t xml:space="preserve">, </w:t>
      </w:r>
      <w:proofErr w:type="spellStart"/>
      <w:r w:rsidR="0034758E" w:rsidRPr="00DB7D64">
        <w:rPr>
          <w:rFonts w:ascii="Times New Roman" w:eastAsia="Times New Roman" w:hAnsi="Times New Roman" w:cs="Times New Roman"/>
          <w:iCs/>
          <w:sz w:val="28"/>
          <w:szCs w:val="28"/>
          <w:lang w:eastAsia="ru-RU"/>
        </w:rPr>
        <w:t>пгт</w:t>
      </w:r>
      <w:proofErr w:type="spellEnd"/>
      <w:r w:rsidR="0034758E" w:rsidRPr="00DB7D64">
        <w:rPr>
          <w:rFonts w:ascii="Times New Roman" w:eastAsia="Times New Roman" w:hAnsi="Times New Roman" w:cs="Times New Roman"/>
          <w:iCs/>
          <w:sz w:val="28"/>
          <w:szCs w:val="28"/>
          <w:lang w:eastAsia="ru-RU"/>
        </w:rPr>
        <w:t xml:space="preserve">. </w:t>
      </w:r>
      <w:proofErr w:type="spellStart"/>
      <w:r w:rsidR="0034758E" w:rsidRPr="00DB7D64">
        <w:rPr>
          <w:rFonts w:ascii="Times New Roman" w:eastAsia="Times New Roman" w:hAnsi="Times New Roman" w:cs="Times New Roman"/>
          <w:iCs/>
          <w:sz w:val="28"/>
          <w:szCs w:val="28"/>
          <w:lang w:eastAsia="ru-RU"/>
        </w:rPr>
        <w:t>Игрим</w:t>
      </w:r>
      <w:proofErr w:type="spellEnd"/>
      <w:r w:rsidR="0034758E" w:rsidRPr="00DB7D64">
        <w:rPr>
          <w:rFonts w:ascii="Times New Roman" w:eastAsia="Times New Roman" w:hAnsi="Times New Roman" w:cs="Times New Roman"/>
          <w:iCs/>
          <w:sz w:val="28"/>
          <w:szCs w:val="28"/>
          <w:lang w:eastAsia="ru-RU"/>
        </w:rPr>
        <w:t>,</w:t>
      </w:r>
      <w:r w:rsidR="0034758E" w:rsidRPr="00DB7D64">
        <w:rPr>
          <w:rFonts w:ascii="Times New Roman" w:eastAsia="Calibri" w:hAnsi="Times New Roman" w:cs="Times New Roman"/>
          <w:bCs/>
          <w:sz w:val="28"/>
          <w:szCs w:val="28"/>
          <w:lang w:eastAsia="ru-RU"/>
        </w:rPr>
        <w:t xml:space="preserve"> </w:t>
      </w:r>
      <w:r w:rsidR="0034758E" w:rsidRPr="00DB7D64">
        <w:rPr>
          <w:rFonts w:ascii="Times New Roman" w:eastAsia="Times New Roman" w:hAnsi="Times New Roman" w:cs="Times New Roman"/>
          <w:bCs/>
          <w:sz w:val="28"/>
          <w:szCs w:val="28"/>
          <w:lang w:eastAsia="ru-RU"/>
        </w:rPr>
        <w:t xml:space="preserve">с. Теги, </w:t>
      </w:r>
      <w:r w:rsidR="00D5684D" w:rsidRPr="00DB7D64">
        <w:rPr>
          <w:rFonts w:ascii="Times New Roman" w:eastAsia="Times New Roman" w:hAnsi="Times New Roman" w:cs="Times New Roman"/>
          <w:iCs/>
          <w:sz w:val="28"/>
          <w:szCs w:val="28"/>
          <w:lang w:eastAsia="ru-RU"/>
        </w:rPr>
        <w:t>п. Сосьва</w:t>
      </w:r>
      <w:r w:rsidR="0034758E" w:rsidRPr="00DB7D64">
        <w:rPr>
          <w:rFonts w:ascii="Times New Roman" w:eastAsia="Times New Roman" w:hAnsi="Times New Roman" w:cs="Times New Roman"/>
          <w:iCs/>
          <w:sz w:val="28"/>
          <w:szCs w:val="28"/>
          <w:lang w:eastAsia="ru-RU"/>
        </w:rPr>
        <w:t xml:space="preserve">, </w:t>
      </w:r>
      <w:r w:rsidR="00D5684D" w:rsidRPr="00DB7D64">
        <w:rPr>
          <w:rFonts w:ascii="Times New Roman" w:eastAsia="Times New Roman" w:hAnsi="Times New Roman" w:cs="Times New Roman"/>
          <w:iCs/>
          <w:sz w:val="28"/>
          <w:szCs w:val="28"/>
          <w:lang w:eastAsia="ru-RU"/>
        </w:rPr>
        <w:t>с</w:t>
      </w:r>
      <w:r w:rsidR="0034758E" w:rsidRPr="00DB7D64">
        <w:rPr>
          <w:rFonts w:ascii="Times New Roman" w:eastAsia="Times New Roman" w:hAnsi="Times New Roman" w:cs="Times New Roman"/>
          <w:iCs/>
          <w:sz w:val="28"/>
          <w:szCs w:val="28"/>
          <w:lang w:eastAsia="ru-RU"/>
        </w:rPr>
        <w:t xml:space="preserve">. Саранпауль, д. </w:t>
      </w:r>
      <w:proofErr w:type="spellStart"/>
      <w:r w:rsidR="0034758E" w:rsidRPr="00DB7D64">
        <w:rPr>
          <w:rFonts w:ascii="Times New Roman" w:eastAsia="Times New Roman" w:hAnsi="Times New Roman" w:cs="Times New Roman"/>
          <w:iCs/>
          <w:sz w:val="28"/>
          <w:szCs w:val="28"/>
          <w:lang w:eastAsia="ru-RU"/>
        </w:rPr>
        <w:t>Хулимсунт</w:t>
      </w:r>
      <w:proofErr w:type="spellEnd"/>
      <w:r w:rsidR="0034758E" w:rsidRPr="00DB7D64">
        <w:rPr>
          <w:rFonts w:ascii="Times New Roman" w:eastAsia="Times New Roman" w:hAnsi="Times New Roman" w:cs="Times New Roman"/>
          <w:iCs/>
          <w:sz w:val="28"/>
          <w:szCs w:val="28"/>
          <w:lang w:eastAsia="ru-RU"/>
        </w:rPr>
        <w:t xml:space="preserve">, </w:t>
      </w:r>
      <w:r w:rsidR="00966C13" w:rsidRPr="00DB7D64">
        <w:rPr>
          <w:rFonts w:ascii="Times New Roman" w:eastAsia="Times New Roman" w:hAnsi="Times New Roman" w:cs="Times New Roman"/>
          <w:iCs/>
          <w:sz w:val="28"/>
          <w:szCs w:val="28"/>
          <w:lang w:eastAsia="ru-RU"/>
        </w:rPr>
        <w:t>п. Приполярный</w:t>
      </w:r>
      <w:r w:rsidR="0034758E" w:rsidRPr="00DB7D64">
        <w:rPr>
          <w:rFonts w:ascii="Times New Roman" w:eastAsia="Times New Roman" w:hAnsi="Times New Roman" w:cs="Times New Roman"/>
          <w:iCs/>
          <w:sz w:val="28"/>
          <w:szCs w:val="28"/>
          <w:lang w:eastAsia="ru-RU"/>
        </w:rPr>
        <w:t xml:space="preserve">, </w:t>
      </w:r>
      <w:r w:rsidR="00EF5212" w:rsidRPr="00DB7D64">
        <w:rPr>
          <w:rFonts w:ascii="Times New Roman" w:eastAsia="Times New Roman" w:hAnsi="Times New Roman" w:cs="Times New Roman"/>
          <w:iCs/>
          <w:sz w:val="28"/>
          <w:szCs w:val="28"/>
          <w:lang w:eastAsia="ru-RU"/>
        </w:rPr>
        <w:t>с</w:t>
      </w:r>
      <w:r w:rsidR="00966C13" w:rsidRPr="00DB7D64">
        <w:rPr>
          <w:rFonts w:ascii="Times New Roman" w:eastAsia="Times New Roman" w:hAnsi="Times New Roman" w:cs="Times New Roman"/>
          <w:iCs/>
          <w:sz w:val="28"/>
          <w:szCs w:val="28"/>
          <w:lang w:eastAsia="ru-RU"/>
        </w:rPr>
        <w:t xml:space="preserve">. </w:t>
      </w:r>
      <w:proofErr w:type="spellStart"/>
      <w:r w:rsidR="0034758E" w:rsidRPr="00DB7D64">
        <w:rPr>
          <w:rFonts w:ascii="Times New Roman" w:eastAsia="Times New Roman" w:hAnsi="Times New Roman" w:cs="Times New Roman"/>
          <w:iCs/>
          <w:sz w:val="28"/>
          <w:szCs w:val="28"/>
          <w:lang w:eastAsia="ru-RU"/>
        </w:rPr>
        <w:t>Ломбовож</w:t>
      </w:r>
      <w:proofErr w:type="spellEnd"/>
      <w:r w:rsidR="0034758E" w:rsidRPr="00DB7D64">
        <w:rPr>
          <w:rFonts w:ascii="Times New Roman" w:eastAsia="Times New Roman" w:hAnsi="Times New Roman" w:cs="Times New Roman"/>
          <w:iCs/>
          <w:sz w:val="28"/>
          <w:szCs w:val="28"/>
          <w:lang w:eastAsia="ru-RU"/>
        </w:rPr>
        <w:t xml:space="preserve"> и 1 </w:t>
      </w:r>
      <w:r w:rsidRPr="00DB7D64">
        <w:rPr>
          <w:rFonts w:ascii="Times New Roman" w:eastAsia="Times New Roman" w:hAnsi="Times New Roman" w:cs="Times New Roman"/>
          <w:iCs/>
          <w:sz w:val="28"/>
          <w:szCs w:val="28"/>
          <w:lang w:eastAsia="ru-RU"/>
        </w:rPr>
        <w:t>общежития в п. Светлый на 75 мест.</w:t>
      </w:r>
    </w:p>
    <w:p w:rsidR="00131D5A" w:rsidRPr="00DB7D64" w:rsidRDefault="00131D5A" w:rsidP="00131D5A">
      <w:pPr>
        <w:tabs>
          <w:tab w:val="left" w:pos="709"/>
        </w:tabs>
        <w:spacing w:after="0" w:line="240" w:lineRule="auto"/>
        <w:ind w:right="-2" w:firstLine="709"/>
        <w:jc w:val="both"/>
        <w:rPr>
          <w:rFonts w:ascii="Times New Roman" w:hAnsi="Times New Roman" w:cs="Times New Roman"/>
          <w:sz w:val="28"/>
        </w:rPr>
      </w:pPr>
      <w:r w:rsidRPr="00DB7D64">
        <w:rPr>
          <w:rFonts w:ascii="Times New Roman" w:hAnsi="Times New Roman" w:cs="Times New Roman"/>
          <w:sz w:val="28"/>
        </w:rPr>
        <w:t>С целью активизации жилищного строительства в 2020 году предоставлено 16 земельных участков, план 2021 года – 8 участков.</w:t>
      </w:r>
    </w:p>
    <w:p w:rsidR="00131D5A" w:rsidRPr="00DB7D64" w:rsidRDefault="00F502FE" w:rsidP="00131D5A">
      <w:pPr>
        <w:spacing w:after="0" w:line="240" w:lineRule="auto"/>
        <w:ind w:firstLine="709"/>
        <w:jc w:val="both"/>
        <w:rPr>
          <w:rFonts w:ascii="Times New Roman" w:eastAsia="Times New Roman" w:hAnsi="Times New Roman" w:cs="Times New Roman"/>
          <w:color w:val="000000"/>
          <w:sz w:val="28"/>
          <w:szCs w:val="28"/>
          <w:lang w:eastAsia="ru-RU"/>
        </w:rPr>
      </w:pPr>
      <w:r w:rsidRPr="00DB7D64">
        <w:rPr>
          <w:rFonts w:ascii="Times New Roman" w:eastAsia="Times New Roman" w:hAnsi="Times New Roman" w:cs="Times New Roman"/>
          <w:color w:val="000000"/>
          <w:sz w:val="28"/>
          <w:szCs w:val="28"/>
          <w:lang w:eastAsia="ru-RU"/>
        </w:rPr>
        <w:t>Во исполнение Указа Президента Российской Федерации от 07 мая 2012 года № 600 будет продолжена реализация мер по улучшению жилищных условий многодетных семей</w:t>
      </w:r>
      <w:r w:rsidR="00B21FB3" w:rsidRPr="00DB7D64">
        <w:rPr>
          <w:rFonts w:ascii="Times New Roman" w:eastAsia="Times New Roman" w:hAnsi="Times New Roman" w:cs="Times New Roman"/>
          <w:color w:val="000000"/>
          <w:sz w:val="28"/>
          <w:szCs w:val="28"/>
          <w:lang w:eastAsia="ru-RU"/>
        </w:rPr>
        <w:t xml:space="preserve"> и граждан льготной категории</w:t>
      </w:r>
      <w:r w:rsidRPr="00DB7D64">
        <w:rPr>
          <w:rFonts w:ascii="Times New Roman" w:eastAsia="Times New Roman" w:hAnsi="Times New Roman" w:cs="Times New Roman"/>
          <w:color w:val="000000"/>
          <w:sz w:val="28"/>
          <w:szCs w:val="28"/>
          <w:lang w:eastAsia="ru-RU"/>
        </w:rPr>
        <w:t>.</w:t>
      </w:r>
      <w:r w:rsidR="00131D5A" w:rsidRPr="00DB7D64">
        <w:rPr>
          <w:rFonts w:ascii="Times New Roman" w:eastAsia="Times New Roman" w:hAnsi="Times New Roman" w:cs="Times New Roman"/>
          <w:color w:val="000000"/>
          <w:sz w:val="28"/>
          <w:szCs w:val="28"/>
          <w:lang w:eastAsia="ru-RU"/>
        </w:rPr>
        <w:t xml:space="preserve"> </w:t>
      </w:r>
      <w:r w:rsidR="00131D5A" w:rsidRPr="00DB7D64">
        <w:rPr>
          <w:rFonts w:ascii="Times New Roman" w:hAnsi="Times New Roman" w:cs="Times New Roman"/>
          <w:sz w:val="28"/>
          <w:szCs w:val="28"/>
        </w:rPr>
        <w:t>По состоянию на 01 января 2021 года состоит на учете граждан, относящихся к льготным категориям для получения земельных участков для индивидуального жилищного строительства (бесплатно) – 76 человек (01.01.2020 - 85), в том числе многодетных семей – 68.</w:t>
      </w:r>
    </w:p>
    <w:p w:rsidR="00131D5A" w:rsidRPr="00DB7D64" w:rsidRDefault="00417EEB" w:rsidP="00417EEB">
      <w:pPr>
        <w:spacing w:after="0" w:line="240" w:lineRule="auto"/>
        <w:ind w:firstLine="720"/>
        <w:jc w:val="both"/>
        <w:rPr>
          <w:rFonts w:ascii="Times New Roman" w:hAnsi="Times New Roman" w:cs="Times New Roman"/>
          <w:sz w:val="28"/>
          <w:szCs w:val="28"/>
        </w:rPr>
      </w:pPr>
      <w:r w:rsidRPr="00DB7D64">
        <w:rPr>
          <w:rFonts w:ascii="Times New Roman" w:hAnsi="Times New Roman" w:cs="Times New Roman"/>
          <w:sz w:val="28"/>
          <w:szCs w:val="28"/>
        </w:rPr>
        <w:t xml:space="preserve">В 2021 году ведется подготовка 5 земельных участков для предоставления льготным категориям граждан в населенных пунктах с. Саранпауль, п. Приполярный и </w:t>
      </w:r>
      <w:proofErr w:type="spellStart"/>
      <w:r w:rsidRPr="00DB7D64">
        <w:rPr>
          <w:rFonts w:ascii="Times New Roman" w:hAnsi="Times New Roman" w:cs="Times New Roman"/>
          <w:sz w:val="28"/>
          <w:szCs w:val="28"/>
        </w:rPr>
        <w:t>пгт</w:t>
      </w:r>
      <w:proofErr w:type="spellEnd"/>
      <w:r w:rsidRPr="00DB7D64">
        <w:rPr>
          <w:rFonts w:ascii="Times New Roman" w:hAnsi="Times New Roman" w:cs="Times New Roman"/>
          <w:sz w:val="28"/>
          <w:szCs w:val="28"/>
        </w:rPr>
        <w:t>. Березово</w:t>
      </w:r>
      <w:r w:rsidR="00131D5A" w:rsidRPr="00DB7D64">
        <w:rPr>
          <w:rFonts w:ascii="Times New Roman" w:eastAsia="Times New Roman" w:hAnsi="Times New Roman" w:cs="Times New Roman"/>
          <w:color w:val="000000"/>
          <w:sz w:val="28"/>
          <w:szCs w:val="28"/>
          <w:lang w:eastAsia="ru-RU"/>
        </w:rPr>
        <w:t xml:space="preserve"> </w:t>
      </w:r>
      <w:r w:rsidR="00B21FB3" w:rsidRPr="00DB7D64">
        <w:rPr>
          <w:rFonts w:ascii="Times New Roman" w:eastAsia="Times New Roman" w:hAnsi="Times New Roman" w:cs="Times New Roman"/>
          <w:color w:val="000000"/>
          <w:sz w:val="28"/>
          <w:szCs w:val="28"/>
          <w:lang w:eastAsia="ru-RU"/>
        </w:rPr>
        <w:t>(2020 год – 1</w:t>
      </w:r>
      <w:r w:rsidR="00131D5A" w:rsidRPr="00DB7D64">
        <w:rPr>
          <w:rFonts w:ascii="Times New Roman" w:eastAsia="Times New Roman" w:hAnsi="Times New Roman" w:cs="Times New Roman"/>
          <w:color w:val="000000"/>
          <w:sz w:val="28"/>
          <w:szCs w:val="28"/>
          <w:lang w:eastAsia="ru-RU"/>
        </w:rPr>
        <w:t>0</w:t>
      </w:r>
      <w:r w:rsidR="00B21FB3" w:rsidRPr="00DB7D64">
        <w:rPr>
          <w:rFonts w:ascii="Times New Roman" w:eastAsia="Times New Roman" w:hAnsi="Times New Roman" w:cs="Times New Roman"/>
          <w:color w:val="000000"/>
          <w:sz w:val="28"/>
          <w:szCs w:val="28"/>
          <w:lang w:eastAsia="ru-RU"/>
        </w:rPr>
        <w:t xml:space="preserve"> участков).</w:t>
      </w:r>
    </w:p>
    <w:p w:rsidR="00F502FE" w:rsidRPr="00DB7D64" w:rsidRDefault="00F502FE" w:rsidP="00B21FB3">
      <w:pPr>
        <w:spacing w:after="0" w:line="240" w:lineRule="auto"/>
        <w:ind w:firstLine="709"/>
        <w:jc w:val="both"/>
        <w:rPr>
          <w:rFonts w:ascii="Times New Roman" w:eastAsia="Times New Roman" w:hAnsi="Times New Roman" w:cs="Times New Roman"/>
          <w:color w:val="000000"/>
          <w:sz w:val="28"/>
          <w:szCs w:val="28"/>
          <w:lang w:eastAsia="ru-RU"/>
        </w:rPr>
      </w:pPr>
      <w:r w:rsidRPr="00DB7D64">
        <w:rPr>
          <w:rFonts w:ascii="Times New Roman" w:eastAsia="Times New Roman" w:hAnsi="Times New Roman" w:cs="Times New Roman"/>
          <w:color w:val="000000"/>
          <w:sz w:val="28"/>
          <w:szCs w:val="28"/>
          <w:lang w:eastAsia="ru-RU"/>
        </w:rPr>
        <w:t xml:space="preserve">Предусмотрена альтернативная бесплатному предоставлению в собственность земельных участков мера государственной поддержки многодетных семей в виде предоставления им социальной выплаты на приобретение жилых помещений, реализация которой позволит улучшить жилищные условия </w:t>
      </w:r>
      <w:r w:rsidRPr="00DB7D64">
        <w:rPr>
          <w:rFonts w:ascii="Times New Roman" w:eastAsia="Times New Roman" w:hAnsi="Times New Roman" w:cs="Times New Roman"/>
          <w:color w:val="000000"/>
          <w:sz w:val="28"/>
          <w:szCs w:val="28"/>
          <w:lang w:eastAsia="ru-RU"/>
        </w:rPr>
        <w:lastRenderedPageBreak/>
        <w:t>многодетн</w:t>
      </w:r>
      <w:r w:rsidR="00F438EF" w:rsidRPr="00DB7D64">
        <w:rPr>
          <w:rFonts w:ascii="Times New Roman" w:eastAsia="Times New Roman" w:hAnsi="Times New Roman" w:cs="Times New Roman"/>
          <w:color w:val="000000"/>
          <w:sz w:val="28"/>
          <w:szCs w:val="28"/>
          <w:lang w:eastAsia="ru-RU"/>
        </w:rPr>
        <w:t>ых</w:t>
      </w:r>
      <w:r w:rsidRPr="00DB7D64">
        <w:rPr>
          <w:rFonts w:ascii="Times New Roman" w:eastAsia="Times New Roman" w:hAnsi="Times New Roman" w:cs="Times New Roman"/>
          <w:color w:val="000000"/>
          <w:sz w:val="28"/>
          <w:szCs w:val="28"/>
          <w:lang w:eastAsia="ru-RU"/>
        </w:rPr>
        <w:t xml:space="preserve"> сем</w:t>
      </w:r>
      <w:r w:rsidR="00F438EF" w:rsidRPr="00DB7D64">
        <w:rPr>
          <w:rFonts w:ascii="Times New Roman" w:eastAsia="Times New Roman" w:hAnsi="Times New Roman" w:cs="Times New Roman"/>
          <w:color w:val="000000"/>
          <w:sz w:val="28"/>
          <w:szCs w:val="28"/>
          <w:lang w:eastAsia="ru-RU"/>
        </w:rPr>
        <w:t>ей. В</w:t>
      </w:r>
      <w:r w:rsidRPr="00DB7D64">
        <w:rPr>
          <w:rFonts w:ascii="Times New Roman" w:eastAsia="Times New Roman" w:hAnsi="Times New Roman" w:cs="Times New Roman"/>
          <w:color w:val="000000"/>
          <w:sz w:val="28"/>
          <w:szCs w:val="28"/>
          <w:lang w:eastAsia="ru-RU"/>
        </w:rPr>
        <w:t xml:space="preserve"> 20</w:t>
      </w:r>
      <w:r w:rsidR="002C3A3A" w:rsidRPr="00DB7D64">
        <w:rPr>
          <w:rFonts w:ascii="Times New Roman" w:eastAsia="Times New Roman" w:hAnsi="Times New Roman" w:cs="Times New Roman"/>
          <w:color w:val="000000"/>
          <w:sz w:val="28"/>
          <w:szCs w:val="28"/>
          <w:lang w:eastAsia="ru-RU"/>
        </w:rPr>
        <w:t>2</w:t>
      </w:r>
      <w:r w:rsidR="00A863B0" w:rsidRPr="00DB7D64">
        <w:rPr>
          <w:rFonts w:ascii="Times New Roman" w:eastAsia="Times New Roman" w:hAnsi="Times New Roman" w:cs="Times New Roman"/>
          <w:color w:val="000000"/>
          <w:sz w:val="28"/>
          <w:szCs w:val="28"/>
          <w:lang w:eastAsia="ru-RU"/>
        </w:rPr>
        <w:t>1</w:t>
      </w:r>
      <w:r w:rsidRPr="00DB7D64">
        <w:rPr>
          <w:rFonts w:ascii="Times New Roman" w:eastAsia="Times New Roman" w:hAnsi="Times New Roman" w:cs="Times New Roman"/>
          <w:color w:val="000000"/>
          <w:sz w:val="28"/>
          <w:szCs w:val="28"/>
          <w:lang w:eastAsia="ru-RU"/>
        </w:rPr>
        <w:t xml:space="preserve"> году</w:t>
      </w:r>
      <w:r w:rsidR="00F438EF" w:rsidRPr="00DB7D64">
        <w:rPr>
          <w:rFonts w:ascii="Times New Roman" w:eastAsia="Times New Roman" w:hAnsi="Times New Roman" w:cs="Times New Roman"/>
          <w:color w:val="000000"/>
          <w:sz w:val="28"/>
          <w:szCs w:val="28"/>
          <w:lang w:eastAsia="ru-RU"/>
        </w:rPr>
        <w:t xml:space="preserve"> </w:t>
      </w:r>
      <w:r w:rsidR="00B21FB3" w:rsidRPr="00DB7D64">
        <w:rPr>
          <w:rFonts w:ascii="Times New Roman" w:eastAsia="Times New Roman" w:hAnsi="Times New Roman" w:cs="Times New Roman"/>
          <w:color w:val="000000"/>
          <w:sz w:val="28"/>
          <w:szCs w:val="28"/>
          <w:lang w:eastAsia="ru-RU"/>
        </w:rPr>
        <w:t xml:space="preserve">запланировано </w:t>
      </w:r>
      <w:r w:rsidR="00B21FB3" w:rsidRPr="00DB7D64">
        <w:rPr>
          <w:rFonts w:ascii="Times New Roman" w:hAnsi="Times New Roman" w:cs="Times New Roman"/>
          <w:sz w:val="28"/>
          <w:szCs w:val="28"/>
          <w:lang w:eastAsia="ar-SA"/>
        </w:rPr>
        <w:t xml:space="preserve">предоставление социальной выплаты </w:t>
      </w:r>
      <w:r w:rsidR="00B21FB3" w:rsidRPr="00DB7D64">
        <w:rPr>
          <w:rFonts w:ascii="Times New Roman" w:eastAsia="Times New Roman" w:hAnsi="Times New Roman" w:cs="Times New Roman"/>
          <w:color w:val="000000"/>
          <w:sz w:val="28"/>
          <w:szCs w:val="28"/>
          <w:lang w:eastAsia="ru-RU"/>
        </w:rPr>
        <w:t xml:space="preserve">3 семьям, </w:t>
      </w:r>
      <w:r w:rsidR="00B21FB3" w:rsidRPr="00DB7D64">
        <w:rPr>
          <w:rFonts w:ascii="Times New Roman" w:hAnsi="Times New Roman" w:cs="Times New Roman"/>
          <w:sz w:val="28"/>
          <w:szCs w:val="28"/>
          <w:lang w:eastAsia="ar-SA"/>
        </w:rPr>
        <w:t xml:space="preserve">имеющим детей-инвалидов на общую сумму 2 900,00 тысяч рублей </w:t>
      </w:r>
      <w:r w:rsidRPr="00DB7D64">
        <w:rPr>
          <w:rFonts w:ascii="Times New Roman" w:eastAsia="Times New Roman" w:hAnsi="Times New Roman" w:cs="Times New Roman"/>
          <w:color w:val="000000"/>
          <w:sz w:val="28"/>
          <w:szCs w:val="28"/>
          <w:lang w:eastAsia="ru-RU"/>
        </w:rPr>
        <w:t>(20</w:t>
      </w:r>
      <w:r w:rsidR="00A863B0" w:rsidRPr="00DB7D64">
        <w:rPr>
          <w:rFonts w:ascii="Times New Roman" w:eastAsia="Times New Roman" w:hAnsi="Times New Roman" w:cs="Times New Roman"/>
          <w:color w:val="000000"/>
          <w:sz w:val="28"/>
          <w:szCs w:val="28"/>
          <w:lang w:eastAsia="ru-RU"/>
        </w:rPr>
        <w:t>20</w:t>
      </w:r>
      <w:r w:rsidRPr="00DB7D64">
        <w:rPr>
          <w:rFonts w:ascii="Times New Roman" w:eastAsia="Times New Roman" w:hAnsi="Times New Roman" w:cs="Times New Roman"/>
          <w:color w:val="000000"/>
          <w:sz w:val="28"/>
          <w:szCs w:val="28"/>
          <w:lang w:eastAsia="ru-RU"/>
        </w:rPr>
        <w:t xml:space="preserve"> год – </w:t>
      </w:r>
      <w:r w:rsidR="00A863B0" w:rsidRPr="00DB7D64">
        <w:rPr>
          <w:rFonts w:ascii="Times New Roman" w:eastAsia="Times New Roman" w:hAnsi="Times New Roman" w:cs="Times New Roman"/>
          <w:color w:val="000000"/>
          <w:sz w:val="28"/>
          <w:szCs w:val="28"/>
          <w:lang w:eastAsia="ru-RU"/>
        </w:rPr>
        <w:t>2</w:t>
      </w:r>
      <w:r w:rsidRPr="00DB7D64">
        <w:rPr>
          <w:rFonts w:ascii="Times New Roman" w:eastAsia="Times New Roman" w:hAnsi="Times New Roman" w:cs="Times New Roman"/>
          <w:color w:val="000000"/>
          <w:sz w:val="28"/>
          <w:szCs w:val="28"/>
          <w:lang w:eastAsia="ru-RU"/>
        </w:rPr>
        <w:t xml:space="preserve"> семь</w:t>
      </w:r>
      <w:r w:rsidR="00EF5212" w:rsidRPr="00DB7D64">
        <w:rPr>
          <w:rFonts w:ascii="Times New Roman" w:eastAsia="Times New Roman" w:hAnsi="Times New Roman" w:cs="Times New Roman"/>
          <w:color w:val="000000"/>
          <w:sz w:val="28"/>
          <w:szCs w:val="28"/>
          <w:lang w:eastAsia="ru-RU"/>
        </w:rPr>
        <w:t>я</w:t>
      </w:r>
      <w:r w:rsidR="00A863B0" w:rsidRPr="00DB7D64">
        <w:rPr>
          <w:rFonts w:ascii="Times New Roman" w:eastAsia="Times New Roman" w:hAnsi="Times New Roman" w:cs="Times New Roman"/>
          <w:color w:val="000000"/>
          <w:sz w:val="28"/>
          <w:szCs w:val="28"/>
          <w:lang w:eastAsia="ru-RU"/>
        </w:rPr>
        <w:t>м</w:t>
      </w:r>
      <w:r w:rsidR="00B21FB3" w:rsidRPr="00DB7D64">
        <w:rPr>
          <w:rFonts w:ascii="Times New Roman" w:eastAsia="Times New Roman" w:hAnsi="Times New Roman" w:cs="Times New Roman"/>
          <w:color w:val="000000"/>
          <w:sz w:val="28"/>
          <w:szCs w:val="28"/>
          <w:lang w:eastAsia="ru-RU"/>
        </w:rPr>
        <w:t xml:space="preserve"> на 1 600,0 тыс. рублей</w:t>
      </w:r>
      <w:r w:rsidRPr="00DB7D64">
        <w:rPr>
          <w:rFonts w:ascii="Times New Roman" w:eastAsia="Times New Roman" w:hAnsi="Times New Roman" w:cs="Times New Roman"/>
          <w:color w:val="000000"/>
          <w:sz w:val="28"/>
          <w:szCs w:val="28"/>
          <w:lang w:eastAsia="ru-RU"/>
        </w:rPr>
        <w:t>).</w:t>
      </w:r>
    </w:p>
    <w:p w:rsidR="00F502FE" w:rsidRPr="00DB7D64" w:rsidRDefault="00973B0C" w:rsidP="00F502FE">
      <w:pPr>
        <w:spacing w:after="0" w:line="240" w:lineRule="auto"/>
        <w:ind w:firstLine="708"/>
        <w:jc w:val="both"/>
        <w:rPr>
          <w:rFonts w:ascii="Times New Roman" w:eastAsia="Times New Roman" w:hAnsi="Times New Roman" w:cs="Times New Roman"/>
          <w:sz w:val="28"/>
          <w:szCs w:val="28"/>
          <w:lang w:eastAsia="ru-RU"/>
        </w:rPr>
      </w:pPr>
      <w:r w:rsidRPr="00DB7D64">
        <w:rPr>
          <w:rFonts w:ascii="Times New Roman" w:eastAsia="Times New Roman" w:hAnsi="Times New Roman" w:cs="Times New Roman"/>
          <w:sz w:val="28"/>
          <w:szCs w:val="28"/>
          <w:lang w:eastAsia="ru-RU"/>
        </w:rPr>
        <w:t>В рамках реализации национального проекта и муниципальных программ будет продолжена реализация мероприятий, направленных на развитие инициативного бюджетирования при формировании городской среды, благоустройстве дворовых территорий населенных пунктов Березовского района.</w:t>
      </w:r>
    </w:p>
    <w:p w:rsidR="00973B0C" w:rsidRPr="00DB7D64" w:rsidRDefault="00973B0C" w:rsidP="00F502FE">
      <w:pPr>
        <w:spacing w:after="0" w:line="240" w:lineRule="auto"/>
        <w:ind w:firstLine="708"/>
        <w:jc w:val="both"/>
        <w:rPr>
          <w:rFonts w:ascii="Times New Roman" w:eastAsia="Times New Roman" w:hAnsi="Times New Roman" w:cs="Times New Roman"/>
          <w:sz w:val="28"/>
          <w:szCs w:val="28"/>
          <w:lang w:eastAsia="ru-RU"/>
        </w:rPr>
      </w:pPr>
    </w:p>
    <w:p w:rsidR="00F502FE" w:rsidRPr="00DB7D64" w:rsidRDefault="00F502FE" w:rsidP="00F502FE">
      <w:pPr>
        <w:keepNext/>
        <w:spacing w:before="240" w:after="60" w:line="240" w:lineRule="auto"/>
        <w:ind w:firstLine="708"/>
        <w:jc w:val="center"/>
        <w:outlineLvl w:val="3"/>
        <w:rPr>
          <w:rFonts w:ascii="Times New Roman" w:eastAsia="Calibri" w:hAnsi="Times New Roman" w:cs="Times New Roman"/>
          <w:b/>
          <w:sz w:val="28"/>
          <w:szCs w:val="28"/>
          <w:lang w:eastAsia="ru-RU"/>
        </w:rPr>
      </w:pPr>
      <w:r w:rsidRPr="00DB7D64">
        <w:rPr>
          <w:rFonts w:ascii="Times New Roman" w:eastAsia="Calibri" w:hAnsi="Times New Roman" w:cs="Times New Roman"/>
          <w:b/>
          <w:sz w:val="28"/>
          <w:szCs w:val="28"/>
          <w:lang w:eastAsia="ru-RU"/>
        </w:rPr>
        <w:t>4. Транспорт и связь</w:t>
      </w:r>
    </w:p>
    <w:p w:rsidR="00F502FE" w:rsidRPr="00DB7D64" w:rsidRDefault="00F502FE" w:rsidP="00F502FE">
      <w:pPr>
        <w:keepNext/>
        <w:spacing w:before="240" w:after="60" w:line="240" w:lineRule="auto"/>
        <w:ind w:firstLine="708"/>
        <w:jc w:val="both"/>
        <w:outlineLvl w:val="3"/>
        <w:rPr>
          <w:rFonts w:ascii="Times New Roman" w:eastAsia="Calibri" w:hAnsi="Times New Roman" w:cs="Times New Roman"/>
          <w:b/>
          <w:sz w:val="28"/>
          <w:szCs w:val="28"/>
          <w:lang w:eastAsia="ru-RU"/>
        </w:rPr>
      </w:pPr>
      <w:r w:rsidRPr="00DB7D64">
        <w:rPr>
          <w:rFonts w:ascii="Times New Roman" w:eastAsia="Calibri" w:hAnsi="Times New Roman" w:cs="Times New Roman"/>
          <w:b/>
          <w:sz w:val="28"/>
          <w:szCs w:val="28"/>
          <w:lang w:eastAsia="ru-RU"/>
        </w:rPr>
        <w:t>4.1. Транспорт</w:t>
      </w:r>
    </w:p>
    <w:p w:rsidR="005824FA" w:rsidRPr="00DB7D64" w:rsidRDefault="005824FA" w:rsidP="005824FA">
      <w:pPr>
        <w:pStyle w:val="ConsPlusNormal"/>
        <w:ind w:firstLine="709"/>
        <w:jc w:val="both"/>
        <w:rPr>
          <w:szCs w:val="28"/>
        </w:rPr>
      </w:pPr>
      <w:r w:rsidRPr="00DB7D64">
        <w:rPr>
          <w:bCs/>
          <w:szCs w:val="28"/>
        </w:rPr>
        <w:t xml:space="preserve">Пандемия </w:t>
      </w:r>
      <w:proofErr w:type="spellStart"/>
      <w:r w:rsidRPr="00DB7D64">
        <w:rPr>
          <w:bCs/>
          <w:szCs w:val="28"/>
        </w:rPr>
        <w:t>коронавирусной</w:t>
      </w:r>
      <w:proofErr w:type="spellEnd"/>
      <w:r w:rsidRPr="00DB7D64">
        <w:rPr>
          <w:bCs/>
          <w:szCs w:val="28"/>
        </w:rPr>
        <w:t xml:space="preserve"> инфекции внесла свои коррективы практически во все области и сферы коммерческой деятельности, и транспортные перевозки не стали исключением. </w:t>
      </w:r>
    </w:p>
    <w:p w:rsidR="00F502FE" w:rsidRPr="00DB7D64" w:rsidRDefault="00F502FE" w:rsidP="005824F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B7D64">
        <w:rPr>
          <w:rFonts w:ascii="Times New Roman" w:eastAsia="Times New Roman" w:hAnsi="Times New Roman" w:cs="Times New Roman"/>
          <w:sz w:val="28"/>
          <w:szCs w:val="28"/>
          <w:lang w:eastAsia="ru-RU"/>
        </w:rPr>
        <w:t xml:space="preserve">Состояние и уровень развития транспортной инфраструктуры Березовского района </w:t>
      </w:r>
      <w:proofErr w:type="gramStart"/>
      <w:r w:rsidR="005824FA" w:rsidRPr="00DB7D64">
        <w:rPr>
          <w:rFonts w:ascii="Times New Roman" w:eastAsia="Times New Roman" w:hAnsi="Times New Roman" w:cs="Times New Roman"/>
          <w:sz w:val="28"/>
          <w:szCs w:val="28"/>
          <w:lang w:eastAsia="ru-RU"/>
        </w:rPr>
        <w:t>по прежнему</w:t>
      </w:r>
      <w:proofErr w:type="gramEnd"/>
      <w:r w:rsidR="005824FA" w:rsidRPr="00DB7D64">
        <w:rPr>
          <w:rFonts w:ascii="Times New Roman" w:eastAsia="Times New Roman" w:hAnsi="Times New Roman" w:cs="Times New Roman"/>
          <w:sz w:val="28"/>
          <w:szCs w:val="28"/>
          <w:lang w:eastAsia="ru-RU"/>
        </w:rPr>
        <w:t xml:space="preserve"> </w:t>
      </w:r>
      <w:r w:rsidR="002735A6" w:rsidRPr="00DB7D64">
        <w:rPr>
          <w:rFonts w:ascii="Times New Roman" w:eastAsia="Times New Roman" w:hAnsi="Times New Roman" w:cs="Times New Roman"/>
          <w:sz w:val="28"/>
          <w:szCs w:val="28"/>
          <w:lang w:eastAsia="ru-RU"/>
        </w:rPr>
        <w:t>являю</w:t>
      </w:r>
      <w:r w:rsidRPr="00DB7D64">
        <w:rPr>
          <w:rFonts w:ascii="Times New Roman" w:eastAsia="Times New Roman" w:hAnsi="Times New Roman" w:cs="Times New Roman"/>
          <w:sz w:val="28"/>
          <w:szCs w:val="28"/>
          <w:lang w:eastAsia="ru-RU"/>
        </w:rPr>
        <w:t>тся определяющим</w:t>
      </w:r>
      <w:r w:rsidR="002735A6" w:rsidRPr="00DB7D64">
        <w:rPr>
          <w:rFonts w:ascii="Times New Roman" w:eastAsia="Times New Roman" w:hAnsi="Times New Roman" w:cs="Times New Roman"/>
          <w:sz w:val="28"/>
          <w:szCs w:val="28"/>
          <w:lang w:eastAsia="ru-RU"/>
        </w:rPr>
        <w:t>и фактора</w:t>
      </w:r>
      <w:r w:rsidRPr="00DB7D64">
        <w:rPr>
          <w:rFonts w:ascii="Times New Roman" w:eastAsia="Times New Roman" w:hAnsi="Times New Roman" w:cs="Times New Roman"/>
          <w:sz w:val="28"/>
          <w:szCs w:val="28"/>
          <w:lang w:eastAsia="ru-RU"/>
        </w:rPr>
        <w:t>м</w:t>
      </w:r>
      <w:r w:rsidR="002735A6" w:rsidRPr="00DB7D64">
        <w:rPr>
          <w:rFonts w:ascii="Times New Roman" w:eastAsia="Times New Roman" w:hAnsi="Times New Roman" w:cs="Times New Roman"/>
          <w:sz w:val="28"/>
          <w:szCs w:val="28"/>
          <w:lang w:eastAsia="ru-RU"/>
        </w:rPr>
        <w:t>и</w:t>
      </w:r>
      <w:r w:rsidR="005824FA" w:rsidRPr="00DB7D64">
        <w:rPr>
          <w:rFonts w:ascii="Times New Roman" w:eastAsia="Times New Roman" w:hAnsi="Times New Roman" w:cs="Times New Roman"/>
          <w:sz w:val="28"/>
          <w:szCs w:val="28"/>
          <w:lang w:eastAsia="ru-RU"/>
        </w:rPr>
        <w:t xml:space="preserve"> развития экономики территории. </w:t>
      </w:r>
      <w:r w:rsidRPr="00DB7D64">
        <w:rPr>
          <w:rFonts w:ascii="Times New Roman" w:eastAsia="Times New Roman" w:hAnsi="Times New Roman" w:cs="Times New Roman"/>
          <w:sz w:val="28"/>
          <w:szCs w:val="28"/>
          <w:lang w:eastAsia="ru-RU"/>
        </w:rPr>
        <w:t xml:space="preserve">В условиях значительной удаленности от основной полосы расселения Урала и Западной Сибири огромную роль для развития района играет уровень развития транспортного комплекса, который представлен воздушным, водным, автомобильным транспортом. </w:t>
      </w:r>
    </w:p>
    <w:p w:rsidR="00F502FE" w:rsidRPr="00DB7D64" w:rsidRDefault="00F502FE" w:rsidP="00F502FE">
      <w:pPr>
        <w:spacing w:after="0" w:line="240" w:lineRule="auto"/>
        <w:ind w:firstLine="708"/>
        <w:jc w:val="both"/>
        <w:rPr>
          <w:rFonts w:ascii="Times New Roman" w:eastAsia="Times New Roman" w:hAnsi="Times New Roman" w:cs="Times New Roman"/>
          <w:sz w:val="28"/>
          <w:szCs w:val="28"/>
          <w:lang w:eastAsia="ru-RU"/>
        </w:rPr>
      </w:pPr>
      <w:r w:rsidRPr="00DB7D64">
        <w:rPr>
          <w:rFonts w:ascii="Times New Roman" w:eastAsia="Times New Roman" w:hAnsi="Times New Roman" w:cs="Times New Roman"/>
          <w:sz w:val="28"/>
          <w:szCs w:val="28"/>
          <w:lang w:eastAsia="ru-RU"/>
        </w:rPr>
        <w:t>Перевозки носят ярко выраженный сезонный характер. Единственный вид транспорта, осуществляющий перевозки круглогодично –</w:t>
      </w:r>
      <w:r w:rsidRPr="00DB7D64">
        <w:rPr>
          <w:rFonts w:ascii="Times New Roman" w:eastAsia="Times New Roman" w:hAnsi="Times New Roman" w:cs="Times New Roman"/>
          <w:iCs/>
          <w:sz w:val="28"/>
          <w:szCs w:val="28"/>
          <w:lang w:eastAsia="ru-RU"/>
        </w:rPr>
        <w:t xml:space="preserve"> авиационный</w:t>
      </w:r>
      <w:r w:rsidRPr="00DB7D64">
        <w:rPr>
          <w:rFonts w:ascii="Times New Roman" w:eastAsia="Times New Roman" w:hAnsi="Times New Roman" w:cs="Times New Roman"/>
          <w:sz w:val="28"/>
          <w:szCs w:val="28"/>
          <w:lang w:eastAsia="ru-RU"/>
        </w:rPr>
        <w:t>, который в свою очередь является самым затратным как для населения, так и для бюджета района.</w:t>
      </w:r>
    </w:p>
    <w:p w:rsidR="00F502FE" w:rsidRPr="00DB7D64" w:rsidRDefault="00F502FE" w:rsidP="00F502FE">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B7D64">
        <w:rPr>
          <w:rFonts w:ascii="Times New Roman" w:eastAsia="Times New Roman" w:hAnsi="Times New Roman" w:cs="Times New Roman"/>
          <w:sz w:val="28"/>
          <w:szCs w:val="28"/>
          <w:lang w:eastAsia="ru-RU"/>
        </w:rPr>
        <w:t>Данная транспортная схема сложилась из-за отсутствия в Березовском районе круглогодичных автомобильных дорог с твердым покрытием между населенными пунктами, муниципальными образованиями и железнодорожных путей. Березовский район отнесен к отдаленным и труднодоступным территориям Югры.</w:t>
      </w:r>
    </w:p>
    <w:p w:rsidR="000F150E" w:rsidRPr="00DB7D64" w:rsidRDefault="000F150E" w:rsidP="00BE0CCB">
      <w:pPr>
        <w:widowControl w:val="0"/>
        <w:autoSpaceDE w:val="0"/>
        <w:autoSpaceDN w:val="0"/>
        <w:adjustRightInd w:val="0"/>
        <w:spacing w:after="0" w:line="240" w:lineRule="auto"/>
        <w:ind w:firstLine="720"/>
        <w:jc w:val="center"/>
        <w:outlineLvl w:val="2"/>
        <w:rPr>
          <w:rFonts w:ascii="Times New Roman" w:hAnsi="Times New Roman" w:cs="Times New Roman"/>
          <w:b/>
          <w:sz w:val="28"/>
          <w:szCs w:val="28"/>
        </w:rPr>
      </w:pPr>
    </w:p>
    <w:p w:rsidR="00BE0CCB" w:rsidRPr="00DB7D64" w:rsidRDefault="00BE0CCB" w:rsidP="00BE0CCB">
      <w:pPr>
        <w:widowControl w:val="0"/>
        <w:autoSpaceDE w:val="0"/>
        <w:autoSpaceDN w:val="0"/>
        <w:adjustRightInd w:val="0"/>
        <w:spacing w:after="0" w:line="240" w:lineRule="auto"/>
        <w:ind w:firstLine="720"/>
        <w:jc w:val="center"/>
        <w:outlineLvl w:val="2"/>
        <w:rPr>
          <w:rFonts w:ascii="Times New Roman" w:hAnsi="Times New Roman" w:cs="Times New Roman"/>
          <w:b/>
          <w:sz w:val="28"/>
          <w:szCs w:val="28"/>
        </w:rPr>
      </w:pPr>
      <w:r w:rsidRPr="00DB7D64">
        <w:rPr>
          <w:rFonts w:ascii="Times New Roman" w:hAnsi="Times New Roman" w:cs="Times New Roman"/>
          <w:b/>
          <w:sz w:val="28"/>
          <w:szCs w:val="28"/>
        </w:rPr>
        <w:t>Динамика показателей по организации пассажирских перевозок</w:t>
      </w:r>
    </w:p>
    <w:p w:rsidR="00BE0CCB" w:rsidRPr="00DB7D64" w:rsidRDefault="00BE0CCB" w:rsidP="00BE0CCB">
      <w:pPr>
        <w:widowControl w:val="0"/>
        <w:autoSpaceDE w:val="0"/>
        <w:autoSpaceDN w:val="0"/>
        <w:adjustRightInd w:val="0"/>
        <w:spacing w:after="0" w:line="240" w:lineRule="auto"/>
        <w:ind w:firstLine="720"/>
        <w:jc w:val="center"/>
        <w:outlineLvl w:val="2"/>
        <w:rPr>
          <w:rFonts w:ascii="Times New Roman" w:hAnsi="Times New Roman" w:cs="Times New Roman"/>
          <w:b/>
          <w:sz w:val="28"/>
          <w:szCs w:val="28"/>
        </w:rPr>
      </w:pPr>
      <w:r w:rsidRPr="00DB7D64">
        <w:rPr>
          <w:rFonts w:ascii="Times New Roman" w:hAnsi="Times New Roman" w:cs="Times New Roman"/>
          <w:b/>
          <w:sz w:val="28"/>
          <w:szCs w:val="28"/>
        </w:rPr>
        <w:t>между поселениями в границах Березовского района</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345"/>
        <w:gridCol w:w="1985"/>
        <w:gridCol w:w="1701"/>
      </w:tblGrid>
      <w:tr w:rsidR="00BE0CCB" w:rsidRPr="00DB7D64" w:rsidTr="00705F78">
        <w:trPr>
          <w:trHeight w:val="365"/>
        </w:trPr>
        <w:tc>
          <w:tcPr>
            <w:tcW w:w="6345" w:type="dxa"/>
            <w:tcBorders>
              <w:top w:val="single" w:sz="4" w:space="0" w:color="auto"/>
              <w:left w:val="single" w:sz="4" w:space="0" w:color="auto"/>
              <w:bottom w:val="single" w:sz="4" w:space="0" w:color="auto"/>
              <w:right w:val="single" w:sz="4" w:space="0" w:color="auto"/>
            </w:tcBorders>
            <w:vAlign w:val="center"/>
            <w:hideMark/>
          </w:tcPr>
          <w:p w:rsidR="00BE0CCB" w:rsidRPr="00DB7D64" w:rsidRDefault="00BE0CCB" w:rsidP="00BE0CCB">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DB7D64">
              <w:rPr>
                <w:rFonts w:ascii="Times New Roman" w:hAnsi="Times New Roman" w:cs="Times New Roman"/>
                <w:b/>
                <w:sz w:val="24"/>
                <w:szCs w:val="24"/>
              </w:rPr>
              <w:t>Наименование показателя</w:t>
            </w:r>
          </w:p>
        </w:tc>
        <w:tc>
          <w:tcPr>
            <w:tcW w:w="1985" w:type="dxa"/>
            <w:tcBorders>
              <w:top w:val="single" w:sz="4" w:space="0" w:color="auto"/>
              <w:left w:val="single" w:sz="4" w:space="0" w:color="auto"/>
              <w:bottom w:val="single" w:sz="4" w:space="0" w:color="auto"/>
              <w:right w:val="single" w:sz="4" w:space="0" w:color="auto"/>
            </w:tcBorders>
            <w:vAlign w:val="center"/>
          </w:tcPr>
          <w:p w:rsidR="00B322D0" w:rsidRPr="00DB7D64" w:rsidRDefault="00B322D0" w:rsidP="00BE0CCB">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DB7D64">
              <w:rPr>
                <w:rFonts w:ascii="Times New Roman" w:hAnsi="Times New Roman" w:cs="Times New Roman"/>
                <w:b/>
                <w:sz w:val="24"/>
                <w:szCs w:val="24"/>
              </w:rPr>
              <w:t>О</w:t>
            </w:r>
            <w:r w:rsidR="00BE0CCB" w:rsidRPr="00DB7D64">
              <w:rPr>
                <w:rFonts w:ascii="Times New Roman" w:hAnsi="Times New Roman" w:cs="Times New Roman"/>
                <w:b/>
                <w:sz w:val="24"/>
                <w:szCs w:val="24"/>
              </w:rPr>
              <w:t xml:space="preserve">тчет </w:t>
            </w:r>
          </w:p>
          <w:p w:rsidR="00BE0CCB" w:rsidRPr="00DB7D64" w:rsidRDefault="00BE0CCB" w:rsidP="00B322D0">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DB7D64">
              <w:rPr>
                <w:rFonts w:ascii="Times New Roman" w:hAnsi="Times New Roman" w:cs="Times New Roman"/>
                <w:b/>
                <w:sz w:val="24"/>
                <w:szCs w:val="24"/>
              </w:rPr>
              <w:t>201</w:t>
            </w:r>
            <w:r w:rsidR="00B322D0" w:rsidRPr="00DB7D64">
              <w:rPr>
                <w:rFonts w:ascii="Times New Roman" w:hAnsi="Times New Roman" w:cs="Times New Roman"/>
                <w:b/>
                <w:sz w:val="24"/>
                <w:szCs w:val="24"/>
              </w:rPr>
              <w:t xml:space="preserve">9 </w:t>
            </w:r>
            <w:r w:rsidRPr="00DB7D64">
              <w:rPr>
                <w:rFonts w:ascii="Times New Roman" w:hAnsi="Times New Roman" w:cs="Times New Roman"/>
                <w:b/>
                <w:sz w:val="24"/>
                <w:szCs w:val="24"/>
              </w:rPr>
              <w:t>год</w:t>
            </w:r>
          </w:p>
        </w:tc>
        <w:tc>
          <w:tcPr>
            <w:tcW w:w="1701" w:type="dxa"/>
            <w:tcBorders>
              <w:top w:val="single" w:sz="4" w:space="0" w:color="auto"/>
              <w:left w:val="single" w:sz="4" w:space="0" w:color="auto"/>
              <w:bottom w:val="single" w:sz="4" w:space="0" w:color="auto"/>
              <w:right w:val="single" w:sz="4" w:space="0" w:color="auto"/>
            </w:tcBorders>
          </w:tcPr>
          <w:p w:rsidR="00B322D0" w:rsidRPr="00DB7D64" w:rsidRDefault="00B322D0" w:rsidP="00B322D0">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DB7D64">
              <w:rPr>
                <w:rFonts w:ascii="Times New Roman" w:hAnsi="Times New Roman" w:cs="Times New Roman"/>
                <w:b/>
                <w:sz w:val="24"/>
                <w:szCs w:val="24"/>
              </w:rPr>
              <w:t>О</w:t>
            </w:r>
            <w:r w:rsidR="00BE0CCB" w:rsidRPr="00DB7D64">
              <w:rPr>
                <w:rFonts w:ascii="Times New Roman" w:hAnsi="Times New Roman" w:cs="Times New Roman"/>
                <w:b/>
                <w:sz w:val="24"/>
                <w:szCs w:val="24"/>
              </w:rPr>
              <w:t>тчет</w:t>
            </w:r>
          </w:p>
          <w:p w:rsidR="00BE0CCB" w:rsidRPr="00DB7D64" w:rsidRDefault="00BE0CCB" w:rsidP="00B322D0">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DB7D64">
              <w:rPr>
                <w:rFonts w:ascii="Times New Roman" w:hAnsi="Times New Roman" w:cs="Times New Roman"/>
                <w:b/>
                <w:sz w:val="24"/>
                <w:szCs w:val="24"/>
              </w:rPr>
              <w:t xml:space="preserve"> 20</w:t>
            </w:r>
            <w:r w:rsidR="00B322D0" w:rsidRPr="00DB7D64">
              <w:rPr>
                <w:rFonts w:ascii="Times New Roman" w:hAnsi="Times New Roman" w:cs="Times New Roman"/>
                <w:b/>
                <w:sz w:val="24"/>
                <w:szCs w:val="24"/>
              </w:rPr>
              <w:t>20</w:t>
            </w:r>
            <w:r w:rsidRPr="00DB7D64">
              <w:rPr>
                <w:rFonts w:ascii="Times New Roman" w:hAnsi="Times New Roman" w:cs="Times New Roman"/>
                <w:b/>
                <w:sz w:val="24"/>
                <w:szCs w:val="24"/>
              </w:rPr>
              <w:t xml:space="preserve"> год</w:t>
            </w:r>
          </w:p>
        </w:tc>
      </w:tr>
      <w:tr w:rsidR="00BE0CCB" w:rsidRPr="00DB7D64" w:rsidTr="00705F78">
        <w:trPr>
          <w:trHeight w:val="365"/>
        </w:trPr>
        <w:tc>
          <w:tcPr>
            <w:tcW w:w="10031" w:type="dxa"/>
            <w:gridSpan w:val="3"/>
            <w:tcBorders>
              <w:top w:val="single" w:sz="4" w:space="0" w:color="auto"/>
              <w:left w:val="single" w:sz="4" w:space="0" w:color="auto"/>
              <w:bottom w:val="single" w:sz="4" w:space="0" w:color="auto"/>
              <w:right w:val="single" w:sz="4" w:space="0" w:color="auto"/>
            </w:tcBorders>
            <w:hideMark/>
          </w:tcPr>
          <w:p w:rsidR="00BE0CCB" w:rsidRPr="00DB7D64" w:rsidRDefault="00BE0CCB" w:rsidP="00BE0CCB">
            <w:pPr>
              <w:widowControl w:val="0"/>
              <w:autoSpaceDE w:val="0"/>
              <w:autoSpaceDN w:val="0"/>
              <w:adjustRightInd w:val="0"/>
              <w:spacing w:after="0" w:line="240" w:lineRule="auto"/>
              <w:outlineLvl w:val="2"/>
              <w:rPr>
                <w:rFonts w:ascii="Times New Roman" w:hAnsi="Times New Roman" w:cs="Times New Roman"/>
                <w:sz w:val="24"/>
                <w:szCs w:val="24"/>
              </w:rPr>
            </w:pPr>
            <w:r w:rsidRPr="00DB7D64">
              <w:rPr>
                <w:rFonts w:ascii="Times New Roman" w:hAnsi="Times New Roman" w:cs="Times New Roman"/>
                <w:sz w:val="24"/>
                <w:szCs w:val="24"/>
              </w:rPr>
              <w:t>Количество выполненных рейсов (</w:t>
            </w:r>
            <w:proofErr w:type="spellStart"/>
            <w:r w:rsidRPr="00DB7D64">
              <w:rPr>
                <w:rFonts w:ascii="Times New Roman" w:hAnsi="Times New Roman" w:cs="Times New Roman"/>
                <w:sz w:val="24"/>
                <w:szCs w:val="24"/>
              </w:rPr>
              <w:t>рейсооборотов</w:t>
            </w:r>
            <w:proofErr w:type="spellEnd"/>
            <w:r w:rsidRPr="00DB7D64">
              <w:rPr>
                <w:rFonts w:ascii="Times New Roman" w:hAnsi="Times New Roman" w:cs="Times New Roman"/>
                <w:sz w:val="24"/>
                <w:szCs w:val="24"/>
              </w:rPr>
              <w:t>), в том числе:</w:t>
            </w:r>
          </w:p>
        </w:tc>
      </w:tr>
      <w:tr w:rsidR="00B322D0" w:rsidRPr="00DB7D64" w:rsidTr="00705F78">
        <w:trPr>
          <w:trHeight w:val="365"/>
        </w:trPr>
        <w:tc>
          <w:tcPr>
            <w:tcW w:w="6345" w:type="dxa"/>
            <w:tcBorders>
              <w:top w:val="single" w:sz="4" w:space="0" w:color="auto"/>
              <w:left w:val="single" w:sz="4" w:space="0" w:color="auto"/>
              <w:bottom w:val="single" w:sz="4" w:space="0" w:color="auto"/>
              <w:right w:val="single" w:sz="4" w:space="0" w:color="auto"/>
            </w:tcBorders>
            <w:hideMark/>
          </w:tcPr>
          <w:p w:rsidR="00B322D0" w:rsidRPr="00DB7D64" w:rsidRDefault="00B322D0" w:rsidP="00BE0CCB">
            <w:pPr>
              <w:widowControl w:val="0"/>
              <w:autoSpaceDE w:val="0"/>
              <w:autoSpaceDN w:val="0"/>
              <w:adjustRightInd w:val="0"/>
              <w:spacing w:after="0" w:line="240" w:lineRule="auto"/>
              <w:jc w:val="both"/>
              <w:outlineLvl w:val="2"/>
              <w:rPr>
                <w:rFonts w:ascii="Times New Roman" w:hAnsi="Times New Roman" w:cs="Times New Roman"/>
                <w:sz w:val="24"/>
                <w:szCs w:val="24"/>
              </w:rPr>
            </w:pPr>
            <w:r w:rsidRPr="00DB7D64">
              <w:rPr>
                <w:rFonts w:ascii="Times New Roman" w:hAnsi="Times New Roman" w:cs="Times New Roman"/>
                <w:sz w:val="24"/>
                <w:szCs w:val="24"/>
              </w:rPr>
              <w:t>водный транспорт, единиц (рейсы)</w:t>
            </w:r>
          </w:p>
        </w:tc>
        <w:tc>
          <w:tcPr>
            <w:tcW w:w="1985" w:type="dxa"/>
            <w:tcBorders>
              <w:top w:val="single" w:sz="4" w:space="0" w:color="auto"/>
              <w:left w:val="single" w:sz="4" w:space="0" w:color="auto"/>
              <w:bottom w:val="single" w:sz="4" w:space="0" w:color="auto"/>
              <w:right w:val="single" w:sz="4" w:space="0" w:color="auto"/>
            </w:tcBorders>
            <w:vAlign w:val="center"/>
          </w:tcPr>
          <w:p w:rsidR="00B322D0" w:rsidRPr="00DB7D64" w:rsidRDefault="00B322D0" w:rsidP="00B322D0">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DB7D64">
              <w:rPr>
                <w:rFonts w:ascii="Times New Roman" w:hAnsi="Times New Roman" w:cs="Times New Roman"/>
                <w:sz w:val="24"/>
                <w:szCs w:val="24"/>
              </w:rPr>
              <w:t>232</w:t>
            </w:r>
          </w:p>
        </w:tc>
        <w:tc>
          <w:tcPr>
            <w:tcW w:w="1701" w:type="dxa"/>
            <w:tcBorders>
              <w:top w:val="single" w:sz="4" w:space="0" w:color="auto"/>
              <w:left w:val="single" w:sz="4" w:space="0" w:color="auto"/>
              <w:bottom w:val="single" w:sz="4" w:space="0" w:color="auto"/>
              <w:right w:val="single" w:sz="4" w:space="0" w:color="auto"/>
            </w:tcBorders>
            <w:vAlign w:val="center"/>
          </w:tcPr>
          <w:p w:rsidR="00B322D0" w:rsidRPr="00DB7D64" w:rsidRDefault="00B322D0" w:rsidP="00BE0CCB">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DB7D64">
              <w:rPr>
                <w:rFonts w:ascii="Times New Roman" w:hAnsi="Times New Roman" w:cs="Times New Roman"/>
                <w:sz w:val="24"/>
                <w:szCs w:val="24"/>
              </w:rPr>
              <w:t>383</w:t>
            </w:r>
          </w:p>
        </w:tc>
      </w:tr>
      <w:tr w:rsidR="00B322D0" w:rsidRPr="00DB7D64" w:rsidTr="00705F78">
        <w:trPr>
          <w:trHeight w:val="365"/>
        </w:trPr>
        <w:tc>
          <w:tcPr>
            <w:tcW w:w="6345" w:type="dxa"/>
            <w:tcBorders>
              <w:top w:val="single" w:sz="4" w:space="0" w:color="auto"/>
              <w:left w:val="single" w:sz="4" w:space="0" w:color="auto"/>
              <w:bottom w:val="single" w:sz="4" w:space="0" w:color="auto"/>
              <w:right w:val="single" w:sz="4" w:space="0" w:color="auto"/>
            </w:tcBorders>
            <w:hideMark/>
          </w:tcPr>
          <w:p w:rsidR="00B322D0" w:rsidRPr="00DB7D64" w:rsidRDefault="00B322D0" w:rsidP="00BE0CCB">
            <w:pPr>
              <w:widowControl w:val="0"/>
              <w:autoSpaceDE w:val="0"/>
              <w:autoSpaceDN w:val="0"/>
              <w:adjustRightInd w:val="0"/>
              <w:spacing w:after="0" w:line="240" w:lineRule="auto"/>
              <w:jc w:val="both"/>
              <w:outlineLvl w:val="2"/>
              <w:rPr>
                <w:rFonts w:ascii="Times New Roman" w:hAnsi="Times New Roman" w:cs="Times New Roman"/>
                <w:sz w:val="24"/>
                <w:szCs w:val="24"/>
              </w:rPr>
            </w:pPr>
            <w:r w:rsidRPr="00DB7D64">
              <w:rPr>
                <w:rFonts w:ascii="Times New Roman" w:hAnsi="Times New Roman" w:cs="Times New Roman"/>
                <w:sz w:val="24"/>
                <w:szCs w:val="24"/>
              </w:rPr>
              <w:t>авиационный транспорт, единиц (</w:t>
            </w:r>
            <w:proofErr w:type="spellStart"/>
            <w:r w:rsidRPr="00DB7D64">
              <w:rPr>
                <w:rFonts w:ascii="Times New Roman" w:hAnsi="Times New Roman" w:cs="Times New Roman"/>
                <w:sz w:val="24"/>
                <w:szCs w:val="24"/>
              </w:rPr>
              <w:t>рейсообороты</w:t>
            </w:r>
            <w:proofErr w:type="spellEnd"/>
            <w:r w:rsidRPr="00DB7D64">
              <w:rPr>
                <w:rFonts w:ascii="Times New Roman" w:hAnsi="Times New Roman"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vAlign w:val="center"/>
          </w:tcPr>
          <w:p w:rsidR="00B322D0" w:rsidRPr="00DB7D64" w:rsidRDefault="00B322D0" w:rsidP="00B322D0">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DB7D64">
              <w:rPr>
                <w:rFonts w:ascii="Times New Roman" w:hAnsi="Times New Roman" w:cs="Times New Roman"/>
                <w:sz w:val="24"/>
                <w:szCs w:val="24"/>
              </w:rPr>
              <w:t>282</w:t>
            </w:r>
          </w:p>
        </w:tc>
        <w:tc>
          <w:tcPr>
            <w:tcW w:w="1701" w:type="dxa"/>
            <w:tcBorders>
              <w:top w:val="single" w:sz="4" w:space="0" w:color="auto"/>
              <w:left w:val="single" w:sz="4" w:space="0" w:color="auto"/>
              <w:bottom w:val="single" w:sz="4" w:space="0" w:color="auto"/>
              <w:right w:val="single" w:sz="4" w:space="0" w:color="auto"/>
            </w:tcBorders>
            <w:vAlign w:val="center"/>
          </w:tcPr>
          <w:p w:rsidR="00B322D0" w:rsidRPr="00DB7D64" w:rsidRDefault="00B322D0" w:rsidP="00BE0CCB">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DB7D64">
              <w:rPr>
                <w:rFonts w:ascii="Times New Roman" w:hAnsi="Times New Roman" w:cs="Times New Roman"/>
                <w:sz w:val="24"/>
                <w:szCs w:val="24"/>
              </w:rPr>
              <w:t>264</w:t>
            </w:r>
          </w:p>
        </w:tc>
      </w:tr>
      <w:tr w:rsidR="00B322D0" w:rsidRPr="00DB7D64" w:rsidTr="00705F78">
        <w:trPr>
          <w:trHeight w:val="365"/>
        </w:trPr>
        <w:tc>
          <w:tcPr>
            <w:tcW w:w="6345" w:type="dxa"/>
            <w:tcBorders>
              <w:top w:val="single" w:sz="4" w:space="0" w:color="auto"/>
              <w:left w:val="single" w:sz="4" w:space="0" w:color="auto"/>
              <w:bottom w:val="single" w:sz="4" w:space="0" w:color="auto"/>
              <w:right w:val="single" w:sz="4" w:space="0" w:color="auto"/>
            </w:tcBorders>
            <w:hideMark/>
          </w:tcPr>
          <w:p w:rsidR="00B322D0" w:rsidRPr="00DB7D64" w:rsidRDefault="00B322D0" w:rsidP="00BE0CCB">
            <w:pPr>
              <w:widowControl w:val="0"/>
              <w:autoSpaceDE w:val="0"/>
              <w:autoSpaceDN w:val="0"/>
              <w:adjustRightInd w:val="0"/>
              <w:spacing w:after="0" w:line="240" w:lineRule="auto"/>
              <w:jc w:val="both"/>
              <w:outlineLvl w:val="2"/>
              <w:rPr>
                <w:rFonts w:ascii="Times New Roman" w:hAnsi="Times New Roman" w:cs="Times New Roman"/>
                <w:sz w:val="24"/>
                <w:szCs w:val="24"/>
              </w:rPr>
            </w:pPr>
            <w:r w:rsidRPr="00DB7D64">
              <w:rPr>
                <w:rFonts w:ascii="Times New Roman" w:hAnsi="Times New Roman" w:cs="Times New Roman"/>
                <w:sz w:val="24"/>
                <w:szCs w:val="24"/>
              </w:rPr>
              <w:t>автомобильный транспорт, единиц</w:t>
            </w:r>
          </w:p>
        </w:tc>
        <w:tc>
          <w:tcPr>
            <w:tcW w:w="1985" w:type="dxa"/>
            <w:tcBorders>
              <w:top w:val="single" w:sz="4" w:space="0" w:color="auto"/>
              <w:left w:val="single" w:sz="4" w:space="0" w:color="auto"/>
              <w:bottom w:val="single" w:sz="4" w:space="0" w:color="auto"/>
              <w:right w:val="single" w:sz="4" w:space="0" w:color="auto"/>
            </w:tcBorders>
            <w:vAlign w:val="center"/>
          </w:tcPr>
          <w:p w:rsidR="00B322D0" w:rsidRPr="00DB7D64" w:rsidRDefault="00B322D0" w:rsidP="00B322D0">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DB7D64">
              <w:rPr>
                <w:rFonts w:ascii="Times New Roman" w:hAnsi="Times New Roman" w:cs="Times New Roman"/>
                <w:sz w:val="24"/>
                <w:szCs w:val="24"/>
              </w:rPr>
              <w:t>280</w:t>
            </w:r>
          </w:p>
        </w:tc>
        <w:tc>
          <w:tcPr>
            <w:tcW w:w="1701" w:type="dxa"/>
            <w:tcBorders>
              <w:top w:val="single" w:sz="4" w:space="0" w:color="auto"/>
              <w:left w:val="single" w:sz="4" w:space="0" w:color="auto"/>
              <w:bottom w:val="single" w:sz="4" w:space="0" w:color="auto"/>
              <w:right w:val="single" w:sz="4" w:space="0" w:color="auto"/>
            </w:tcBorders>
            <w:vAlign w:val="center"/>
          </w:tcPr>
          <w:p w:rsidR="00B322D0" w:rsidRPr="00DB7D64" w:rsidRDefault="00B322D0" w:rsidP="00BE0CCB">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DB7D64">
              <w:rPr>
                <w:rFonts w:ascii="Times New Roman" w:hAnsi="Times New Roman" w:cs="Times New Roman"/>
                <w:sz w:val="24"/>
                <w:szCs w:val="24"/>
              </w:rPr>
              <w:t>256</w:t>
            </w:r>
          </w:p>
        </w:tc>
      </w:tr>
      <w:tr w:rsidR="00B322D0" w:rsidRPr="00DB7D64" w:rsidTr="00705F78">
        <w:trPr>
          <w:trHeight w:val="365"/>
        </w:trPr>
        <w:tc>
          <w:tcPr>
            <w:tcW w:w="6345" w:type="dxa"/>
            <w:tcBorders>
              <w:top w:val="single" w:sz="4" w:space="0" w:color="auto"/>
              <w:left w:val="single" w:sz="4" w:space="0" w:color="auto"/>
              <w:bottom w:val="single" w:sz="4" w:space="0" w:color="auto"/>
              <w:right w:val="single" w:sz="4" w:space="0" w:color="auto"/>
            </w:tcBorders>
            <w:hideMark/>
          </w:tcPr>
          <w:p w:rsidR="00B322D0" w:rsidRPr="00DB7D64" w:rsidRDefault="00B322D0" w:rsidP="00BE0CCB">
            <w:pPr>
              <w:widowControl w:val="0"/>
              <w:autoSpaceDE w:val="0"/>
              <w:autoSpaceDN w:val="0"/>
              <w:adjustRightInd w:val="0"/>
              <w:spacing w:after="0" w:line="240" w:lineRule="auto"/>
              <w:jc w:val="both"/>
              <w:outlineLvl w:val="2"/>
              <w:rPr>
                <w:rFonts w:ascii="Times New Roman" w:hAnsi="Times New Roman" w:cs="Times New Roman"/>
                <w:sz w:val="24"/>
                <w:szCs w:val="24"/>
              </w:rPr>
            </w:pPr>
            <w:r w:rsidRPr="00DB7D64">
              <w:rPr>
                <w:rFonts w:ascii="Times New Roman" w:hAnsi="Times New Roman" w:cs="Times New Roman"/>
                <w:sz w:val="24"/>
                <w:szCs w:val="24"/>
              </w:rPr>
              <w:t>Пассажиропоток, человек, в том числе:</w:t>
            </w:r>
          </w:p>
        </w:tc>
        <w:tc>
          <w:tcPr>
            <w:tcW w:w="1985" w:type="dxa"/>
            <w:tcBorders>
              <w:top w:val="single" w:sz="4" w:space="0" w:color="auto"/>
              <w:left w:val="single" w:sz="4" w:space="0" w:color="auto"/>
              <w:bottom w:val="single" w:sz="4" w:space="0" w:color="auto"/>
              <w:right w:val="single" w:sz="4" w:space="0" w:color="auto"/>
            </w:tcBorders>
            <w:vAlign w:val="center"/>
          </w:tcPr>
          <w:p w:rsidR="00B322D0" w:rsidRPr="00DB7D64" w:rsidRDefault="00B322D0" w:rsidP="00B322D0">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DB7D64">
              <w:rPr>
                <w:rFonts w:ascii="Times New Roman" w:hAnsi="Times New Roman" w:cs="Times New Roman"/>
                <w:b/>
                <w:sz w:val="24"/>
                <w:szCs w:val="24"/>
              </w:rPr>
              <w:t>28 585</w:t>
            </w:r>
          </w:p>
        </w:tc>
        <w:tc>
          <w:tcPr>
            <w:tcW w:w="1701" w:type="dxa"/>
            <w:tcBorders>
              <w:top w:val="single" w:sz="4" w:space="0" w:color="auto"/>
              <w:left w:val="single" w:sz="4" w:space="0" w:color="auto"/>
              <w:bottom w:val="single" w:sz="4" w:space="0" w:color="auto"/>
              <w:right w:val="single" w:sz="4" w:space="0" w:color="auto"/>
            </w:tcBorders>
            <w:vAlign w:val="center"/>
          </w:tcPr>
          <w:p w:rsidR="00B322D0" w:rsidRPr="00DB7D64" w:rsidRDefault="00B322D0" w:rsidP="00BE0CCB">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DB7D64">
              <w:rPr>
                <w:rFonts w:ascii="Times New Roman" w:hAnsi="Times New Roman" w:cs="Times New Roman"/>
                <w:b/>
                <w:sz w:val="24"/>
                <w:szCs w:val="24"/>
              </w:rPr>
              <w:t>23 084</w:t>
            </w:r>
          </w:p>
        </w:tc>
      </w:tr>
      <w:tr w:rsidR="00B322D0" w:rsidRPr="00DB7D64" w:rsidTr="00705F78">
        <w:trPr>
          <w:trHeight w:val="365"/>
        </w:trPr>
        <w:tc>
          <w:tcPr>
            <w:tcW w:w="6345" w:type="dxa"/>
            <w:tcBorders>
              <w:top w:val="single" w:sz="4" w:space="0" w:color="auto"/>
              <w:left w:val="single" w:sz="4" w:space="0" w:color="auto"/>
              <w:bottom w:val="single" w:sz="4" w:space="0" w:color="auto"/>
              <w:right w:val="single" w:sz="4" w:space="0" w:color="auto"/>
            </w:tcBorders>
            <w:hideMark/>
          </w:tcPr>
          <w:p w:rsidR="00B322D0" w:rsidRPr="00DB7D64" w:rsidRDefault="00B322D0" w:rsidP="00BE0CCB">
            <w:pPr>
              <w:widowControl w:val="0"/>
              <w:autoSpaceDE w:val="0"/>
              <w:autoSpaceDN w:val="0"/>
              <w:adjustRightInd w:val="0"/>
              <w:spacing w:after="0" w:line="240" w:lineRule="auto"/>
              <w:jc w:val="both"/>
              <w:outlineLvl w:val="2"/>
              <w:rPr>
                <w:rFonts w:ascii="Times New Roman" w:hAnsi="Times New Roman" w:cs="Times New Roman"/>
                <w:sz w:val="24"/>
                <w:szCs w:val="24"/>
              </w:rPr>
            </w:pPr>
            <w:r w:rsidRPr="00DB7D64">
              <w:rPr>
                <w:rFonts w:ascii="Times New Roman" w:hAnsi="Times New Roman" w:cs="Times New Roman"/>
                <w:sz w:val="24"/>
                <w:szCs w:val="24"/>
              </w:rPr>
              <w:t>водный транспорт, пассажиров</w:t>
            </w:r>
          </w:p>
        </w:tc>
        <w:tc>
          <w:tcPr>
            <w:tcW w:w="1985" w:type="dxa"/>
            <w:tcBorders>
              <w:top w:val="single" w:sz="4" w:space="0" w:color="auto"/>
              <w:left w:val="single" w:sz="4" w:space="0" w:color="auto"/>
              <w:bottom w:val="single" w:sz="4" w:space="0" w:color="auto"/>
              <w:right w:val="single" w:sz="4" w:space="0" w:color="auto"/>
            </w:tcBorders>
            <w:vAlign w:val="center"/>
          </w:tcPr>
          <w:p w:rsidR="00B322D0" w:rsidRPr="00DB7D64" w:rsidRDefault="00B322D0" w:rsidP="00B322D0">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DB7D64">
              <w:rPr>
                <w:rFonts w:ascii="Times New Roman" w:hAnsi="Times New Roman" w:cs="Times New Roman"/>
                <w:sz w:val="24"/>
                <w:szCs w:val="24"/>
              </w:rPr>
              <w:t>15 949</w:t>
            </w:r>
          </w:p>
        </w:tc>
        <w:tc>
          <w:tcPr>
            <w:tcW w:w="1701" w:type="dxa"/>
            <w:tcBorders>
              <w:top w:val="single" w:sz="4" w:space="0" w:color="auto"/>
              <w:left w:val="single" w:sz="4" w:space="0" w:color="auto"/>
              <w:bottom w:val="single" w:sz="4" w:space="0" w:color="auto"/>
              <w:right w:val="single" w:sz="4" w:space="0" w:color="auto"/>
            </w:tcBorders>
            <w:vAlign w:val="center"/>
          </w:tcPr>
          <w:p w:rsidR="00B322D0" w:rsidRPr="00DB7D64" w:rsidRDefault="00B322D0" w:rsidP="00BE0CCB">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DB7D64">
              <w:rPr>
                <w:rFonts w:ascii="Times New Roman" w:hAnsi="Times New Roman" w:cs="Times New Roman"/>
                <w:sz w:val="24"/>
                <w:szCs w:val="24"/>
              </w:rPr>
              <w:t>12 499</w:t>
            </w:r>
          </w:p>
        </w:tc>
      </w:tr>
      <w:tr w:rsidR="00B322D0" w:rsidRPr="00DB7D64" w:rsidTr="00705F78">
        <w:trPr>
          <w:trHeight w:val="365"/>
        </w:trPr>
        <w:tc>
          <w:tcPr>
            <w:tcW w:w="6345" w:type="dxa"/>
            <w:tcBorders>
              <w:top w:val="single" w:sz="4" w:space="0" w:color="auto"/>
              <w:left w:val="single" w:sz="4" w:space="0" w:color="auto"/>
              <w:bottom w:val="single" w:sz="4" w:space="0" w:color="auto"/>
              <w:right w:val="single" w:sz="4" w:space="0" w:color="auto"/>
            </w:tcBorders>
            <w:hideMark/>
          </w:tcPr>
          <w:p w:rsidR="00B322D0" w:rsidRPr="00DB7D64" w:rsidRDefault="00B322D0" w:rsidP="00BE0CCB">
            <w:pPr>
              <w:widowControl w:val="0"/>
              <w:autoSpaceDE w:val="0"/>
              <w:autoSpaceDN w:val="0"/>
              <w:adjustRightInd w:val="0"/>
              <w:spacing w:after="0" w:line="240" w:lineRule="auto"/>
              <w:jc w:val="both"/>
              <w:outlineLvl w:val="2"/>
              <w:rPr>
                <w:rFonts w:ascii="Times New Roman" w:hAnsi="Times New Roman" w:cs="Times New Roman"/>
                <w:sz w:val="24"/>
                <w:szCs w:val="24"/>
              </w:rPr>
            </w:pPr>
            <w:r w:rsidRPr="00DB7D64">
              <w:rPr>
                <w:rFonts w:ascii="Times New Roman" w:hAnsi="Times New Roman" w:cs="Times New Roman"/>
                <w:sz w:val="24"/>
                <w:szCs w:val="24"/>
              </w:rPr>
              <w:t>авиационный транспорт, пассажиров</w:t>
            </w:r>
          </w:p>
        </w:tc>
        <w:tc>
          <w:tcPr>
            <w:tcW w:w="1985" w:type="dxa"/>
            <w:tcBorders>
              <w:top w:val="single" w:sz="4" w:space="0" w:color="auto"/>
              <w:left w:val="single" w:sz="4" w:space="0" w:color="auto"/>
              <w:bottom w:val="single" w:sz="4" w:space="0" w:color="auto"/>
              <w:right w:val="single" w:sz="4" w:space="0" w:color="auto"/>
            </w:tcBorders>
            <w:vAlign w:val="center"/>
          </w:tcPr>
          <w:p w:rsidR="00B322D0" w:rsidRPr="00DB7D64" w:rsidRDefault="00B322D0" w:rsidP="00B322D0">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DB7D64">
              <w:rPr>
                <w:rFonts w:ascii="Times New Roman" w:hAnsi="Times New Roman" w:cs="Times New Roman"/>
                <w:sz w:val="24"/>
                <w:szCs w:val="24"/>
              </w:rPr>
              <w:t>10 557</w:t>
            </w:r>
          </w:p>
        </w:tc>
        <w:tc>
          <w:tcPr>
            <w:tcW w:w="1701" w:type="dxa"/>
            <w:tcBorders>
              <w:top w:val="single" w:sz="4" w:space="0" w:color="auto"/>
              <w:left w:val="single" w:sz="4" w:space="0" w:color="auto"/>
              <w:bottom w:val="single" w:sz="4" w:space="0" w:color="auto"/>
              <w:right w:val="single" w:sz="4" w:space="0" w:color="auto"/>
            </w:tcBorders>
            <w:vAlign w:val="center"/>
          </w:tcPr>
          <w:p w:rsidR="00B322D0" w:rsidRPr="00DB7D64" w:rsidRDefault="00B322D0" w:rsidP="00BE0CCB">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DB7D64">
              <w:rPr>
                <w:rFonts w:ascii="Times New Roman" w:hAnsi="Times New Roman" w:cs="Times New Roman"/>
                <w:sz w:val="24"/>
                <w:szCs w:val="24"/>
              </w:rPr>
              <w:t>8 701</w:t>
            </w:r>
          </w:p>
        </w:tc>
      </w:tr>
      <w:tr w:rsidR="00B322D0" w:rsidRPr="00DB7D64" w:rsidTr="00705F78">
        <w:trPr>
          <w:trHeight w:val="365"/>
        </w:trPr>
        <w:tc>
          <w:tcPr>
            <w:tcW w:w="6345" w:type="dxa"/>
            <w:tcBorders>
              <w:top w:val="single" w:sz="4" w:space="0" w:color="auto"/>
              <w:left w:val="single" w:sz="4" w:space="0" w:color="auto"/>
              <w:bottom w:val="single" w:sz="4" w:space="0" w:color="auto"/>
              <w:right w:val="single" w:sz="4" w:space="0" w:color="auto"/>
            </w:tcBorders>
            <w:hideMark/>
          </w:tcPr>
          <w:p w:rsidR="00B322D0" w:rsidRPr="00DB7D64" w:rsidRDefault="00B322D0" w:rsidP="00BE0CCB">
            <w:pPr>
              <w:widowControl w:val="0"/>
              <w:autoSpaceDE w:val="0"/>
              <w:autoSpaceDN w:val="0"/>
              <w:adjustRightInd w:val="0"/>
              <w:spacing w:after="0" w:line="240" w:lineRule="auto"/>
              <w:jc w:val="both"/>
              <w:outlineLvl w:val="2"/>
              <w:rPr>
                <w:rFonts w:ascii="Times New Roman" w:hAnsi="Times New Roman" w:cs="Times New Roman"/>
                <w:sz w:val="24"/>
                <w:szCs w:val="24"/>
              </w:rPr>
            </w:pPr>
            <w:r w:rsidRPr="00DB7D64">
              <w:rPr>
                <w:rFonts w:ascii="Times New Roman" w:hAnsi="Times New Roman" w:cs="Times New Roman"/>
                <w:sz w:val="24"/>
                <w:szCs w:val="24"/>
              </w:rPr>
              <w:t>автомобильный транспорт, пассажиров</w:t>
            </w:r>
          </w:p>
        </w:tc>
        <w:tc>
          <w:tcPr>
            <w:tcW w:w="1985" w:type="dxa"/>
            <w:tcBorders>
              <w:top w:val="single" w:sz="4" w:space="0" w:color="auto"/>
              <w:left w:val="single" w:sz="4" w:space="0" w:color="auto"/>
              <w:bottom w:val="single" w:sz="4" w:space="0" w:color="auto"/>
              <w:right w:val="single" w:sz="4" w:space="0" w:color="auto"/>
            </w:tcBorders>
            <w:vAlign w:val="center"/>
          </w:tcPr>
          <w:p w:rsidR="00B322D0" w:rsidRPr="00DB7D64" w:rsidRDefault="00B322D0" w:rsidP="00B322D0">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DB7D64">
              <w:rPr>
                <w:rFonts w:ascii="Times New Roman" w:hAnsi="Times New Roman" w:cs="Times New Roman"/>
                <w:sz w:val="24"/>
                <w:szCs w:val="24"/>
              </w:rPr>
              <w:t>2 079</w:t>
            </w:r>
          </w:p>
        </w:tc>
        <w:tc>
          <w:tcPr>
            <w:tcW w:w="1701" w:type="dxa"/>
            <w:tcBorders>
              <w:top w:val="single" w:sz="4" w:space="0" w:color="auto"/>
              <w:left w:val="single" w:sz="4" w:space="0" w:color="auto"/>
              <w:bottom w:val="single" w:sz="4" w:space="0" w:color="auto"/>
              <w:right w:val="single" w:sz="4" w:space="0" w:color="auto"/>
            </w:tcBorders>
            <w:vAlign w:val="center"/>
          </w:tcPr>
          <w:p w:rsidR="00B322D0" w:rsidRPr="00DB7D64" w:rsidRDefault="00B322D0" w:rsidP="00BE0CCB">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DB7D64">
              <w:rPr>
                <w:rFonts w:ascii="Times New Roman" w:hAnsi="Times New Roman" w:cs="Times New Roman"/>
                <w:sz w:val="24"/>
                <w:szCs w:val="24"/>
              </w:rPr>
              <w:t>1 884</w:t>
            </w:r>
          </w:p>
        </w:tc>
      </w:tr>
      <w:tr w:rsidR="00B322D0" w:rsidRPr="00DB7D64" w:rsidTr="00705F78">
        <w:trPr>
          <w:trHeight w:val="365"/>
        </w:trPr>
        <w:tc>
          <w:tcPr>
            <w:tcW w:w="6345" w:type="dxa"/>
            <w:tcBorders>
              <w:top w:val="single" w:sz="4" w:space="0" w:color="auto"/>
              <w:left w:val="single" w:sz="4" w:space="0" w:color="auto"/>
              <w:bottom w:val="single" w:sz="4" w:space="0" w:color="auto"/>
              <w:right w:val="single" w:sz="4" w:space="0" w:color="auto"/>
            </w:tcBorders>
            <w:hideMark/>
          </w:tcPr>
          <w:p w:rsidR="00B322D0" w:rsidRPr="00DB7D64" w:rsidRDefault="00B322D0" w:rsidP="00BE0CCB">
            <w:pPr>
              <w:widowControl w:val="0"/>
              <w:autoSpaceDE w:val="0"/>
              <w:autoSpaceDN w:val="0"/>
              <w:adjustRightInd w:val="0"/>
              <w:spacing w:after="0" w:line="240" w:lineRule="auto"/>
              <w:jc w:val="both"/>
              <w:outlineLvl w:val="2"/>
              <w:rPr>
                <w:rFonts w:ascii="Times New Roman" w:hAnsi="Times New Roman" w:cs="Times New Roman"/>
                <w:sz w:val="24"/>
                <w:szCs w:val="24"/>
              </w:rPr>
            </w:pPr>
            <w:r w:rsidRPr="00DB7D64">
              <w:rPr>
                <w:rFonts w:ascii="Times New Roman" w:hAnsi="Times New Roman" w:cs="Times New Roman"/>
                <w:sz w:val="24"/>
                <w:szCs w:val="24"/>
              </w:rPr>
              <w:lastRenderedPageBreak/>
              <w:t>Объем субсидий на перевозки пассажиров, тыс. рублей, в том числе:</w:t>
            </w:r>
          </w:p>
        </w:tc>
        <w:tc>
          <w:tcPr>
            <w:tcW w:w="1985" w:type="dxa"/>
            <w:tcBorders>
              <w:top w:val="single" w:sz="4" w:space="0" w:color="auto"/>
              <w:left w:val="single" w:sz="4" w:space="0" w:color="auto"/>
              <w:bottom w:val="single" w:sz="4" w:space="0" w:color="auto"/>
              <w:right w:val="single" w:sz="4" w:space="0" w:color="auto"/>
            </w:tcBorders>
            <w:vAlign w:val="center"/>
          </w:tcPr>
          <w:p w:rsidR="00B322D0" w:rsidRPr="00DB7D64" w:rsidRDefault="00B322D0" w:rsidP="00B322D0">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DB7D64">
              <w:rPr>
                <w:rFonts w:ascii="Times New Roman" w:hAnsi="Times New Roman" w:cs="Times New Roman"/>
                <w:b/>
                <w:sz w:val="24"/>
                <w:szCs w:val="24"/>
              </w:rPr>
              <w:t>137 459,30</w:t>
            </w:r>
          </w:p>
        </w:tc>
        <w:tc>
          <w:tcPr>
            <w:tcW w:w="1701" w:type="dxa"/>
            <w:tcBorders>
              <w:top w:val="single" w:sz="4" w:space="0" w:color="auto"/>
              <w:left w:val="single" w:sz="4" w:space="0" w:color="auto"/>
              <w:bottom w:val="single" w:sz="4" w:space="0" w:color="auto"/>
              <w:right w:val="single" w:sz="4" w:space="0" w:color="auto"/>
            </w:tcBorders>
            <w:vAlign w:val="center"/>
          </w:tcPr>
          <w:p w:rsidR="00B322D0" w:rsidRPr="00DB7D64" w:rsidRDefault="00B322D0" w:rsidP="00BE0CCB">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DB7D64">
              <w:rPr>
                <w:rFonts w:ascii="Times New Roman" w:hAnsi="Times New Roman" w:cs="Times New Roman"/>
                <w:b/>
                <w:sz w:val="24"/>
                <w:szCs w:val="24"/>
              </w:rPr>
              <w:t>114 099,1</w:t>
            </w:r>
          </w:p>
        </w:tc>
      </w:tr>
      <w:tr w:rsidR="00B322D0" w:rsidRPr="00DB7D64" w:rsidTr="00705F78">
        <w:trPr>
          <w:trHeight w:val="365"/>
        </w:trPr>
        <w:tc>
          <w:tcPr>
            <w:tcW w:w="6345" w:type="dxa"/>
            <w:tcBorders>
              <w:top w:val="single" w:sz="4" w:space="0" w:color="auto"/>
              <w:left w:val="single" w:sz="4" w:space="0" w:color="auto"/>
              <w:bottom w:val="single" w:sz="4" w:space="0" w:color="auto"/>
              <w:right w:val="single" w:sz="4" w:space="0" w:color="auto"/>
            </w:tcBorders>
            <w:hideMark/>
          </w:tcPr>
          <w:p w:rsidR="00B322D0" w:rsidRPr="00DB7D64" w:rsidRDefault="00B322D0" w:rsidP="00BE0CCB">
            <w:pPr>
              <w:widowControl w:val="0"/>
              <w:autoSpaceDE w:val="0"/>
              <w:autoSpaceDN w:val="0"/>
              <w:adjustRightInd w:val="0"/>
              <w:spacing w:after="0" w:line="240" w:lineRule="auto"/>
              <w:jc w:val="both"/>
              <w:outlineLvl w:val="2"/>
              <w:rPr>
                <w:rFonts w:ascii="Times New Roman" w:hAnsi="Times New Roman" w:cs="Times New Roman"/>
                <w:sz w:val="24"/>
                <w:szCs w:val="24"/>
              </w:rPr>
            </w:pPr>
            <w:r w:rsidRPr="00DB7D64">
              <w:rPr>
                <w:rFonts w:ascii="Times New Roman" w:hAnsi="Times New Roman" w:cs="Times New Roman"/>
                <w:sz w:val="24"/>
                <w:szCs w:val="24"/>
              </w:rPr>
              <w:t>водный транспорт, тыс. рублей</w:t>
            </w:r>
          </w:p>
        </w:tc>
        <w:tc>
          <w:tcPr>
            <w:tcW w:w="1985" w:type="dxa"/>
            <w:tcBorders>
              <w:top w:val="single" w:sz="4" w:space="0" w:color="auto"/>
              <w:left w:val="single" w:sz="4" w:space="0" w:color="auto"/>
              <w:bottom w:val="single" w:sz="4" w:space="0" w:color="auto"/>
              <w:right w:val="single" w:sz="4" w:space="0" w:color="auto"/>
            </w:tcBorders>
            <w:vAlign w:val="center"/>
          </w:tcPr>
          <w:p w:rsidR="00B322D0" w:rsidRPr="00DB7D64" w:rsidRDefault="00B322D0" w:rsidP="00B322D0">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DB7D64">
              <w:rPr>
                <w:rFonts w:ascii="Times New Roman" w:hAnsi="Times New Roman" w:cs="Times New Roman"/>
                <w:sz w:val="24"/>
                <w:szCs w:val="24"/>
              </w:rPr>
              <w:t>48 009,50</w:t>
            </w:r>
          </w:p>
        </w:tc>
        <w:tc>
          <w:tcPr>
            <w:tcW w:w="1701" w:type="dxa"/>
            <w:tcBorders>
              <w:top w:val="single" w:sz="4" w:space="0" w:color="auto"/>
              <w:left w:val="single" w:sz="4" w:space="0" w:color="auto"/>
              <w:bottom w:val="single" w:sz="4" w:space="0" w:color="auto"/>
              <w:right w:val="single" w:sz="4" w:space="0" w:color="auto"/>
            </w:tcBorders>
            <w:vAlign w:val="center"/>
          </w:tcPr>
          <w:p w:rsidR="00B322D0" w:rsidRPr="00DB7D64" w:rsidRDefault="00B322D0" w:rsidP="00BE0CCB">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DB7D64">
              <w:rPr>
                <w:rFonts w:ascii="Times New Roman" w:hAnsi="Times New Roman" w:cs="Times New Roman"/>
                <w:sz w:val="24"/>
                <w:szCs w:val="24"/>
              </w:rPr>
              <w:t>35 536,8</w:t>
            </w:r>
          </w:p>
        </w:tc>
      </w:tr>
      <w:tr w:rsidR="00B322D0" w:rsidRPr="00DB7D64" w:rsidTr="00705F78">
        <w:trPr>
          <w:trHeight w:val="365"/>
        </w:trPr>
        <w:tc>
          <w:tcPr>
            <w:tcW w:w="6345" w:type="dxa"/>
            <w:tcBorders>
              <w:top w:val="single" w:sz="4" w:space="0" w:color="auto"/>
              <w:left w:val="single" w:sz="4" w:space="0" w:color="auto"/>
              <w:bottom w:val="single" w:sz="4" w:space="0" w:color="auto"/>
              <w:right w:val="single" w:sz="4" w:space="0" w:color="auto"/>
            </w:tcBorders>
            <w:hideMark/>
          </w:tcPr>
          <w:p w:rsidR="00B322D0" w:rsidRPr="00DB7D64" w:rsidRDefault="00B322D0" w:rsidP="00BE0CCB">
            <w:pPr>
              <w:widowControl w:val="0"/>
              <w:autoSpaceDE w:val="0"/>
              <w:autoSpaceDN w:val="0"/>
              <w:adjustRightInd w:val="0"/>
              <w:spacing w:after="0" w:line="240" w:lineRule="auto"/>
              <w:jc w:val="both"/>
              <w:outlineLvl w:val="2"/>
              <w:rPr>
                <w:rFonts w:ascii="Times New Roman" w:hAnsi="Times New Roman" w:cs="Times New Roman"/>
                <w:sz w:val="24"/>
                <w:szCs w:val="24"/>
              </w:rPr>
            </w:pPr>
            <w:r w:rsidRPr="00DB7D64">
              <w:rPr>
                <w:rFonts w:ascii="Times New Roman" w:hAnsi="Times New Roman" w:cs="Times New Roman"/>
                <w:sz w:val="24"/>
                <w:szCs w:val="24"/>
              </w:rPr>
              <w:t>авиационный транспорт, тыс. рублей</w:t>
            </w:r>
          </w:p>
        </w:tc>
        <w:tc>
          <w:tcPr>
            <w:tcW w:w="1985" w:type="dxa"/>
            <w:tcBorders>
              <w:top w:val="single" w:sz="4" w:space="0" w:color="auto"/>
              <w:left w:val="single" w:sz="4" w:space="0" w:color="auto"/>
              <w:bottom w:val="single" w:sz="4" w:space="0" w:color="auto"/>
              <w:right w:val="single" w:sz="4" w:space="0" w:color="auto"/>
            </w:tcBorders>
            <w:vAlign w:val="center"/>
          </w:tcPr>
          <w:p w:rsidR="00B322D0" w:rsidRPr="00DB7D64" w:rsidRDefault="00B322D0" w:rsidP="00B322D0">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DB7D64">
              <w:rPr>
                <w:rFonts w:ascii="Times New Roman" w:hAnsi="Times New Roman" w:cs="Times New Roman"/>
                <w:sz w:val="24"/>
                <w:szCs w:val="24"/>
              </w:rPr>
              <w:t>84 418,00</w:t>
            </w:r>
          </w:p>
        </w:tc>
        <w:tc>
          <w:tcPr>
            <w:tcW w:w="1701" w:type="dxa"/>
            <w:tcBorders>
              <w:top w:val="single" w:sz="4" w:space="0" w:color="auto"/>
              <w:left w:val="single" w:sz="4" w:space="0" w:color="auto"/>
              <w:bottom w:val="single" w:sz="4" w:space="0" w:color="auto"/>
              <w:right w:val="single" w:sz="4" w:space="0" w:color="auto"/>
            </w:tcBorders>
            <w:vAlign w:val="center"/>
          </w:tcPr>
          <w:p w:rsidR="00B322D0" w:rsidRPr="00DB7D64" w:rsidRDefault="00B322D0" w:rsidP="00BE0CCB">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DB7D64">
              <w:rPr>
                <w:rFonts w:ascii="Times New Roman" w:hAnsi="Times New Roman" w:cs="Times New Roman"/>
                <w:sz w:val="24"/>
                <w:szCs w:val="24"/>
              </w:rPr>
              <w:t>73 885,8</w:t>
            </w:r>
          </w:p>
        </w:tc>
      </w:tr>
      <w:tr w:rsidR="00B322D0" w:rsidRPr="00DB7D64" w:rsidTr="00EF5294">
        <w:trPr>
          <w:trHeight w:val="265"/>
        </w:trPr>
        <w:tc>
          <w:tcPr>
            <w:tcW w:w="6345" w:type="dxa"/>
            <w:tcBorders>
              <w:top w:val="single" w:sz="4" w:space="0" w:color="auto"/>
              <w:left w:val="single" w:sz="4" w:space="0" w:color="auto"/>
              <w:bottom w:val="single" w:sz="4" w:space="0" w:color="auto"/>
              <w:right w:val="single" w:sz="4" w:space="0" w:color="auto"/>
            </w:tcBorders>
            <w:hideMark/>
          </w:tcPr>
          <w:p w:rsidR="00B322D0" w:rsidRPr="00DB7D64" w:rsidRDefault="00B322D0" w:rsidP="00705F78">
            <w:pPr>
              <w:widowControl w:val="0"/>
              <w:autoSpaceDE w:val="0"/>
              <w:autoSpaceDN w:val="0"/>
              <w:adjustRightInd w:val="0"/>
              <w:jc w:val="both"/>
              <w:outlineLvl w:val="2"/>
              <w:rPr>
                <w:rFonts w:ascii="Times New Roman" w:hAnsi="Times New Roman" w:cs="Times New Roman"/>
                <w:sz w:val="24"/>
                <w:szCs w:val="24"/>
              </w:rPr>
            </w:pPr>
            <w:r w:rsidRPr="00DB7D64">
              <w:rPr>
                <w:rFonts w:ascii="Times New Roman" w:hAnsi="Times New Roman" w:cs="Times New Roman"/>
                <w:sz w:val="24"/>
                <w:szCs w:val="24"/>
              </w:rPr>
              <w:t>автомобильный транспорт, тыс. рублей</w:t>
            </w:r>
          </w:p>
        </w:tc>
        <w:tc>
          <w:tcPr>
            <w:tcW w:w="1985" w:type="dxa"/>
            <w:tcBorders>
              <w:top w:val="single" w:sz="4" w:space="0" w:color="auto"/>
              <w:left w:val="single" w:sz="4" w:space="0" w:color="auto"/>
              <w:bottom w:val="single" w:sz="4" w:space="0" w:color="auto"/>
              <w:right w:val="single" w:sz="4" w:space="0" w:color="auto"/>
            </w:tcBorders>
            <w:vAlign w:val="center"/>
          </w:tcPr>
          <w:p w:rsidR="00B322D0" w:rsidRPr="00DB7D64" w:rsidRDefault="00B322D0" w:rsidP="00B322D0">
            <w:pPr>
              <w:widowControl w:val="0"/>
              <w:autoSpaceDE w:val="0"/>
              <w:autoSpaceDN w:val="0"/>
              <w:adjustRightInd w:val="0"/>
              <w:jc w:val="center"/>
              <w:outlineLvl w:val="2"/>
              <w:rPr>
                <w:rFonts w:ascii="Times New Roman" w:hAnsi="Times New Roman" w:cs="Times New Roman"/>
                <w:sz w:val="24"/>
                <w:szCs w:val="24"/>
              </w:rPr>
            </w:pPr>
            <w:r w:rsidRPr="00DB7D64">
              <w:rPr>
                <w:rFonts w:ascii="Times New Roman" w:hAnsi="Times New Roman" w:cs="Times New Roman"/>
                <w:sz w:val="24"/>
                <w:szCs w:val="24"/>
              </w:rPr>
              <w:t>5 031,80</w:t>
            </w:r>
          </w:p>
        </w:tc>
        <w:tc>
          <w:tcPr>
            <w:tcW w:w="1701" w:type="dxa"/>
            <w:tcBorders>
              <w:top w:val="single" w:sz="4" w:space="0" w:color="auto"/>
              <w:left w:val="single" w:sz="4" w:space="0" w:color="auto"/>
              <w:bottom w:val="single" w:sz="4" w:space="0" w:color="auto"/>
              <w:right w:val="single" w:sz="4" w:space="0" w:color="auto"/>
            </w:tcBorders>
            <w:vAlign w:val="center"/>
          </w:tcPr>
          <w:p w:rsidR="00B322D0" w:rsidRPr="00DB7D64" w:rsidRDefault="00B322D0" w:rsidP="00705F78">
            <w:pPr>
              <w:widowControl w:val="0"/>
              <w:autoSpaceDE w:val="0"/>
              <w:autoSpaceDN w:val="0"/>
              <w:adjustRightInd w:val="0"/>
              <w:jc w:val="center"/>
              <w:outlineLvl w:val="2"/>
              <w:rPr>
                <w:rFonts w:ascii="Times New Roman" w:hAnsi="Times New Roman" w:cs="Times New Roman"/>
                <w:sz w:val="24"/>
                <w:szCs w:val="24"/>
              </w:rPr>
            </w:pPr>
            <w:r w:rsidRPr="00DB7D64">
              <w:rPr>
                <w:rFonts w:ascii="Times New Roman" w:hAnsi="Times New Roman" w:cs="Times New Roman"/>
                <w:sz w:val="24"/>
                <w:szCs w:val="24"/>
              </w:rPr>
              <w:t>4 676,5</w:t>
            </w:r>
          </w:p>
        </w:tc>
      </w:tr>
    </w:tbl>
    <w:p w:rsidR="00BE0CCB" w:rsidRPr="00DB7D64" w:rsidRDefault="00BE0CCB" w:rsidP="00F502FE">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BE0CCB" w:rsidRPr="00DB7D64" w:rsidRDefault="00662BD5" w:rsidP="00732436">
      <w:pPr>
        <w:widowControl w:val="0"/>
        <w:autoSpaceDE w:val="0"/>
        <w:autoSpaceDN w:val="0"/>
        <w:adjustRightInd w:val="0"/>
        <w:spacing w:after="0" w:line="240" w:lineRule="auto"/>
        <w:ind w:firstLine="708"/>
        <w:jc w:val="both"/>
        <w:outlineLvl w:val="2"/>
        <w:rPr>
          <w:rFonts w:ascii="Times New Roman" w:hAnsi="Times New Roman" w:cs="Times New Roman"/>
          <w:sz w:val="28"/>
          <w:szCs w:val="28"/>
        </w:rPr>
      </w:pPr>
      <w:r w:rsidRPr="00DB7D64">
        <w:rPr>
          <w:rFonts w:ascii="Times New Roman" w:hAnsi="Times New Roman" w:cs="Times New Roman"/>
          <w:sz w:val="28"/>
          <w:szCs w:val="28"/>
        </w:rPr>
        <w:t>В</w:t>
      </w:r>
      <w:r w:rsidR="00BE0CCB" w:rsidRPr="00DB7D64">
        <w:rPr>
          <w:rFonts w:ascii="Times New Roman" w:hAnsi="Times New Roman" w:cs="Times New Roman"/>
          <w:sz w:val="28"/>
          <w:szCs w:val="28"/>
        </w:rPr>
        <w:t xml:space="preserve"> </w:t>
      </w:r>
      <w:r w:rsidRPr="00DB7D64">
        <w:rPr>
          <w:rFonts w:ascii="Times New Roman" w:hAnsi="Times New Roman" w:cs="Times New Roman"/>
          <w:sz w:val="28"/>
          <w:szCs w:val="28"/>
        </w:rPr>
        <w:t>20</w:t>
      </w:r>
      <w:r w:rsidR="00B322D0" w:rsidRPr="00DB7D64">
        <w:rPr>
          <w:rFonts w:ascii="Times New Roman" w:hAnsi="Times New Roman" w:cs="Times New Roman"/>
          <w:sz w:val="28"/>
          <w:szCs w:val="28"/>
        </w:rPr>
        <w:t>20</w:t>
      </w:r>
      <w:r w:rsidRPr="00DB7D64">
        <w:rPr>
          <w:rFonts w:ascii="Times New Roman" w:hAnsi="Times New Roman" w:cs="Times New Roman"/>
          <w:sz w:val="28"/>
          <w:szCs w:val="28"/>
        </w:rPr>
        <w:t xml:space="preserve"> </w:t>
      </w:r>
      <w:r w:rsidR="00BE0CCB" w:rsidRPr="00DB7D64">
        <w:rPr>
          <w:rFonts w:ascii="Times New Roman" w:hAnsi="Times New Roman" w:cs="Times New Roman"/>
          <w:sz w:val="28"/>
          <w:szCs w:val="28"/>
        </w:rPr>
        <w:t>году:</w:t>
      </w:r>
    </w:p>
    <w:p w:rsidR="00BE0CCB" w:rsidRPr="00DB7D64" w:rsidRDefault="00BE0CCB" w:rsidP="00732436">
      <w:pPr>
        <w:widowControl w:val="0"/>
        <w:numPr>
          <w:ilvl w:val="0"/>
          <w:numId w:val="43"/>
        </w:numPr>
        <w:tabs>
          <w:tab w:val="left" w:pos="993"/>
        </w:tabs>
        <w:autoSpaceDE w:val="0"/>
        <w:autoSpaceDN w:val="0"/>
        <w:adjustRightInd w:val="0"/>
        <w:spacing w:after="0" w:line="240" w:lineRule="auto"/>
        <w:ind w:left="0" w:firstLine="709"/>
        <w:jc w:val="both"/>
        <w:outlineLvl w:val="2"/>
        <w:rPr>
          <w:rFonts w:ascii="Times New Roman" w:hAnsi="Times New Roman" w:cs="Times New Roman"/>
          <w:sz w:val="28"/>
          <w:szCs w:val="28"/>
        </w:rPr>
      </w:pPr>
      <w:r w:rsidRPr="00DB7D64">
        <w:rPr>
          <w:rFonts w:ascii="Times New Roman" w:hAnsi="Times New Roman" w:cs="Times New Roman"/>
          <w:sz w:val="28"/>
          <w:szCs w:val="28"/>
        </w:rPr>
        <w:t xml:space="preserve">объем перевезенных пассажиров между поселениями в границах Березовского района, </w:t>
      </w:r>
      <w:r w:rsidR="00EF5294" w:rsidRPr="00DB7D64">
        <w:rPr>
          <w:rFonts w:ascii="Times New Roman" w:hAnsi="Times New Roman" w:cs="Times New Roman"/>
          <w:sz w:val="28"/>
          <w:szCs w:val="28"/>
        </w:rPr>
        <w:t xml:space="preserve">снизился </w:t>
      </w:r>
      <w:r w:rsidRPr="00DB7D64">
        <w:rPr>
          <w:rFonts w:ascii="Times New Roman" w:hAnsi="Times New Roman" w:cs="Times New Roman"/>
          <w:sz w:val="28"/>
          <w:szCs w:val="28"/>
        </w:rPr>
        <w:t xml:space="preserve">на </w:t>
      </w:r>
      <w:r w:rsidR="00EF5294" w:rsidRPr="00DB7D64">
        <w:rPr>
          <w:rFonts w:ascii="Times New Roman" w:hAnsi="Times New Roman" w:cs="Times New Roman"/>
          <w:sz w:val="28"/>
          <w:szCs w:val="28"/>
        </w:rPr>
        <w:t>19,24</w:t>
      </w:r>
      <w:r w:rsidRPr="00DB7D64">
        <w:rPr>
          <w:rFonts w:ascii="Times New Roman" w:hAnsi="Times New Roman" w:cs="Times New Roman"/>
          <w:sz w:val="28"/>
          <w:szCs w:val="28"/>
        </w:rPr>
        <w:t xml:space="preserve">% и составил </w:t>
      </w:r>
      <w:r w:rsidR="00EF5294" w:rsidRPr="00DB7D64">
        <w:rPr>
          <w:rFonts w:ascii="Times New Roman" w:hAnsi="Times New Roman" w:cs="Times New Roman"/>
          <w:sz w:val="28"/>
          <w:szCs w:val="28"/>
        </w:rPr>
        <w:t>23 084</w:t>
      </w:r>
      <w:r w:rsidRPr="00DB7D64">
        <w:rPr>
          <w:rFonts w:ascii="Times New Roman" w:hAnsi="Times New Roman" w:cs="Times New Roman"/>
          <w:sz w:val="28"/>
          <w:szCs w:val="28"/>
        </w:rPr>
        <w:t xml:space="preserve"> человек;</w:t>
      </w:r>
    </w:p>
    <w:p w:rsidR="00BE0CCB" w:rsidRPr="00DB7D64" w:rsidRDefault="00BE0CCB" w:rsidP="00BE0CCB">
      <w:pPr>
        <w:widowControl w:val="0"/>
        <w:numPr>
          <w:ilvl w:val="0"/>
          <w:numId w:val="43"/>
        </w:numPr>
        <w:tabs>
          <w:tab w:val="left" w:pos="709"/>
          <w:tab w:val="left" w:pos="993"/>
        </w:tabs>
        <w:autoSpaceDE w:val="0"/>
        <w:autoSpaceDN w:val="0"/>
        <w:adjustRightInd w:val="0"/>
        <w:spacing w:after="0" w:line="240" w:lineRule="auto"/>
        <w:ind w:left="0" w:firstLine="709"/>
        <w:jc w:val="both"/>
        <w:outlineLvl w:val="2"/>
        <w:rPr>
          <w:rFonts w:ascii="Times New Roman" w:hAnsi="Times New Roman" w:cs="Times New Roman"/>
          <w:sz w:val="28"/>
          <w:szCs w:val="28"/>
        </w:rPr>
      </w:pPr>
      <w:r w:rsidRPr="00DB7D64">
        <w:rPr>
          <w:rFonts w:ascii="Times New Roman" w:hAnsi="Times New Roman" w:cs="Times New Roman"/>
          <w:sz w:val="28"/>
          <w:szCs w:val="28"/>
        </w:rPr>
        <w:t xml:space="preserve">объем субсидии на возмещение недополученных доходов по перевозке пассажиров по всем видам транспорта уменьшился на </w:t>
      </w:r>
      <w:r w:rsidR="00EF5294" w:rsidRPr="00DB7D64">
        <w:rPr>
          <w:rFonts w:ascii="Times New Roman" w:hAnsi="Times New Roman" w:cs="Times New Roman"/>
          <w:sz w:val="28"/>
          <w:szCs w:val="28"/>
        </w:rPr>
        <w:t>17</w:t>
      </w:r>
      <w:r w:rsidRPr="00DB7D64">
        <w:rPr>
          <w:rFonts w:ascii="Times New Roman" w:hAnsi="Times New Roman" w:cs="Times New Roman"/>
          <w:sz w:val="28"/>
          <w:szCs w:val="28"/>
        </w:rPr>
        <w:t xml:space="preserve">%, и составил </w:t>
      </w:r>
      <w:r w:rsidR="00EF5294" w:rsidRPr="00DB7D64">
        <w:rPr>
          <w:rFonts w:ascii="Times New Roman" w:hAnsi="Times New Roman" w:cs="Times New Roman"/>
          <w:sz w:val="28"/>
          <w:szCs w:val="28"/>
        </w:rPr>
        <w:t>114</w:t>
      </w:r>
      <w:r w:rsidR="00954EC4" w:rsidRPr="00DB7D64">
        <w:rPr>
          <w:rFonts w:ascii="Times New Roman" w:hAnsi="Times New Roman" w:cs="Times New Roman"/>
          <w:sz w:val="28"/>
          <w:szCs w:val="28"/>
        </w:rPr>
        <w:t>,10 млн</w:t>
      </w:r>
      <w:r w:rsidRPr="00DB7D64">
        <w:rPr>
          <w:rFonts w:ascii="Times New Roman" w:hAnsi="Times New Roman" w:cs="Times New Roman"/>
          <w:sz w:val="28"/>
          <w:szCs w:val="28"/>
        </w:rPr>
        <w:t xml:space="preserve">. рублей. </w:t>
      </w:r>
    </w:p>
    <w:p w:rsidR="006010D0" w:rsidRPr="00DB7D64" w:rsidRDefault="006010D0" w:rsidP="00B9212D">
      <w:pPr>
        <w:widowControl w:val="0"/>
        <w:tabs>
          <w:tab w:val="left" w:pos="284"/>
          <w:tab w:val="left" w:pos="993"/>
        </w:tabs>
        <w:autoSpaceDE w:val="0"/>
        <w:autoSpaceDN w:val="0"/>
        <w:adjustRightInd w:val="0"/>
        <w:spacing w:after="0" w:line="240" w:lineRule="auto"/>
        <w:ind w:firstLine="709"/>
        <w:jc w:val="both"/>
        <w:outlineLvl w:val="2"/>
        <w:rPr>
          <w:rFonts w:ascii="Times New Roman" w:hAnsi="Times New Roman" w:cs="Times New Roman"/>
          <w:sz w:val="28"/>
          <w:szCs w:val="28"/>
        </w:rPr>
      </w:pPr>
      <w:r w:rsidRPr="00DB7D64">
        <w:rPr>
          <w:rFonts w:ascii="Times New Roman" w:hAnsi="Times New Roman" w:cs="Times New Roman"/>
          <w:sz w:val="28"/>
          <w:szCs w:val="28"/>
        </w:rPr>
        <w:t xml:space="preserve">В 2020 году в </w:t>
      </w:r>
      <w:r w:rsidR="00B9212D" w:rsidRPr="00DB7D64">
        <w:rPr>
          <w:rFonts w:ascii="Times New Roman" w:hAnsi="Times New Roman" w:cs="Times New Roman"/>
          <w:sz w:val="28"/>
          <w:szCs w:val="28"/>
        </w:rPr>
        <w:t>период всеобщей самоизоляции зафиксирован спад транспортной загруженности, снижение</w:t>
      </w:r>
      <w:r w:rsidRPr="00DB7D64">
        <w:rPr>
          <w:rFonts w:ascii="Times New Roman" w:hAnsi="Times New Roman" w:cs="Times New Roman"/>
          <w:sz w:val="28"/>
          <w:szCs w:val="28"/>
        </w:rPr>
        <w:t xml:space="preserve"> объемов перевозок в грузовом и пассажирском сегменте. В прогнозный период</w:t>
      </w:r>
      <w:r w:rsidR="00F9295D" w:rsidRPr="00DB7D64">
        <w:rPr>
          <w:rFonts w:ascii="Times New Roman" w:hAnsi="Times New Roman" w:cs="Times New Roman"/>
          <w:sz w:val="28"/>
          <w:szCs w:val="28"/>
        </w:rPr>
        <w:t>, по мере выхода из режима ограничений,</w:t>
      </w:r>
      <w:r w:rsidRPr="00DB7D64">
        <w:rPr>
          <w:rFonts w:ascii="Times New Roman" w:hAnsi="Times New Roman" w:cs="Times New Roman"/>
          <w:sz w:val="28"/>
          <w:szCs w:val="28"/>
        </w:rPr>
        <w:t xml:space="preserve"> объем транспортных перевозок достигнет докризисного состояния.</w:t>
      </w:r>
    </w:p>
    <w:p w:rsidR="00F502FE" w:rsidRPr="00DB7D64" w:rsidRDefault="00F502FE" w:rsidP="00F502FE">
      <w:pPr>
        <w:tabs>
          <w:tab w:val="left" w:pos="0"/>
        </w:tabs>
        <w:spacing w:after="0" w:line="240" w:lineRule="auto"/>
        <w:jc w:val="both"/>
        <w:rPr>
          <w:rFonts w:ascii="Times New Roman" w:eastAsia="Times New Roman" w:hAnsi="Times New Roman" w:cs="Times New Roman"/>
          <w:sz w:val="28"/>
          <w:szCs w:val="28"/>
          <w:lang w:eastAsia="ru-RU"/>
        </w:rPr>
      </w:pPr>
      <w:r w:rsidRPr="00DB7D64">
        <w:rPr>
          <w:rFonts w:ascii="Times New Roman" w:eastAsia="Times New Roman" w:hAnsi="Times New Roman" w:cs="Times New Roman"/>
          <w:sz w:val="28"/>
          <w:szCs w:val="28"/>
          <w:lang w:eastAsia="ru-RU"/>
        </w:rPr>
        <w:tab/>
        <w:t xml:space="preserve">Рельефные особенности, климатические условия, удаленность от федеральных трасс, </w:t>
      </w:r>
      <w:proofErr w:type="spellStart"/>
      <w:r w:rsidRPr="00DB7D64">
        <w:rPr>
          <w:rFonts w:ascii="Times New Roman" w:eastAsia="Times New Roman" w:hAnsi="Times New Roman" w:cs="Times New Roman"/>
          <w:sz w:val="28"/>
          <w:szCs w:val="28"/>
          <w:lang w:eastAsia="ru-RU"/>
        </w:rPr>
        <w:t>некомпактность</w:t>
      </w:r>
      <w:proofErr w:type="spellEnd"/>
      <w:r w:rsidRPr="00DB7D64">
        <w:rPr>
          <w:rFonts w:ascii="Times New Roman" w:eastAsia="Times New Roman" w:hAnsi="Times New Roman" w:cs="Times New Roman"/>
          <w:sz w:val="28"/>
          <w:szCs w:val="28"/>
          <w:lang w:eastAsia="ru-RU"/>
        </w:rPr>
        <w:t xml:space="preserve"> проживания населения, являются основной проблемой транспортной доступности территории, и как следствие сдерживание развития экономики территории.</w:t>
      </w:r>
    </w:p>
    <w:p w:rsidR="00F502FE" w:rsidRPr="00DB7D64" w:rsidRDefault="00F502FE" w:rsidP="00F502FE">
      <w:pPr>
        <w:autoSpaceDE w:val="0"/>
        <w:autoSpaceDN w:val="0"/>
        <w:adjustRightInd w:val="0"/>
        <w:spacing w:after="0" w:line="240" w:lineRule="atLeast"/>
        <w:ind w:firstLine="708"/>
        <w:jc w:val="both"/>
        <w:rPr>
          <w:rFonts w:ascii="Times New Roman" w:eastAsia="Calibri" w:hAnsi="Times New Roman" w:cs="Times New Roman"/>
          <w:color w:val="000000"/>
          <w:sz w:val="28"/>
          <w:szCs w:val="28"/>
          <w:lang w:eastAsia="ru-RU"/>
        </w:rPr>
      </w:pPr>
      <w:r w:rsidRPr="00DB7D64">
        <w:rPr>
          <w:rFonts w:ascii="Times New Roman" w:eastAsia="Calibri" w:hAnsi="Times New Roman" w:cs="Times New Roman"/>
          <w:color w:val="000000"/>
          <w:sz w:val="28"/>
          <w:szCs w:val="28"/>
          <w:lang w:eastAsia="ru-RU"/>
        </w:rPr>
        <w:t>Общая протяженность автомобильных дорог общего пользования на территории Бере</w:t>
      </w:r>
      <w:r w:rsidR="002C3A3A" w:rsidRPr="00DB7D64">
        <w:rPr>
          <w:rFonts w:ascii="Times New Roman" w:eastAsia="Calibri" w:hAnsi="Times New Roman" w:cs="Times New Roman"/>
          <w:color w:val="000000"/>
          <w:sz w:val="28"/>
          <w:szCs w:val="28"/>
          <w:lang w:eastAsia="ru-RU"/>
        </w:rPr>
        <w:t>зовского района составляет 233,4</w:t>
      </w:r>
      <w:r w:rsidRPr="00DB7D64">
        <w:rPr>
          <w:rFonts w:ascii="Times New Roman" w:eastAsia="Calibri" w:hAnsi="Times New Roman" w:cs="Times New Roman"/>
          <w:color w:val="000000"/>
          <w:sz w:val="28"/>
          <w:szCs w:val="28"/>
          <w:lang w:eastAsia="ru-RU"/>
        </w:rPr>
        <w:t>0 км, в том числе с твердым покрытием 161,</w:t>
      </w:r>
      <w:r w:rsidR="00765C39" w:rsidRPr="00DB7D64">
        <w:rPr>
          <w:rFonts w:ascii="Times New Roman" w:eastAsia="Calibri" w:hAnsi="Times New Roman" w:cs="Times New Roman"/>
          <w:color w:val="000000"/>
          <w:sz w:val="28"/>
          <w:szCs w:val="28"/>
          <w:lang w:eastAsia="ru-RU"/>
        </w:rPr>
        <w:t>9</w:t>
      </w:r>
      <w:r w:rsidR="00834256" w:rsidRPr="00DB7D64">
        <w:rPr>
          <w:rFonts w:ascii="Times New Roman" w:eastAsia="Calibri" w:hAnsi="Times New Roman" w:cs="Times New Roman"/>
          <w:color w:val="000000"/>
          <w:sz w:val="28"/>
          <w:szCs w:val="28"/>
          <w:lang w:eastAsia="ru-RU"/>
        </w:rPr>
        <w:t>0</w:t>
      </w:r>
      <w:r w:rsidRPr="00DB7D64">
        <w:rPr>
          <w:rFonts w:ascii="Times New Roman" w:eastAsia="Calibri" w:hAnsi="Times New Roman" w:cs="Times New Roman"/>
          <w:color w:val="000000"/>
          <w:sz w:val="28"/>
          <w:szCs w:val="28"/>
          <w:lang w:eastAsia="ru-RU"/>
        </w:rPr>
        <w:t xml:space="preserve"> км.</w:t>
      </w:r>
    </w:p>
    <w:p w:rsidR="00F502FE" w:rsidRPr="00DB7D64" w:rsidRDefault="00F502FE" w:rsidP="00F502FE">
      <w:pPr>
        <w:autoSpaceDE w:val="0"/>
        <w:autoSpaceDN w:val="0"/>
        <w:adjustRightInd w:val="0"/>
        <w:spacing w:after="0" w:line="240" w:lineRule="atLeast"/>
        <w:ind w:firstLine="708"/>
        <w:jc w:val="both"/>
        <w:rPr>
          <w:rFonts w:ascii="Times New Roman" w:hAnsi="Times New Roman" w:cs="Times New Roman"/>
          <w:color w:val="000000"/>
          <w:sz w:val="28"/>
          <w:szCs w:val="28"/>
        </w:rPr>
      </w:pPr>
      <w:r w:rsidRPr="00DB7D64">
        <w:rPr>
          <w:rFonts w:ascii="Times New Roman" w:hAnsi="Times New Roman" w:cs="Times New Roman"/>
          <w:color w:val="000000"/>
          <w:sz w:val="28"/>
          <w:szCs w:val="28"/>
        </w:rPr>
        <w:t>Созданный в муниципальном образовании «дорожный фонд» позволит обеспечить дорожное хозяйство надежным источником финансирования обновления и развития сети автомобильных дорог.</w:t>
      </w:r>
    </w:p>
    <w:p w:rsidR="00834256" w:rsidRPr="00DB7D64" w:rsidRDefault="00834256" w:rsidP="00834256">
      <w:pPr>
        <w:spacing w:after="0" w:line="240" w:lineRule="auto"/>
        <w:ind w:firstLine="709"/>
        <w:jc w:val="both"/>
        <w:rPr>
          <w:rFonts w:ascii="Times New Roman" w:hAnsi="Times New Roman" w:cs="Times New Roman"/>
          <w:sz w:val="28"/>
          <w:szCs w:val="28"/>
        </w:rPr>
      </w:pPr>
      <w:r w:rsidRPr="00DB7D64">
        <w:rPr>
          <w:rFonts w:ascii="Times New Roman" w:hAnsi="Times New Roman" w:cs="Times New Roman"/>
          <w:sz w:val="28"/>
          <w:szCs w:val="28"/>
        </w:rPr>
        <w:t xml:space="preserve">В рамках реализации мероприятий муниципальных программ, направленных на развитие транспортной системы </w:t>
      </w:r>
      <w:r w:rsidR="006010D0" w:rsidRPr="00DB7D64">
        <w:rPr>
          <w:rFonts w:ascii="Times New Roman" w:hAnsi="Times New Roman" w:cs="Times New Roman"/>
          <w:sz w:val="28"/>
          <w:szCs w:val="28"/>
        </w:rPr>
        <w:t>в 20</w:t>
      </w:r>
      <w:r w:rsidR="00E218D0" w:rsidRPr="00DB7D64">
        <w:rPr>
          <w:rFonts w:ascii="Times New Roman" w:hAnsi="Times New Roman" w:cs="Times New Roman"/>
          <w:sz w:val="28"/>
          <w:szCs w:val="28"/>
        </w:rPr>
        <w:t>20</w:t>
      </w:r>
      <w:r w:rsidR="006010D0" w:rsidRPr="00DB7D64">
        <w:rPr>
          <w:rFonts w:ascii="Times New Roman" w:hAnsi="Times New Roman" w:cs="Times New Roman"/>
          <w:sz w:val="28"/>
          <w:szCs w:val="28"/>
        </w:rPr>
        <w:t xml:space="preserve"> году </w:t>
      </w:r>
      <w:r w:rsidRPr="00DB7D64">
        <w:rPr>
          <w:rFonts w:ascii="Times New Roman" w:hAnsi="Times New Roman" w:cs="Times New Roman"/>
          <w:sz w:val="28"/>
          <w:szCs w:val="28"/>
        </w:rPr>
        <w:t>выполнено:</w:t>
      </w:r>
    </w:p>
    <w:p w:rsidR="00E218D0" w:rsidRPr="00DB7D64" w:rsidRDefault="00E218D0" w:rsidP="00E218D0">
      <w:pPr>
        <w:spacing w:after="0" w:line="240" w:lineRule="auto"/>
        <w:ind w:firstLine="709"/>
        <w:jc w:val="both"/>
        <w:rPr>
          <w:rFonts w:ascii="Times New Roman" w:hAnsi="Times New Roman" w:cs="Times New Roman"/>
          <w:bCs/>
          <w:color w:val="000000"/>
          <w:sz w:val="28"/>
          <w:szCs w:val="28"/>
          <w:shd w:val="clear" w:color="auto" w:fill="FFFFFF"/>
        </w:rPr>
      </w:pPr>
      <w:r w:rsidRPr="00DB7D64">
        <w:rPr>
          <w:rFonts w:ascii="Times New Roman" w:hAnsi="Times New Roman" w:cs="Times New Roman"/>
          <w:bCs/>
          <w:color w:val="000000"/>
          <w:sz w:val="28"/>
          <w:szCs w:val="28"/>
          <w:shd w:val="clear" w:color="auto" w:fill="FFFFFF"/>
        </w:rPr>
        <w:t>1. ремонтные работы автомобильных дорог общей протяженностью 2 362 метра стоимостью 94,3 млн. рублей, в том числе в:</w:t>
      </w:r>
    </w:p>
    <w:p w:rsidR="00E218D0" w:rsidRPr="00DB7D64" w:rsidRDefault="00E218D0" w:rsidP="00E218D0">
      <w:pPr>
        <w:spacing w:after="0" w:line="240" w:lineRule="auto"/>
        <w:ind w:firstLine="709"/>
        <w:jc w:val="both"/>
        <w:rPr>
          <w:rFonts w:ascii="Times New Roman" w:hAnsi="Times New Roman" w:cs="Times New Roman"/>
          <w:bCs/>
          <w:color w:val="000000"/>
          <w:sz w:val="28"/>
          <w:szCs w:val="28"/>
          <w:shd w:val="clear" w:color="auto" w:fill="FFFFFF"/>
        </w:rPr>
      </w:pPr>
      <w:r w:rsidRPr="00DB7D64">
        <w:rPr>
          <w:rFonts w:ascii="Times New Roman" w:hAnsi="Times New Roman" w:cs="Times New Roman"/>
          <w:bCs/>
          <w:color w:val="000000"/>
          <w:sz w:val="28"/>
          <w:szCs w:val="28"/>
          <w:shd w:val="clear" w:color="auto" w:fill="FFFFFF"/>
        </w:rPr>
        <w:t xml:space="preserve">- </w:t>
      </w:r>
      <w:proofErr w:type="spellStart"/>
      <w:r w:rsidRPr="00DB7D64">
        <w:rPr>
          <w:rFonts w:ascii="Times New Roman" w:hAnsi="Times New Roman" w:cs="Times New Roman"/>
          <w:bCs/>
          <w:color w:val="000000"/>
          <w:sz w:val="28"/>
          <w:szCs w:val="28"/>
          <w:shd w:val="clear" w:color="auto" w:fill="FFFFFF"/>
        </w:rPr>
        <w:t>пгт</w:t>
      </w:r>
      <w:proofErr w:type="spellEnd"/>
      <w:r w:rsidRPr="00DB7D64">
        <w:rPr>
          <w:rFonts w:ascii="Times New Roman" w:hAnsi="Times New Roman" w:cs="Times New Roman"/>
          <w:bCs/>
          <w:color w:val="000000"/>
          <w:sz w:val="28"/>
          <w:szCs w:val="28"/>
          <w:shd w:val="clear" w:color="auto" w:fill="FFFFFF"/>
        </w:rPr>
        <w:t xml:space="preserve">. </w:t>
      </w:r>
      <w:proofErr w:type="spellStart"/>
      <w:r w:rsidRPr="00DB7D64">
        <w:rPr>
          <w:rFonts w:ascii="Times New Roman" w:hAnsi="Times New Roman" w:cs="Times New Roman"/>
          <w:bCs/>
          <w:color w:val="000000"/>
          <w:sz w:val="28"/>
          <w:szCs w:val="28"/>
          <w:shd w:val="clear" w:color="auto" w:fill="FFFFFF"/>
        </w:rPr>
        <w:t>Игрим</w:t>
      </w:r>
      <w:proofErr w:type="spellEnd"/>
      <w:r w:rsidRPr="00DB7D64">
        <w:rPr>
          <w:rFonts w:ascii="Times New Roman" w:hAnsi="Times New Roman" w:cs="Times New Roman"/>
          <w:bCs/>
          <w:color w:val="000000"/>
          <w:sz w:val="28"/>
          <w:szCs w:val="28"/>
          <w:shd w:val="clear" w:color="auto" w:fill="FFFFFF"/>
        </w:rPr>
        <w:t xml:space="preserve"> – по ул. Кооперативная (847 м.);</w:t>
      </w:r>
    </w:p>
    <w:p w:rsidR="00E218D0" w:rsidRPr="00DB7D64" w:rsidRDefault="00E218D0" w:rsidP="00E218D0">
      <w:pPr>
        <w:spacing w:after="0" w:line="240" w:lineRule="auto"/>
        <w:ind w:firstLine="709"/>
        <w:jc w:val="both"/>
        <w:rPr>
          <w:rFonts w:ascii="Times New Roman" w:hAnsi="Times New Roman" w:cs="Times New Roman"/>
          <w:sz w:val="28"/>
          <w:szCs w:val="28"/>
        </w:rPr>
      </w:pPr>
      <w:r w:rsidRPr="00DB7D64">
        <w:rPr>
          <w:rFonts w:ascii="Times New Roman" w:hAnsi="Times New Roman" w:cs="Times New Roman"/>
          <w:bCs/>
          <w:color w:val="000000"/>
          <w:sz w:val="28"/>
          <w:szCs w:val="28"/>
          <w:shd w:val="clear" w:color="auto" w:fill="FFFFFF"/>
        </w:rPr>
        <w:t xml:space="preserve">- </w:t>
      </w:r>
      <w:proofErr w:type="spellStart"/>
      <w:r w:rsidRPr="00DB7D64">
        <w:rPr>
          <w:rFonts w:ascii="Times New Roman" w:hAnsi="Times New Roman" w:cs="Times New Roman"/>
          <w:bCs/>
          <w:color w:val="000000"/>
          <w:sz w:val="28"/>
          <w:szCs w:val="28"/>
          <w:shd w:val="clear" w:color="auto" w:fill="FFFFFF"/>
        </w:rPr>
        <w:t>пгт</w:t>
      </w:r>
      <w:proofErr w:type="spellEnd"/>
      <w:r w:rsidRPr="00DB7D64">
        <w:rPr>
          <w:rFonts w:ascii="Times New Roman" w:hAnsi="Times New Roman" w:cs="Times New Roman"/>
          <w:bCs/>
          <w:color w:val="000000"/>
          <w:sz w:val="28"/>
          <w:szCs w:val="28"/>
          <w:shd w:val="clear" w:color="auto" w:fill="FFFFFF"/>
        </w:rPr>
        <w:t xml:space="preserve">. Березово – по </w:t>
      </w:r>
      <w:r w:rsidRPr="00DB7D64">
        <w:rPr>
          <w:rFonts w:ascii="Times New Roman" w:hAnsi="Times New Roman" w:cs="Times New Roman"/>
          <w:sz w:val="28"/>
          <w:szCs w:val="28"/>
        </w:rPr>
        <w:t>ул. Чкалова (285 м.), ул. Кедровая (280 м.), дорожное полотно до территорий нового кладбища (690 м.), ул. Собянина (260 м.).</w:t>
      </w:r>
    </w:p>
    <w:p w:rsidR="00E218D0" w:rsidRPr="00DB7D64" w:rsidRDefault="00E218D0" w:rsidP="00E218D0">
      <w:pPr>
        <w:autoSpaceDE w:val="0"/>
        <w:autoSpaceDN w:val="0"/>
        <w:adjustRightInd w:val="0"/>
        <w:spacing w:after="0" w:line="240" w:lineRule="auto"/>
        <w:ind w:firstLine="709"/>
        <w:contextualSpacing/>
        <w:jc w:val="both"/>
        <w:rPr>
          <w:rFonts w:ascii="Times New Roman" w:hAnsi="Times New Roman" w:cs="Times New Roman"/>
          <w:color w:val="000000"/>
          <w:sz w:val="28"/>
          <w:szCs w:val="28"/>
        </w:rPr>
      </w:pPr>
      <w:r w:rsidRPr="00DB7D64">
        <w:rPr>
          <w:rFonts w:ascii="Times New Roman" w:hAnsi="Times New Roman" w:cs="Times New Roman"/>
          <w:sz w:val="28"/>
          <w:szCs w:val="28"/>
        </w:rPr>
        <w:t xml:space="preserve">2. </w:t>
      </w:r>
      <w:r w:rsidRPr="00DB7D64">
        <w:rPr>
          <w:rFonts w:ascii="Times New Roman" w:eastAsia="Calibri" w:hAnsi="Times New Roman" w:cs="Times New Roman"/>
          <w:sz w:val="28"/>
          <w:szCs w:val="28"/>
        </w:rPr>
        <w:t>асфальтирование автомобильных дорог</w:t>
      </w:r>
      <w:r w:rsidRPr="00DB7D64">
        <w:rPr>
          <w:rFonts w:ascii="Times New Roman" w:hAnsi="Times New Roman" w:cs="Times New Roman"/>
          <w:sz w:val="28"/>
          <w:szCs w:val="28"/>
        </w:rPr>
        <w:t>, общей протяженностью 1 715 метров, в том числе по: пер. Веселый (265 м.), ул. Ленина (246 м.), ул. Быстрицкого (220 м.), ул. Сенькина (75 м.), ул. Шмидта (534 м.), ул. Пушкина (220 м.), пер. Разведчиков (155 м.);</w:t>
      </w:r>
      <w:r w:rsidRPr="00DB7D64">
        <w:rPr>
          <w:rFonts w:ascii="Times New Roman" w:hAnsi="Times New Roman" w:cs="Times New Roman"/>
          <w:color w:val="000000"/>
          <w:sz w:val="28"/>
          <w:szCs w:val="28"/>
        </w:rPr>
        <w:t xml:space="preserve"> </w:t>
      </w:r>
    </w:p>
    <w:p w:rsidR="00E218D0" w:rsidRPr="00DB7D64" w:rsidRDefault="00E218D0" w:rsidP="00E218D0">
      <w:pPr>
        <w:spacing w:after="0" w:line="240" w:lineRule="auto"/>
        <w:ind w:firstLine="709"/>
        <w:jc w:val="both"/>
        <w:rPr>
          <w:rFonts w:ascii="Times New Roman" w:hAnsi="Times New Roman" w:cs="Times New Roman"/>
          <w:bCs/>
          <w:color w:val="000000"/>
          <w:sz w:val="28"/>
          <w:szCs w:val="28"/>
          <w:shd w:val="clear" w:color="auto" w:fill="FFFFFF"/>
        </w:rPr>
      </w:pPr>
      <w:r w:rsidRPr="00DB7D64">
        <w:rPr>
          <w:rFonts w:ascii="Times New Roman" w:hAnsi="Times New Roman" w:cs="Times New Roman"/>
          <w:bCs/>
          <w:color w:val="000000"/>
          <w:sz w:val="28"/>
          <w:szCs w:val="28"/>
          <w:shd w:val="clear" w:color="auto" w:fill="FFFFFF"/>
        </w:rPr>
        <w:t xml:space="preserve">3. </w:t>
      </w:r>
      <w:r w:rsidRPr="00DB7D64">
        <w:rPr>
          <w:rFonts w:ascii="Times New Roman" w:hAnsi="Times New Roman" w:cs="Times New Roman"/>
          <w:sz w:val="28"/>
          <w:szCs w:val="28"/>
        </w:rPr>
        <w:t xml:space="preserve">нанесение горизонтальной дорожной разметки </w:t>
      </w:r>
      <w:r w:rsidRPr="00DB7D64">
        <w:rPr>
          <w:rFonts w:ascii="Times New Roman" w:hAnsi="Times New Roman" w:cs="Times New Roman"/>
          <w:bCs/>
          <w:color w:val="000000"/>
          <w:sz w:val="28"/>
          <w:szCs w:val="28"/>
          <w:shd w:val="clear" w:color="auto" w:fill="FFFFFF"/>
        </w:rPr>
        <w:t xml:space="preserve">в </w:t>
      </w:r>
      <w:proofErr w:type="spellStart"/>
      <w:r w:rsidRPr="00DB7D64">
        <w:rPr>
          <w:rFonts w:ascii="Times New Roman" w:hAnsi="Times New Roman" w:cs="Times New Roman"/>
          <w:bCs/>
          <w:color w:val="000000"/>
          <w:sz w:val="28"/>
          <w:szCs w:val="28"/>
          <w:shd w:val="clear" w:color="auto" w:fill="FFFFFF"/>
        </w:rPr>
        <w:t>пгт</w:t>
      </w:r>
      <w:proofErr w:type="spellEnd"/>
      <w:r w:rsidRPr="00DB7D64">
        <w:rPr>
          <w:rFonts w:ascii="Times New Roman" w:hAnsi="Times New Roman" w:cs="Times New Roman"/>
          <w:bCs/>
          <w:color w:val="000000"/>
          <w:sz w:val="28"/>
          <w:szCs w:val="28"/>
          <w:shd w:val="clear" w:color="auto" w:fill="FFFFFF"/>
        </w:rPr>
        <w:t>. Березово;</w:t>
      </w:r>
    </w:p>
    <w:p w:rsidR="00E218D0" w:rsidRPr="00DB7D64" w:rsidRDefault="00E218D0" w:rsidP="00E218D0">
      <w:pPr>
        <w:spacing w:after="0" w:line="240" w:lineRule="auto"/>
        <w:ind w:firstLine="709"/>
        <w:jc w:val="both"/>
        <w:rPr>
          <w:rFonts w:ascii="Times New Roman" w:hAnsi="Times New Roman" w:cs="Times New Roman"/>
          <w:bCs/>
          <w:color w:val="000000"/>
          <w:sz w:val="28"/>
          <w:szCs w:val="28"/>
          <w:shd w:val="clear" w:color="auto" w:fill="FFFFFF"/>
        </w:rPr>
      </w:pPr>
      <w:r w:rsidRPr="00DB7D64">
        <w:rPr>
          <w:rFonts w:ascii="Times New Roman" w:hAnsi="Times New Roman" w:cs="Times New Roman"/>
          <w:bCs/>
          <w:color w:val="000000"/>
          <w:sz w:val="28"/>
          <w:szCs w:val="28"/>
          <w:shd w:val="clear" w:color="auto" w:fill="FFFFFF"/>
        </w:rPr>
        <w:t>4. поставка горизонтальных резервуаров (РГС-50) – 6 шт., вагон-модуля и топливного оборудования на верт</w:t>
      </w:r>
      <w:r w:rsidR="009E7CC2" w:rsidRPr="00DB7D64">
        <w:rPr>
          <w:rFonts w:ascii="Times New Roman" w:hAnsi="Times New Roman" w:cs="Times New Roman"/>
          <w:bCs/>
          <w:color w:val="000000"/>
          <w:sz w:val="28"/>
          <w:szCs w:val="28"/>
          <w:shd w:val="clear" w:color="auto" w:fill="FFFFFF"/>
        </w:rPr>
        <w:t xml:space="preserve">олетную площадку </w:t>
      </w:r>
      <w:proofErr w:type="spellStart"/>
      <w:r w:rsidR="009E7CC2" w:rsidRPr="00DB7D64">
        <w:rPr>
          <w:rFonts w:ascii="Times New Roman" w:hAnsi="Times New Roman" w:cs="Times New Roman"/>
          <w:bCs/>
          <w:color w:val="000000"/>
          <w:sz w:val="28"/>
          <w:szCs w:val="28"/>
          <w:shd w:val="clear" w:color="auto" w:fill="FFFFFF"/>
        </w:rPr>
        <w:t>сп</w:t>
      </w:r>
      <w:proofErr w:type="spellEnd"/>
      <w:r w:rsidR="009E7CC2" w:rsidRPr="00DB7D64">
        <w:rPr>
          <w:rFonts w:ascii="Times New Roman" w:hAnsi="Times New Roman" w:cs="Times New Roman"/>
          <w:bCs/>
          <w:color w:val="000000"/>
          <w:sz w:val="28"/>
          <w:szCs w:val="28"/>
          <w:shd w:val="clear" w:color="auto" w:fill="FFFFFF"/>
        </w:rPr>
        <w:t>. Саранпауль</w:t>
      </w:r>
      <w:r w:rsidRPr="00DB7D64">
        <w:rPr>
          <w:rFonts w:ascii="Times New Roman" w:hAnsi="Times New Roman" w:cs="Times New Roman"/>
          <w:bCs/>
          <w:color w:val="000000"/>
          <w:sz w:val="28"/>
          <w:szCs w:val="28"/>
          <w:shd w:val="clear" w:color="auto" w:fill="FFFFFF"/>
        </w:rPr>
        <w:t>;</w:t>
      </w:r>
    </w:p>
    <w:p w:rsidR="00E218D0" w:rsidRPr="00DB7D64" w:rsidRDefault="00E218D0" w:rsidP="00E218D0">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DB7D64">
        <w:rPr>
          <w:rFonts w:ascii="Times New Roman" w:hAnsi="Times New Roman" w:cs="Times New Roman"/>
          <w:bCs/>
          <w:color w:val="000000"/>
          <w:sz w:val="28"/>
          <w:szCs w:val="28"/>
          <w:shd w:val="clear" w:color="auto" w:fill="FFFFFF"/>
        </w:rPr>
        <w:t xml:space="preserve">5. </w:t>
      </w:r>
      <w:r w:rsidRPr="00DB7D64">
        <w:rPr>
          <w:rFonts w:ascii="Times New Roman" w:hAnsi="Times New Roman" w:cs="Times New Roman"/>
          <w:sz w:val="28"/>
          <w:szCs w:val="28"/>
        </w:rPr>
        <w:t xml:space="preserve">задание на разработку проектной и рабочей документации по объекту: «Реконструкция газопровода низкого давления по ул. Чкалова в </w:t>
      </w:r>
      <w:proofErr w:type="spellStart"/>
      <w:r w:rsidRPr="00DB7D64">
        <w:rPr>
          <w:rFonts w:ascii="Times New Roman" w:hAnsi="Times New Roman" w:cs="Times New Roman"/>
          <w:sz w:val="28"/>
          <w:szCs w:val="28"/>
        </w:rPr>
        <w:t>пгт</w:t>
      </w:r>
      <w:proofErr w:type="spellEnd"/>
      <w:r w:rsidRPr="00DB7D64">
        <w:rPr>
          <w:rFonts w:ascii="Times New Roman" w:hAnsi="Times New Roman" w:cs="Times New Roman"/>
          <w:sz w:val="28"/>
          <w:szCs w:val="28"/>
        </w:rPr>
        <w:t>. Березово», с целью проведения работ по реконструкции автодороги по ул. Чкалова в 2021 году.</w:t>
      </w:r>
    </w:p>
    <w:p w:rsidR="00880BC0" w:rsidRPr="00DB7D64" w:rsidRDefault="00E218D0" w:rsidP="00880BC0">
      <w:pPr>
        <w:spacing w:after="0" w:line="240" w:lineRule="auto"/>
        <w:ind w:firstLine="708"/>
        <w:jc w:val="both"/>
        <w:rPr>
          <w:rFonts w:ascii="Times New Roman" w:eastAsia="Times New Roman" w:hAnsi="Times New Roman" w:cs="Times New Roman"/>
          <w:sz w:val="28"/>
          <w:szCs w:val="28"/>
          <w:lang w:eastAsia="ru-RU"/>
        </w:rPr>
      </w:pPr>
      <w:r w:rsidRPr="00DB7D64">
        <w:rPr>
          <w:rFonts w:ascii="Times New Roman" w:hAnsi="Times New Roman" w:cs="Times New Roman"/>
          <w:sz w:val="28"/>
          <w:szCs w:val="28"/>
        </w:rPr>
        <w:lastRenderedPageBreak/>
        <w:t xml:space="preserve">В 2020 году был выполнен ввод в эксплуатацию одного из главных инфраструктурных объектов </w:t>
      </w:r>
      <w:r w:rsidR="00880BC0" w:rsidRPr="00DB7D64">
        <w:rPr>
          <w:rFonts w:ascii="Times New Roman" w:hAnsi="Times New Roman" w:cs="Times New Roman"/>
          <w:sz w:val="28"/>
          <w:szCs w:val="28"/>
        </w:rPr>
        <w:t>территории</w:t>
      </w:r>
      <w:r w:rsidRPr="00DB7D64">
        <w:rPr>
          <w:rFonts w:ascii="Times New Roman" w:hAnsi="Times New Roman" w:cs="Times New Roman"/>
          <w:sz w:val="28"/>
          <w:szCs w:val="28"/>
        </w:rPr>
        <w:t xml:space="preserve"> «</w:t>
      </w:r>
      <w:proofErr w:type="spellStart"/>
      <w:r w:rsidRPr="00DB7D64">
        <w:rPr>
          <w:rFonts w:ascii="Times New Roman" w:hAnsi="Times New Roman" w:cs="Times New Roman"/>
          <w:sz w:val="28"/>
          <w:szCs w:val="28"/>
        </w:rPr>
        <w:t>Авторечвокзал</w:t>
      </w:r>
      <w:proofErr w:type="spellEnd"/>
      <w:r w:rsidRPr="00DB7D64">
        <w:rPr>
          <w:rFonts w:ascii="Times New Roman" w:hAnsi="Times New Roman" w:cs="Times New Roman"/>
          <w:sz w:val="28"/>
          <w:szCs w:val="28"/>
        </w:rPr>
        <w:t xml:space="preserve">», который </w:t>
      </w:r>
      <w:r w:rsidR="00880BC0" w:rsidRPr="00DB7D64">
        <w:rPr>
          <w:rFonts w:ascii="Times New Roman" w:eastAsia="Times New Roman" w:hAnsi="Times New Roman" w:cs="Times New Roman"/>
          <w:sz w:val="28"/>
          <w:szCs w:val="28"/>
          <w:lang w:eastAsia="ru-RU"/>
        </w:rPr>
        <w:t xml:space="preserve">позволит улучшить качество обслуживания и увеличить ассортимент предоставляемых услуг не только жителям Березовского района, но и соседнего Ямало-Ненецкого автономного округа. </w:t>
      </w:r>
    </w:p>
    <w:p w:rsidR="00F502FE" w:rsidRPr="00DB7D64" w:rsidRDefault="00F502FE" w:rsidP="00F502FE">
      <w:pPr>
        <w:spacing w:after="0" w:line="240" w:lineRule="auto"/>
        <w:ind w:firstLine="708"/>
        <w:jc w:val="both"/>
        <w:rPr>
          <w:rFonts w:ascii="Times New Roman" w:eastAsia="Times New Roman" w:hAnsi="Times New Roman" w:cs="Times New Roman"/>
          <w:sz w:val="28"/>
          <w:szCs w:val="28"/>
          <w:lang w:eastAsia="ru-RU"/>
        </w:rPr>
      </w:pPr>
      <w:r w:rsidRPr="00DB7D64">
        <w:rPr>
          <w:rFonts w:ascii="Times New Roman" w:eastAsia="Times New Roman" w:hAnsi="Times New Roman" w:cs="Times New Roman"/>
          <w:sz w:val="28"/>
          <w:szCs w:val="28"/>
          <w:lang w:eastAsia="ru-RU"/>
        </w:rPr>
        <w:t>В сегодняшних условиях одним из основных элементов развития деловой активности является реализация таких крупных долгосрочных проектов, как строительство автомобильных круглогодичных дорог.</w:t>
      </w:r>
    </w:p>
    <w:p w:rsidR="00F502FE" w:rsidRPr="00DB7D64" w:rsidRDefault="00F502FE" w:rsidP="00F502FE">
      <w:pPr>
        <w:spacing w:after="0" w:line="240" w:lineRule="auto"/>
        <w:ind w:firstLine="708"/>
        <w:jc w:val="both"/>
        <w:rPr>
          <w:rFonts w:ascii="Times New Roman" w:eastAsia="Times New Roman" w:hAnsi="Times New Roman" w:cs="Times New Roman"/>
          <w:sz w:val="28"/>
          <w:szCs w:val="28"/>
          <w:lang w:eastAsia="ru-RU"/>
        </w:rPr>
      </w:pPr>
      <w:r w:rsidRPr="00DB7D64">
        <w:rPr>
          <w:rFonts w:ascii="Times New Roman" w:eastAsia="Times New Roman" w:hAnsi="Times New Roman" w:cs="Times New Roman"/>
          <w:sz w:val="28"/>
          <w:szCs w:val="28"/>
          <w:lang w:eastAsia="ru-RU"/>
        </w:rPr>
        <w:t xml:space="preserve">В рамках областной программы «Сотрудничество» в </w:t>
      </w:r>
      <w:r w:rsidR="00880BC0" w:rsidRPr="00DB7D64">
        <w:rPr>
          <w:rFonts w:ascii="Times New Roman" w:eastAsia="Times New Roman" w:hAnsi="Times New Roman" w:cs="Times New Roman"/>
          <w:sz w:val="28"/>
          <w:szCs w:val="28"/>
          <w:lang w:eastAsia="ru-RU"/>
        </w:rPr>
        <w:t>прогнозный период</w:t>
      </w:r>
      <w:r w:rsidRPr="00DB7D64">
        <w:rPr>
          <w:rFonts w:ascii="Times New Roman" w:eastAsia="Times New Roman" w:hAnsi="Times New Roman" w:cs="Times New Roman"/>
          <w:sz w:val="28"/>
          <w:szCs w:val="28"/>
          <w:lang w:eastAsia="ru-RU"/>
        </w:rPr>
        <w:t xml:space="preserve"> запланировано завершение: </w:t>
      </w:r>
    </w:p>
    <w:p w:rsidR="00F502FE" w:rsidRPr="00DB7D64" w:rsidRDefault="00F502FE" w:rsidP="00F502FE">
      <w:pPr>
        <w:tabs>
          <w:tab w:val="left" w:pos="993"/>
        </w:tabs>
        <w:spacing w:after="0" w:line="240" w:lineRule="auto"/>
        <w:ind w:firstLine="708"/>
        <w:jc w:val="both"/>
        <w:rPr>
          <w:rFonts w:ascii="Times New Roman" w:eastAsia="Times New Roman" w:hAnsi="Times New Roman" w:cs="Times New Roman"/>
          <w:sz w:val="28"/>
          <w:szCs w:val="28"/>
          <w:lang w:eastAsia="ru-RU"/>
        </w:rPr>
      </w:pPr>
      <w:r w:rsidRPr="00DB7D64">
        <w:rPr>
          <w:rFonts w:ascii="Times New Roman" w:eastAsia="Times New Roman" w:hAnsi="Times New Roman" w:cs="Times New Roman"/>
          <w:sz w:val="28"/>
          <w:szCs w:val="28"/>
          <w:lang w:eastAsia="ru-RU"/>
        </w:rPr>
        <w:t>1.</w:t>
      </w:r>
      <w:r w:rsidRPr="00DB7D64">
        <w:rPr>
          <w:rFonts w:ascii="Times New Roman" w:eastAsia="Times New Roman" w:hAnsi="Times New Roman" w:cs="Times New Roman"/>
          <w:sz w:val="28"/>
          <w:szCs w:val="28"/>
          <w:lang w:eastAsia="ru-RU"/>
        </w:rPr>
        <w:tab/>
        <w:t>подготовки разрешительных документов для строительства автомобильной д</w:t>
      </w:r>
      <w:r w:rsidR="00880BC0" w:rsidRPr="00DB7D64">
        <w:rPr>
          <w:rFonts w:ascii="Times New Roman" w:eastAsia="Times New Roman" w:hAnsi="Times New Roman" w:cs="Times New Roman"/>
          <w:sz w:val="28"/>
          <w:szCs w:val="28"/>
          <w:lang w:eastAsia="ru-RU"/>
        </w:rPr>
        <w:t xml:space="preserve">ороги </w:t>
      </w:r>
      <w:proofErr w:type="spellStart"/>
      <w:r w:rsidR="00880BC0" w:rsidRPr="00DB7D64">
        <w:rPr>
          <w:rFonts w:ascii="Times New Roman" w:eastAsia="Times New Roman" w:hAnsi="Times New Roman" w:cs="Times New Roman"/>
          <w:sz w:val="28"/>
          <w:szCs w:val="28"/>
          <w:lang w:eastAsia="ru-RU"/>
        </w:rPr>
        <w:t>пгт</w:t>
      </w:r>
      <w:proofErr w:type="spellEnd"/>
      <w:r w:rsidR="00880BC0" w:rsidRPr="00DB7D64">
        <w:rPr>
          <w:rFonts w:ascii="Times New Roman" w:eastAsia="Times New Roman" w:hAnsi="Times New Roman" w:cs="Times New Roman"/>
          <w:sz w:val="28"/>
          <w:szCs w:val="28"/>
          <w:lang w:eastAsia="ru-RU"/>
        </w:rPr>
        <w:t xml:space="preserve">. </w:t>
      </w:r>
      <w:proofErr w:type="spellStart"/>
      <w:r w:rsidR="00880BC0" w:rsidRPr="00DB7D64">
        <w:rPr>
          <w:rFonts w:ascii="Times New Roman" w:eastAsia="Times New Roman" w:hAnsi="Times New Roman" w:cs="Times New Roman"/>
          <w:sz w:val="28"/>
          <w:szCs w:val="28"/>
          <w:lang w:eastAsia="ru-RU"/>
        </w:rPr>
        <w:t>Приобье</w:t>
      </w:r>
      <w:proofErr w:type="spellEnd"/>
      <w:r w:rsidR="00880BC0" w:rsidRPr="00DB7D64">
        <w:rPr>
          <w:rFonts w:ascii="Times New Roman" w:eastAsia="Times New Roman" w:hAnsi="Times New Roman" w:cs="Times New Roman"/>
          <w:sz w:val="28"/>
          <w:szCs w:val="28"/>
          <w:lang w:eastAsia="ru-RU"/>
        </w:rPr>
        <w:t xml:space="preserve"> – </w:t>
      </w:r>
      <w:proofErr w:type="spellStart"/>
      <w:r w:rsidR="00880BC0" w:rsidRPr="00DB7D64">
        <w:rPr>
          <w:rFonts w:ascii="Times New Roman" w:eastAsia="Times New Roman" w:hAnsi="Times New Roman" w:cs="Times New Roman"/>
          <w:sz w:val="28"/>
          <w:szCs w:val="28"/>
          <w:lang w:eastAsia="ru-RU"/>
        </w:rPr>
        <w:t>пгт</w:t>
      </w:r>
      <w:proofErr w:type="spellEnd"/>
      <w:r w:rsidR="00880BC0" w:rsidRPr="00DB7D64">
        <w:rPr>
          <w:rFonts w:ascii="Times New Roman" w:eastAsia="Times New Roman" w:hAnsi="Times New Roman" w:cs="Times New Roman"/>
          <w:sz w:val="28"/>
          <w:szCs w:val="28"/>
          <w:lang w:eastAsia="ru-RU"/>
        </w:rPr>
        <w:t xml:space="preserve">. </w:t>
      </w:r>
      <w:proofErr w:type="spellStart"/>
      <w:r w:rsidR="00880BC0" w:rsidRPr="00DB7D64">
        <w:rPr>
          <w:rFonts w:ascii="Times New Roman" w:eastAsia="Times New Roman" w:hAnsi="Times New Roman" w:cs="Times New Roman"/>
          <w:sz w:val="28"/>
          <w:szCs w:val="28"/>
          <w:lang w:eastAsia="ru-RU"/>
        </w:rPr>
        <w:t>Игрим</w:t>
      </w:r>
      <w:proofErr w:type="spellEnd"/>
      <w:r w:rsidR="00880BC0" w:rsidRPr="00DB7D64">
        <w:rPr>
          <w:rFonts w:ascii="Times New Roman" w:eastAsia="Times New Roman" w:hAnsi="Times New Roman" w:cs="Times New Roman"/>
          <w:sz w:val="28"/>
          <w:szCs w:val="28"/>
          <w:lang w:eastAsia="ru-RU"/>
        </w:rPr>
        <w:t>.</w:t>
      </w:r>
    </w:p>
    <w:p w:rsidR="00F502FE" w:rsidRPr="00DB7D64" w:rsidRDefault="005B4523" w:rsidP="00F502FE">
      <w:pPr>
        <w:spacing w:after="0" w:line="240" w:lineRule="auto"/>
        <w:ind w:firstLine="708"/>
        <w:jc w:val="both"/>
        <w:rPr>
          <w:rFonts w:ascii="Times New Roman" w:eastAsia="Times New Roman" w:hAnsi="Times New Roman" w:cs="Times New Roman"/>
          <w:sz w:val="28"/>
          <w:szCs w:val="28"/>
          <w:lang w:eastAsia="ru-RU"/>
        </w:rPr>
      </w:pPr>
      <w:r w:rsidRPr="00DB7D64">
        <w:rPr>
          <w:rFonts w:ascii="Times New Roman" w:eastAsia="Times New Roman" w:hAnsi="Times New Roman" w:cs="Times New Roman"/>
          <w:sz w:val="28"/>
          <w:szCs w:val="28"/>
          <w:lang w:eastAsia="ru-RU"/>
        </w:rPr>
        <w:t>В долгосрочной перспективе п</w:t>
      </w:r>
      <w:r w:rsidR="00F502FE" w:rsidRPr="00DB7D64">
        <w:rPr>
          <w:rFonts w:ascii="Times New Roman" w:eastAsia="Times New Roman" w:hAnsi="Times New Roman" w:cs="Times New Roman"/>
          <w:sz w:val="28"/>
          <w:szCs w:val="28"/>
          <w:lang w:eastAsia="ru-RU"/>
        </w:rPr>
        <w:t>ланируется реализация инвестиционных проектов с использованием механизмов государственно-частного партнерства, в рамках которых на территории Березовского района планируется строительство автомобильн</w:t>
      </w:r>
      <w:r w:rsidR="008916EA" w:rsidRPr="00DB7D64">
        <w:rPr>
          <w:rFonts w:ascii="Times New Roman" w:eastAsia="Times New Roman" w:hAnsi="Times New Roman" w:cs="Times New Roman"/>
          <w:sz w:val="28"/>
          <w:szCs w:val="28"/>
          <w:lang w:eastAsia="ru-RU"/>
        </w:rPr>
        <w:t>ой</w:t>
      </w:r>
      <w:r w:rsidR="00F502FE" w:rsidRPr="00DB7D64">
        <w:rPr>
          <w:rFonts w:ascii="Times New Roman" w:eastAsia="Times New Roman" w:hAnsi="Times New Roman" w:cs="Times New Roman"/>
          <w:sz w:val="28"/>
          <w:szCs w:val="28"/>
          <w:lang w:eastAsia="ru-RU"/>
        </w:rPr>
        <w:t xml:space="preserve"> дорог</w:t>
      </w:r>
      <w:r w:rsidR="008916EA" w:rsidRPr="00DB7D64">
        <w:rPr>
          <w:rFonts w:ascii="Times New Roman" w:eastAsia="Times New Roman" w:hAnsi="Times New Roman" w:cs="Times New Roman"/>
          <w:sz w:val="28"/>
          <w:szCs w:val="28"/>
          <w:lang w:eastAsia="ru-RU"/>
        </w:rPr>
        <w:t>и</w:t>
      </w:r>
      <w:r w:rsidR="00F502FE" w:rsidRPr="00DB7D64">
        <w:rPr>
          <w:rFonts w:ascii="Times New Roman" w:eastAsia="Times New Roman" w:hAnsi="Times New Roman" w:cs="Times New Roman"/>
          <w:sz w:val="28"/>
          <w:szCs w:val="28"/>
          <w:lang w:eastAsia="ru-RU"/>
        </w:rPr>
        <w:t xml:space="preserve"> «</w:t>
      </w:r>
      <w:proofErr w:type="spellStart"/>
      <w:r w:rsidR="00F502FE" w:rsidRPr="00DB7D64">
        <w:rPr>
          <w:rFonts w:ascii="Times New Roman" w:eastAsia="Times New Roman" w:hAnsi="Times New Roman" w:cs="Times New Roman"/>
          <w:sz w:val="28"/>
          <w:szCs w:val="28"/>
          <w:lang w:eastAsia="ru-RU"/>
        </w:rPr>
        <w:t>пгт</w:t>
      </w:r>
      <w:proofErr w:type="spellEnd"/>
      <w:r w:rsidR="00F502FE" w:rsidRPr="00DB7D64">
        <w:rPr>
          <w:rFonts w:ascii="Times New Roman" w:eastAsia="Times New Roman" w:hAnsi="Times New Roman" w:cs="Times New Roman"/>
          <w:sz w:val="28"/>
          <w:szCs w:val="28"/>
          <w:lang w:eastAsia="ru-RU"/>
        </w:rPr>
        <w:t xml:space="preserve">. Березово – </w:t>
      </w:r>
      <w:proofErr w:type="spellStart"/>
      <w:r w:rsidR="00F502FE" w:rsidRPr="00DB7D64">
        <w:rPr>
          <w:rFonts w:ascii="Times New Roman" w:eastAsia="Times New Roman" w:hAnsi="Times New Roman" w:cs="Times New Roman"/>
          <w:sz w:val="28"/>
          <w:szCs w:val="28"/>
          <w:lang w:eastAsia="ru-RU"/>
        </w:rPr>
        <w:t>пгт</w:t>
      </w:r>
      <w:proofErr w:type="spellEnd"/>
      <w:r w:rsidR="00F502FE" w:rsidRPr="00DB7D64">
        <w:rPr>
          <w:rFonts w:ascii="Times New Roman" w:eastAsia="Times New Roman" w:hAnsi="Times New Roman" w:cs="Times New Roman"/>
          <w:sz w:val="28"/>
          <w:szCs w:val="28"/>
          <w:lang w:eastAsia="ru-RU"/>
        </w:rPr>
        <w:t xml:space="preserve">. </w:t>
      </w:r>
      <w:proofErr w:type="spellStart"/>
      <w:r w:rsidR="00F502FE" w:rsidRPr="00DB7D64">
        <w:rPr>
          <w:rFonts w:ascii="Times New Roman" w:eastAsia="Times New Roman" w:hAnsi="Times New Roman" w:cs="Times New Roman"/>
          <w:sz w:val="28"/>
          <w:szCs w:val="28"/>
          <w:lang w:eastAsia="ru-RU"/>
        </w:rPr>
        <w:t>Игрим</w:t>
      </w:r>
      <w:proofErr w:type="spellEnd"/>
      <w:r w:rsidR="00F502FE" w:rsidRPr="00DB7D64">
        <w:rPr>
          <w:rFonts w:ascii="Times New Roman" w:eastAsia="Times New Roman" w:hAnsi="Times New Roman" w:cs="Times New Roman"/>
          <w:sz w:val="28"/>
          <w:szCs w:val="28"/>
          <w:lang w:eastAsia="ru-RU"/>
        </w:rPr>
        <w:t>»</w:t>
      </w:r>
      <w:r w:rsidR="008916EA" w:rsidRPr="00DB7D64">
        <w:rPr>
          <w:rFonts w:ascii="Times New Roman" w:eastAsia="Times New Roman" w:hAnsi="Times New Roman" w:cs="Times New Roman"/>
          <w:sz w:val="28"/>
          <w:szCs w:val="28"/>
          <w:lang w:eastAsia="ru-RU"/>
        </w:rPr>
        <w:t>.</w:t>
      </w:r>
    </w:p>
    <w:p w:rsidR="00F502FE" w:rsidRPr="00DB7D64" w:rsidRDefault="00F502FE" w:rsidP="00F502FE">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B7D64">
        <w:rPr>
          <w:rFonts w:ascii="Times New Roman" w:eastAsia="Times New Roman" w:hAnsi="Times New Roman" w:cs="Times New Roman"/>
          <w:sz w:val="28"/>
          <w:szCs w:val="28"/>
          <w:lang w:eastAsia="ru-RU"/>
        </w:rPr>
        <w:t>В условиях бюджетных ограничений, для разви</w:t>
      </w:r>
      <w:r w:rsidR="00EF5212" w:rsidRPr="00DB7D64">
        <w:rPr>
          <w:rFonts w:ascii="Times New Roman" w:eastAsia="Times New Roman" w:hAnsi="Times New Roman" w:cs="Times New Roman"/>
          <w:sz w:val="28"/>
          <w:szCs w:val="28"/>
          <w:lang w:eastAsia="ru-RU"/>
        </w:rPr>
        <w:t>тия транспортной инфраструктуры</w:t>
      </w:r>
      <w:r w:rsidRPr="00DB7D64">
        <w:rPr>
          <w:rFonts w:ascii="Times New Roman" w:eastAsia="Times New Roman" w:hAnsi="Times New Roman" w:cs="Times New Roman"/>
          <w:sz w:val="28"/>
          <w:szCs w:val="28"/>
          <w:lang w:eastAsia="ru-RU"/>
        </w:rPr>
        <w:t xml:space="preserve"> это является единственным инструментом, в связи с высокой капиталоемкостью проектов.</w:t>
      </w:r>
    </w:p>
    <w:p w:rsidR="00F502FE" w:rsidRPr="00DB7D64" w:rsidRDefault="00F502FE" w:rsidP="00F502FE">
      <w:pPr>
        <w:spacing w:after="0" w:line="240" w:lineRule="auto"/>
        <w:ind w:firstLine="709"/>
        <w:jc w:val="both"/>
        <w:rPr>
          <w:rFonts w:ascii="Times New Roman" w:eastAsia="Times New Roman" w:hAnsi="Times New Roman" w:cs="Times New Roman"/>
          <w:color w:val="000000"/>
          <w:sz w:val="28"/>
          <w:szCs w:val="28"/>
          <w:lang w:eastAsia="ru-RU"/>
        </w:rPr>
      </w:pPr>
      <w:r w:rsidRPr="00DB7D64">
        <w:rPr>
          <w:rFonts w:ascii="Times New Roman" w:hAnsi="Times New Roman" w:cs="Times New Roman"/>
          <w:color w:val="000000"/>
          <w:sz w:val="28"/>
          <w:szCs w:val="28"/>
        </w:rPr>
        <w:t>Обеспечение опережающего развития транспортной отрасли по отношению к другим отраслям экономики постепенно будет влиять на снижение инфраструктурных огра</w:t>
      </w:r>
      <w:r w:rsidR="00EF5212" w:rsidRPr="00DB7D64">
        <w:rPr>
          <w:rFonts w:ascii="Times New Roman" w:hAnsi="Times New Roman" w:cs="Times New Roman"/>
          <w:color w:val="000000"/>
          <w:sz w:val="28"/>
          <w:szCs w:val="28"/>
        </w:rPr>
        <w:t>ничений и увеличение мобильности</w:t>
      </w:r>
      <w:r w:rsidRPr="00DB7D64">
        <w:rPr>
          <w:rFonts w:ascii="Times New Roman" w:hAnsi="Times New Roman" w:cs="Times New Roman"/>
          <w:color w:val="000000"/>
          <w:sz w:val="28"/>
          <w:szCs w:val="28"/>
        </w:rPr>
        <w:t xml:space="preserve"> населения, что позволит создать условия для экономического роста, повышения доступности и качества транспортных услуг.</w:t>
      </w:r>
    </w:p>
    <w:p w:rsidR="00F502FE" w:rsidRPr="00DB7D64" w:rsidRDefault="00F502FE" w:rsidP="00F502FE">
      <w:pPr>
        <w:keepNext/>
        <w:spacing w:before="240" w:after="60" w:line="240" w:lineRule="auto"/>
        <w:ind w:firstLine="708"/>
        <w:jc w:val="both"/>
        <w:outlineLvl w:val="3"/>
        <w:rPr>
          <w:rFonts w:ascii="Times New Roman" w:eastAsia="Calibri" w:hAnsi="Times New Roman" w:cs="Times New Roman"/>
          <w:b/>
          <w:sz w:val="28"/>
          <w:szCs w:val="28"/>
          <w:lang w:eastAsia="ru-RU"/>
        </w:rPr>
      </w:pPr>
      <w:r w:rsidRPr="00DB7D64">
        <w:rPr>
          <w:rFonts w:ascii="Times New Roman" w:eastAsia="Calibri" w:hAnsi="Times New Roman" w:cs="Times New Roman"/>
          <w:b/>
          <w:sz w:val="28"/>
          <w:szCs w:val="28"/>
          <w:lang w:eastAsia="ru-RU"/>
        </w:rPr>
        <w:t>4.2. Связь</w:t>
      </w:r>
    </w:p>
    <w:p w:rsidR="00EF4F8D" w:rsidRPr="00DB7D64" w:rsidRDefault="00857128" w:rsidP="00F502FE">
      <w:pPr>
        <w:keepNext/>
        <w:spacing w:after="0" w:line="240" w:lineRule="auto"/>
        <w:ind w:firstLine="720"/>
        <w:jc w:val="both"/>
        <w:outlineLvl w:val="0"/>
        <w:rPr>
          <w:rFonts w:ascii="Times New Roman" w:eastAsia="Calibri" w:hAnsi="Times New Roman" w:cs="Times New Roman"/>
          <w:sz w:val="28"/>
          <w:szCs w:val="28"/>
        </w:rPr>
      </w:pPr>
      <w:r w:rsidRPr="00DB7D64">
        <w:rPr>
          <w:rFonts w:ascii="Times New Roman" w:eastAsia="Calibri" w:hAnsi="Times New Roman" w:cs="Times New Roman"/>
          <w:sz w:val="28"/>
          <w:szCs w:val="28"/>
        </w:rPr>
        <w:t>П</w:t>
      </w:r>
      <w:r w:rsidR="00EF4F8D" w:rsidRPr="00DB7D64">
        <w:rPr>
          <w:rFonts w:ascii="Times New Roman" w:eastAsia="Calibri" w:hAnsi="Times New Roman" w:cs="Times New Roman"/>
          <w:sz w:val="28"/>
          <w:szCs w:val="28"/>
        </w:rPr>
        <w:t>андеми</w:t>
      </w:r>
      <w:r w:rsidRPr="00DB7D64">
        <w:rPr>
          <w:rFonts w:ascii="Times New Roman" w:eastAsia="Calibri" w:hAnsi="Times New Roman" w:cs="Times New Roman"/>
          <w:sz w:val="28"/>
          <w:szCs w:val="28"/>
        </w:rPr>
        <w:t xml:space="preserve">я ускорила </w:t>
      </w:r>
      <w:proofErr w:type="spellStart"/>
      <w:r w:rsidRPr="00DB7D64">
        <w:rPr>
          <w:rFonts w:ascii="Times New Roman" w:eastAsia="Calibri" w:hAnsi="Times New Roman" w:cs="Times New Roman"/>
          <w:sz w:val="28"/>
          <w:szCs w:val="28"/>
        </w:rPr>
        <w:t>цифровизацию</w:t>
      </w:r>
      <w:proofErr w:type="spellEnd"/>
      <w:r w:rsidRPr="00DB7D64">
        <w:rPr>
          <w:rFonts w:ascii="Times New Roman" w:eastAsia="Calibri" w:hAnsi="Times New Roman" w:cs="Times New Roman"/>
          <w:sz w:val="28"/>
          <w:szCs w:val="28"/>
        </w:rPr>
        <w:t xml:space="preserve"> многих сфер деятельности, путем увеличения совокупного спроса</w:t>
      </w:r>
      <w:r w:rsidR="00AC5561" w:rsidRPr="00DB7D64">
        <w:rPr>
          <w:rFonts w:ascii="Times New Roman" w:eastAsia="Calibri" w:hAnsi="Times New Roman" w:cs="Times New Roman"/>
          <w:sz w:val="28"/>
          <w:szCs w:val="28"/>
        </w:rPr>
        <w:t xml:space="preserve"> на </w:t>
      </w:r>
      <w:r w:rsidR="00560963" w:rsidRPr="00DB7D64">
        <w:rPr>
          <w:rFonts w:ascii="Times New Roman" w:hAnsi="Times New Roman" w:cs="Times New Roman"/>
          <w:color w:val="000000"/>
          <w:sz w:val="28"/>
          <w:szCs w:val="28"/>
        </w:rPr>
        <w:t>информационно-коммуникационные виды связи</w:t>
      </w:r>
      <w:r w:rsidRPr="00DB7D64">
        <w:rPr>
          <w:rFonts w:ascii="Times New Roman" w:eastAsia="Calibri" w:hAnsi="Times New Roman" w:cs="Times New Roman"/>
          <w:sz w:val="28"/>
          <w:szCs w:val="28"/>
        </w:rPr>
        <w:t>, в том числе и на территории Березовского района.</w:t>
      </w:r>
      <w:r w:rsidR="00560963" w:rsidRPr="00DB7D64">
        <w:rPr>
          <w:rFonts w:ascii="Times New Roman" w:eastAsia="Calibri" w:hAnsi="Times New Roman" w:cs="Times New Roman"/>
          <w:sz w:val="28"/>
          <w:szCs w:val="28"/>
        </w:rPr>
        <w:t xml:space="preserve"> Прогноз отраслевого развития достаточно стабильны</w:t>
      </w:r>
      <w:r w:rsidR="00947A75" w:rsidRPr="00DB7D64">
        <w:rPr>
          <w:rFonts w:ascii="Times New Roman" w:eastAsia="Calibri" w:hAnsi="Times New Roman" w:cs="Times New Roman"/>
          <w:sz w:val="28"/>
          <w:szCs w:val="28"/>
        </w:rPr>
        <w:t>й</w:t>
      </w:r>
      <w:r w:rsidR="00560963" w:rsidRPr="00DB7D64">
        <w:rPr>
          <w:rFonts w:ascii="Times New Roman" w:eastAsia="Calibri" w:hAnsi="Times New Roman" w:cs="Times New Roman"/>
          <w:sz w:val="28"/>
          <w:szCs w:val="28"/>
        </w:rPr>
        <w:t xml:space="preserve"> и уверенны</w:t>
      </w:r>
      <w:r w:rsidR="00947A75" w:rsidRPr="00DB7D64">
        <w:rPr>
          <w:rFonts w:ascii="Times New Roman" w:eastAsia="Calibri" w:hAnsi="Times New Roman" w:cs="Times New Roman"/>
          <w:sz w:val="28"/>
          <w:szCs w:val="28"/>
        </w:rPr>
        <w:t>й</w:t>
      </w:r>
      <w:r w:rsidR="00560963" w:rsidRPr="00DB7D64">
        <w:rPr>
          <w:rFonts w:ascii="Times New Roman" w:eastAsia="Calibri" w:hAnsi="Times New Roman" w:cs="Times New Roman"/>
          <w:sz w:val="28"/>
          <w:szCs w:val="28"/>
        </w:rPr>
        <w:t>, направленны</w:t>
      </w:r>
      <w:r w:rsidR="00947A75" w:rsidRPr="00DB7D64">
        <w:rPr>
          <w:rFonts w:ascii="Times New Roman" w:eastAsia="Calibri" w:hAnsi="Times New Roman" w:cs="Times New Roman"/>
          <w:sz w:val="28"/>
          <w:szCs w:val="28"/>
        </w:rPr>
        <w:t>й</w:t>
      </w:r>
      <w:r w:rsidR="00560963" w:rsidRPr="00DB7D64">
        <w:rPr>
          <w:rFonts w:ascii="Times New Roman" w:eastAsia="Calibri" w:hAnsi="Times New Roman" w:cs="Times New Roman"/>
          <w:sz w:val="28"/>
          <w:szCs w:val="28"/>
        </w:rPr>
        <w:t xml:space="preserve"> на повышение качества </w:t>
      </w:r>
      <w:r w:rsidR="00BD2959" w:rsidRPr="00DB7D64">
        <w:rPr>
          <w:rFonts w:ascii="Times New Roman" w:eastAsia="Calibri" w:hAnsi="Times New Roman" w:cs="Times New Roman"/>
          <w:kern w:val="32"/>
          <w:sz w:val="28"/>
          <w:szCs w:val="28"/>
        </w:rPr>
        <w:t>и расширение</w:t>
      </w:r>
      <w:r w:rsidR="00560963" w:rsidRPr="00DB7D64">
        <w:rPr>
          <w:rFonts w:ascii="Times New Roman" w:eastAsia="Calibri" w:hAnsi="Times New Roman" w:cs="Times New Roman"/>
          <w:kern w:val="32"/>
          <w:sz w:val="28"/>
          <w:szCs w:val="28"/>
        </w:rPr>
        <w:t xml:space="preserve"> спектра предоставляемых услуг.</w:t>
      </w:r>
    </w:p>
    <w:p w:rsidR="006206DB" w:rsidRPr="00DB7D64" w:rsidRDefault="006206DB" w:rsidP="006206DB">
      <w:pPr>
        <w:spacing w:after="0" w:line="240" w:lineRule="auto"/>
        <w:ind w:firstLine="709"/>
        <w:jc w:val="both"/>
        <w:rPr>
          <w:rFonts w:ascii="Times New Roman" w:eastAsia="Calibri" w:hAnsi="Times New Roman" w:cs="Times New Roman"/>
          <w:sz w:val="28"/>
          <w:szCs w:val="28"/>
        </w:rPr>
      </w:pPr>
      <w:r w:rsidRPr="00DB7D64">
        <w:rPr>
          <w:rFonts w:ascii="Times New Roman" w:eastAsia="Calibri" w:hAnsi="Times New Roman" w:cs="Times New Roman"/>
          <w:sz w:val="28"/>
          <w:szCs w:val="28"/>
        </w:rPr>
        <w:t>На территории насчитывается 8 компаний, оказывающих услуги электросвязи, основным из которых является ПАО «Ростелеком». Монтированная емкость телефонных станций в отчетном периоде составляет 7 единиц на 6 240 номеров (в среднем 1 номер на 3 человека), из них задействовано 3 001 номер или 48,09% от общего монтированного объема.</w:t>
      </w:r>
    </w:p>
    <w:p w:rsidR="000F150E" w:rsidRPr="00DB7D64" w:rsidRDefault="000F150E" w:rsidP="006206DB">
      <w:pPr>
        <w:spacing w:after="0" w:line="240" w:lineRule="auto"/>
        <w:ind w:firstLine="709"/>
        <w:jc w:val="both"/>
        <w:rPr>
          <w:rFonts w:ascii="Times New Roman" w:eastAsia="Calibri" w:hAnsi="Times New Roman" w:cs="Times New Roman"/>
          <w:sz w:val="28"/>
          <w:szCs w:val="28"/>
        </w:rPr>
      </w:pPr>
    </w:p>
    <w:p w:rsidR="006206DB" w:rsidRPr="00DB7D64" w:rsidRDefault="006206DB" w:rsidP="006206DB">
      <w:pPr>
        <w:spacing w:after="0"/>
        <w:ind w:firstLine="709"/>
        <w:jc w:val="both"/>
        <w:rPr>
          <w:rFonts w:ascii="Times New Roman" w:eastAsia="Calibri" w:hAnsi="Times New Roman" w:cs="Times New Roman"/>
          <w:b/>
          <w:sz w:val="28"/>
          <w:szCs w:val="28"/>
        </w:rPr>
      </w:pPr>
      <w:r w:rsidRPr="00DB7D64">
        <w:rPr>
          <w:rFonts w:ascii="Times New Roman" w:eastAsia="Calibri" w:hAnsi="Times New Roman" w:cs="Times New Roman"/>
          <w:b/>
          <w:sz w:val="28"/>
          <w:szCs w:val="28"/>
        </w:rPr>
        <w:t>В районе осуществляют деятельность операторы телефонной связи:</w:t>
      </w:r>
    </w:p>
    <w:tbl>
      <w:tblPr>
        <w:tblW w:w="10062" w:type="dxa"/>
        <w:jc w:val="center"/>
        <w:tblCellMar>
          <w:left w:w="0" w:type="dxa"/>
          <w:right w:w="0" w:type="dxa"/>
        </w:tblCellMar>
        <w:tblLook w:val="04A0" w:firstRow="1" w:lastRow="0" w:firstColumn="1" w:lastColumn="0" w:noHBand="0" w:noVBand="1"/>
      </w:tblPr>
      <w:tblGrid>
        <w:gridCol w:w="1822"/>
        <w:gridCol w:w="4517"/>
        <w:gridCol w:w="3723"/>
      </w:tblGrid>
      <w:tr w:rsidR="000F150E" w:rsidRPr="00DB7D64" w:rsidTr="000F150E">
        <w:trPr>
          <w:trHeight w:val="900"/>
          <w:jc w:val="center"/>
        </w:trPr>
        <w:tc>
          <w:tcPr>
            <w:tcW w:w="1822" w:type="dxa"/>
            <w:tcBorders>
              <w:top w:val="single" w:sz="4" w:space="0" w:color="auto"/>
              <w:left w:val="single" w:sz="4" w:space="0" w:color="auto"/>
              <w:bottom w:val="single" w:sz="8" w:space="0" w:color="auto"/>
              <w:right w:val="single" w:sz="4" w:space="0" w:color="auto"/>
            </w:tcBorders>
            <w:tcMar>
              <w:top w:w="0" w:type="dxa"/>
              <w:left w:w="108" w:type="dxa"/>
              <w:bottom w:w="0" w:type="dxa"/>
              <w:right w:w="108" w:type="dxa"/>
            </w:tcMar>
            <w:vAlign w:val="center"/>
            <w:hideMark/>
          </w:tcPr>
          <w:p w:rsidR="000F150E" w:rsidRPr="00DB7D64" w:rsidRDefault="000F150E" w:rsidP="000F150E">
            <w:pPr>
              <w:spacing w:after="0" w:line="240" w:lineRule="auto"/>
              <w:jc w:val="center"/>
              <w:rPr>
                <w:rFonts w:ascii="Times New Roman" w:hAnsi="Times New Roman" w:cs="Times New Roman"/>
                <w:b/>
                <w:color w:val="000000"/>
                <w:sz w:val="24"/>
                <w:szCs w:val="24"/>
              </w:rPr>
            </w:pPr>
            <w:r w:rsidRPr="00DB7D64">
              <w:rPr>
                <w:rFonts w:ascii="Times New Roman" w:hAnsi="Times New Roman" w:cs="Times New Roman"/>
                <w:b/>
                <w:color w:val="000000"/>
                <w:sz w:val="24"/>
                <w:szCs w:val="24"/>
              </w:rPr>
              <w:t>Наименование населенного пункта</w:t>
            </w:r>
          </w:p>
        </w:tc>
        <w:tc>
          <w:tcPr>
            <w:tcW w:w="4517" w:type="dxa"/>
            <w:tcBorders>
              <w:top w:val="single" w:sz="4" w:space="0" w:color="auto"/>
              <w:left w:val="single" w:sz="4" w:space="0" w:color="auto"/>
              <w:bottom w:val="single" w:sz="8" w:space="0" w:color="auto"/>
              <w:right w:val="single" w:sz="4" w:space="0" w:color="auto"/>
            </w:tcBorders>
            <w:tcMar>
              <w:top w:w="0" w:type="dxa"/>
              <w:left w:w="108" w:type="dxa"/>
              <w:bottom w:w="0" w:type="dxa"/>
              <w:right w:w="108" w:type="dxa"/>
            </w:tcMar>
            <w:vAlign w:val="center"/>
            <w:hideMark/>
          </w:tcPr>
          <w:p w:rsidR="000F150E" w:rsidRPr="00DB7D64" w:rsidRDefault="000F150E" w:rsidP="000F150E">
            <w:pPr>
              <w:spacing w:after="0" w:line="240" w:lineRule="auto"/>
              <w:jc w:val="center"/>
              <w:rPr>
                <w:rFonts w:ascii="Times New Roman" w:hAnsi="Times New Roman" w:cs="Times New Roman"/>
                <w:b/>
                <w:color w:val="000000"/>
                <w:sz w:val="24"/>
                <w:szCs w:val="24"/>
              </w:rPr>
            </w:pPr>
            <w:r w:rsidRPr="00DB7D64">
              <w:rPr>
                <w:rFonts w:ascii="Times New Roman" w:hAnsi="Times New Roman" w:cs="Times New Roman"/>
                <w:b/>
                <w:color w:val="000000"/>
                <w:sz w:val="24"/>
                <w:szCs w:val="24"/>
              </w:rPr>
              <w:t>Сотовая связь</w:t>
            </w:r>
          </w:p>
        </w:tc>
        <w:tc>
          <w:tcPr>
            <w:tcW w:w="3723"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0F150E" w:rsidRPr="00DB7D64" w:rsidRDefault="000F150E" w:rsidP="000F150E">
            <w:pPr>
              <w:spacing w:after="0" w:line="240" w:lineRule="auto"/>
              <w:jc w:val="center"/>
              <w:rPr>
                <w:rFonts w:ascii="Times New Roman" w:hAnsi="Times New Roman" w:cs="Times New Roman"/>
                <w:b/>
                <w:color w:val="000000"/>
                <w:sz w:val="24"/>
                <w:szCs w:val="24"/>
              </w:rPr>
            </w:pPr>
            <w:r w:rsidRPr="00DB7D64">
              <w:rPr>
                <w:rFonts w:ascii="Times New Roman" w:hAnsi="Times New Roman" w:cs="Times New Roman"/>
                <w:b/>
                <w:color w:val="000000"/>
                <w:sz w:val="24"/>
                <w:szCs w:val="24"/>
              </w:rPr>
              <w:t>Широкополосный доступ, Интернет</w:t>
            </w:r>
          </w:p>
        </w:tc>
      </w:tr>
      <w:tr w:rsidR="00880BC0" w:rsidRPr="00DB7D64" w:rsidTr="00880BC0">
        <w:trPr>
          <w:trHeight w:val="300"/>
          <w:jc w:val="center"/>
        </w:trPr>
        <w:tc>
          <w:tcPr>
            <w:tcW w:w="1822" w:type="dxa"/>
            <w:tcBorders>
              <w:top w:val="single" w:sz="8" w:space="0" w:color="auto"/>
              <w:left w:val="single" w:sz="8" w:space="0" w:color="auto"/>
              <w:bottom w:val="single" w:sz="6" w:space="0" w:color="auto"/>
              <w:right w:val="single" w:sz="6" w:space="0" w:color="auto"/>
            </w:tcBorders>
            <w:noWrap/>
            <w:tcMar>
              <w:top w:w="0" w:type="dxa"/>
              <w:left w:w="108" w:type="dxa"/>
              <w:bottom w:w="0" w:type="dxa"/>
              <w:right w:w="108" w:type="dxa"/>
            </w:tcMar>
            <w:vAlign w:val="center"/>
          </w:tcPr>
          <w:p w:rsidR="00880BC0" w:rsidRPr="00DB7D64" w:rsidRDefault="00880BC0" w:rsidP="00880BC0">
            <w:pPr>
              <w:spacing w:after="0" w:line="240" w:lineRule="auto"/>
              <w:jc w:val="center"/>
              <w:rPr>
                <w:rFonts w:ascii="Times New Roman" w:hAnsi="Times New Roman" w:cs="Times New Roman"/>
                <w:color w:val="000000"/>
                <w:sz w:val="24"/>
                <w:szCs w:val="24"/>
              </w:rPr>
            </w:pPr>
            <w:proofErr w:type="spellStart"/>
            <w:r w:rsidRPr="00DB7D64">
              <w:rPr>
                <w:rFonts w:ascii="Times New Roman" w:hAnsi="Times New Roman" w:cs="Times New Roman"/>
                <w:color w:val="000000"/>
                <w:sz w:val="24"/>
                <w:szCs w:val="24"/>
              </w:rPr>
              <w:t>пгт</w:t>
            </w:r>
            <w:proofErr w:type="spellEnd"/>
            <w:r w:rsidRPr="00DB7D64">
              <w:rPr>
                <w:rFonts w:ascii="Times New Roman" w:hAnsi="Times New Roman" w:cs="Times New Roman"/>
                <w:color w:val="000000"/>
                <w:sz w:val="24"/>
                <w:szCs w:val="24"/>
              </w:rPr>
              <w:t xml:space="preserve">. </w:t>
            </w:r>
            <w:proofErr w:type="spellStart"/>
            <w:r w:rsidRPr="00DB7D64">
              <w:rPr>
                <w:rFonts w:ascii="Times New Roman" w:hAnsi="Times New Roman" w:cs="Times New Roman"/>
                <w:color w:val="000000"/>
                <w:sz w:val="24"/>
                <w:szCs w:val="24"/>
              </w:rPr>
              <w:t>Игрим</w:t>
            </w:r>
            <w:proofErr w:type="spellEnd"/>
          </w:p>
        </w:tc>
        <w:tc>
          <w:tcPr>
            <w:tcW w:w="4517" w:type="dxa"/>
            <w:tcBorders>
              <w:top w:val="single" w:sz="8" w:space="0" w:color="auto"/>
              <w:left w:val="single" w:sz="6" w:space="0" w:color="auto"/>
              <w:bottom w:val="single" w:sz="6" w:space="0" w:color="auto"/>
              <w:right w:val="single" w:sz="6" w:space="0" w:color="auto"/>
            </w:tcBorders>
            <w:noWrap/>
            <w:tcMar>
              <w:top w:w="0" w:type="dxa"/>
              <w:left w:w="108" w:type="dxa"/>
              <w:bottom w:w="0" w:type="dxa"/>
              <w:right w:w="108" w:type="dxa"/>
            </w:tcMar>
            <w:vAlign w:val="center"/>
          </w:tcPr>
          <w:p w:rsidR="00880BC0" w:rsidRPr="00DB7D64" w:rsidRDefault="00880BC0" w:rsidP="00880BC0">
            <w:pPr>
              <w:spacing w:after="0" w:line="240" w:lineRule="auto"/>
              <w:jc w:val="center"/>
              <w:rPr>
                <w:rFonts w:ascii="Times New Roman" w:hAnsi="Times New Roman" w:cs="Times New Roman"/>
                <w:color w:val="000000"/>
                <w:sz w:val="24"/>
                <w:szCs w:val="24"/>
              </w:rPr>
            </w:pPr>
            <w:r w:rsidRPr="00DB7D64">
              <w:rPr>
                <w:rFonts w:ascii="Times New Roman" w:hAnsi="Times New Roman" w:cs="Times New Roman"/>
                <w:color w:val="000000"/>
                <w:sz w:val="24"/>
                <w:szCs w:val="24"/>
              </w:rPr>
              <w:t>Теле2 (4</w:t>
            </w:r>
            <w:r w:rsidRPr="00DB7D64">
              <w:rPr>
                <w:rFonts w:ascii="Times New Roman" w:hAnsi="Times New Roman" w:cs="Times New Roman"/>
                <w:color w:val="000000"/>
                <w:sz w:val="24"/>
                <w:szCs w:val="24"/>
                <w:lang w:val="en-US"/>
              </w:rPr>
              <w:t>G</w:t>
            </w:r>
            <w:r w:rsidRPr="00DB7D64">
              <w:rPr>
                <w:rFonts w:ascii="Times New Roman" w:hAnsi="Times New Roman" w:cs="Times New Roman"/>
                <w:color w:val="000000"/>
                <w:sz w:val="24"/>
                <w:szCs w:val="24"/>
              </w:rPr>
              <w:t>), Билайн (2</w:t>
            </w:r>
            <w:r w:rsidRPr="00DB7D64">
              <w:rPr>
                <w:rFonts w:ascii="Times New Roman" w:hAnsi="Times New Roman" w:cs="Times New Roman"/>
                <w:color w:val="000000"/>
                <w:sz w:val="24"/>
                <w:szCs w:val="24"/>
                <w:lang w:val="en-US"/>
              </w:rPr>
              <w:t>G</w:t>
            </w:r>
            <w:r w:rsidRPr="00DB7D64">
              <w:rPr>
                <w:rFonts w:ascii="Times New Roman" w:hAnsi="Times New Roman" w:cs="Times New Roman"/>
                <w:color w:val="000000"/>
                <w:sz w:val="24"/>
                <w:szCs w:val="24"/>
              </w:rPr>
              <w:t>), Мегафон (3</w:t>
            </w:r>
            <w:r w:rsidRPr="00DB7D64">
              <w:rPr>
                <w:rFonts w:ascii="Times New Roman" w:hAnsi="Times New Roman" w:cs="Times New Roman"/>
                <w:color w:val="000000"/>
                <w:sz w:val="24"/>
                <w:szCs w:val="24"/>
                <w:lang w:val="en-US"/>
              </w:rPr>
              <w:t>G</w:t>
            </w:r>
            <w:r w:rsidRPr="00DB7D64">
              <w:rPr>
                <w:rFonts w:ascii="Times New Roman" w:hAnsi="Times New Roman" w:cs="Times New Roman"/>
                <w:color w:val="000000"/>
                <w:sz w:val="24"/>
                <w:szCs w:val="24"/>
              </w:rPr>
              <w:t>), МТС (3</w:t>
            </w:r>
            <w:r w:rsidRPr="00DB7D64">
              <w:rPr>
                <w:rFonts w:ascii="Times New Roman" w:hAnsi="Times New Roman" w:cs="Times New Roman"/>
                <w:color w:val="000000"/>
                <w:sz w:val="24"/>
                <w:szCs w:val="24"/>
                <w:lang w:val="en-US"/>
              </w:rPr>
              <w:t>G</w:t>
            </w:r>
            <w:r w:rsidRPr="00DB7D64">
              <w:rPr>
                <w:rFonts w:ascii="Times New Roman" w:hAnsi="Times New Roman" w:cs="Times New Roman"/>
                <w:color w:val="000000"/>
                <w:sz w:val="24"/>
                <w:szCs w:val="24"/>
              </w:rPr>
              <w:t>-4</w:t>
            </w:r>
            <w:r w:rsidRPr="00DB7D64">
              <w:rPr>
                <w:rFonts w:ascii="Times New Roman" w:hAnsi="Times New Roman" w:cs="Times New Roman"/>
                <w:color w:val="000000"/>
                <w:sz w:val="24"/>
                <w:szCs w:val="24"/>
                <w:lang w:val="en-US"/>
              </w:rPr>
              <w:t>G</w:t>
            </w:r>
            <w:r w:rsidRPr="00DB7D64">
              <w:rPr>
                <w:rFonts w:ascii="Times New Roman" w:hAnsi="Times New Roman" w:cs="Times New Roman"/>
                <w:color w:val="000000"/>
                <w:sz w:val="24"/>
                <w:szCs w:val="24"/>
              </w:rPr>
              <w:t>), Мотив (4</w:t>
            </w:r>
            <w:r w:rsidRPr="00DB7D64">
              <w:rPr>
                <w:rFonts w:ascii="Times New Roman" w:hAnsi="Times New Roman" w:cs="Times New Roman"/>
                <w:color w:val="000000"/>
                <w:sz w:val="24"/>
                <w:szCs w:val="24"/>
                <w:lang w:val="en-US"/>
              </w:rPr>
              <w:t>G</w:t>
            </w:r>
            <w:r w:rsidRPr="00DB7D64">
              <w:rPr>
                <w:rFonts w:ascii="Times New Roman" w:hAnsi="Times New Roman" w:cs="Times New Roman"/>
                <w:color w:val="000000"/>
                <w:sz w:val="24"/>
                <w:szCs w:val="24"/>
              </w:rPr>
              <w:t xml:space="preserve">), </w:t>
            </w:r>
            <w:proofErr w:type="spellStart"/>
            <w:r w:rsidRPr="00DB7D64">
              <w:rPr>
                <w:rFonts w:ascii="Times New Roman" w:hAnsi="Times New Roman" w:cs="Times New Roman"/>
                <w:color w:val="000000"/>
                <w:sz w:val="24"/>
                <w:szCs w:val="24"/>
                <w:lang w:val="en-US"/>
              </w:rPr>
              <w:t>Yota</w:t>
            </w:r>
            <w:proofErr w:type="spellEnd"/>
            <w:r w:rsidRPr="00DB7D64">
              <w:rPr>
                <w:rFonts w:ascii="Times New Roman" w:hAnsi="Times New Roman" w:cs="Times New Roman"/>
                <w:color w:val="000000"/>
                <w:sz w:val="24"/>
                <w:szCs w:val="24"/>
              </w:rPr>
              <w:t xml:space="preserve"> (4</w:t>
            </w:r>
            <w:r w:rsidRPr="00DB7D64">
              <w:rPr>
                <w:rFonts w:ascii="Times New Roman" w:hAnsi="Times New Roman" w:cs="Times New Roman"/>
                <w:color w:val="000000"/>
                <w:sz w:val="24"/>
                <w:szCs w:val="24"/>
                <w:lang w:val="en-US"/>
              </w:rPr>
              <w:t>G</w:t>
            </w:r>
            <w:r w:rsidRPr="00DB7D64">
              <w:rPr>
                <w:rFonts w:ascii="Times New Roman" w:hAnsi="Times New Roman" w:cs="Times New Roman"/>
                <w:color w:val="000000"/>
                <w:sz w:val="24"/>
                <w:szCs w:val="24"/>
              </w:rPr>
              <w:t>)</w:t>
            </w:r>
          </w:p>
        </w:tc>
        <w:tc>
          <w:tcPr>
            <w:tcW w:w="3723" w:type="dxa"/>
            <w:tcBorders>
              <w:top w:val="single" w:sz="8" w:space="0" w:color="auto"/>
              <w:left w:val="single" w:sz="6" w:space="0" w:color="auto"/>
              <w:bottom w:val="single" w:sz="6" w:space="0" w:color="auto"/>
              <w:right w:val="single" w:sz="8" w:space="0" w:color="auto"/>
            </w:tcBorders>
            <w:noWrap/>
            <w:tcMar>
              <w:top w:w="0" w:type="dxa"/>
              <w:left w:w="108" w:type="dxa"/>
              <w:bottom w:w="0" w:type="dxa"/>
              <w:right w:w="108" w:type="dxa"/>
            </w:tcMar>
            <w:vAlign w:val="center"/>
          </w:tcPr>
          <w:p w:rsidR="00880BC0" w:rsidRPr="00DB7D64" w:rsidRDefault="00880BC0" w:rsidP="00880BC0">
            <w:pPr>
              <w:spacing w:after="0" w:line="240" w:lineRule="auto"/>
              <w:jc w:val="center"/>
              <w:rPr>
                <w:rFonts w:ascii="Times New Roman" w:hAnsi="Times New Roman" w:cs="Times New Roman"/>
                <w:color w:val="000000"/>
                <w:sz w:val="24"/>
                <w:szCs w:val="24"/>
              </w:rPr>
            </w:pPr>
            <w:r w:rsidRPr="00DB7D64">
              <w:rPr>
                <w:rFonts w:ascii="Times New Roman" w:hAnsi="Times New Roman" w:cs="Times New Roman"/>
                <w:color w:val="000000"/>
                <w:sz w:val="24"/>
                <w:szCs w:val="24"/>
              </w:rPr>
              <w:t>Ростелеком ВОЛС более 10 Мбит/с</w:t>
            </w:r>
          </w:p>
        </w:tc>
      </w:tr>
      <w:tr w:rsidR="00880BC0" w:rsidRPr="00DB7D64" w:rsidTr="00880BC0">
        <w:trPr>
          <w:trHeight w:val="300"/>
          <w:jc w:val="center"/>
        </w:trPr>
        <w:tc>
          <w:tcPr>
            <w:tcW w:w="1822" w:type="dxa"/>
            <w:tcBorders>
              <w:top w:val="single" w:sz="6" w:space="0" w:color="auto"/>
              <w:left w:val="single" w:sz="8" w:space="0" w:color="auto"/>
              <w:bottom w:val="single" w:sz="6" w:space="0" w:color="auto"/>
              <w:right w:val="single" w:sz="6" w:space="0" w:color="auto"/>
            </w:tcBorders>
            <w:shd w:val="clear" w:color="auto" w:fill="FFFFFF"/>
            <w:noWrap/>
            <w:tcMar>
              <w:top w:w="0" w:type="dxa"/>
              <w:left w:w="108" w:type="dxa"/>
              <w:bottom w:w="0" w:type="dxa"/>
              <w:right w:w="108" w:type="dxa"/>
            </w:tcMar>
            <w:vAlign w:val="center"/>
          </w:tcPr>
          <w:p w:rsidR="00880BC0" w:rsidRPr="00DB7D64" w:rsidRDefault="00880BC0" w:rsidP="00880BC0">
            <w:pPr>
              <w:spacing w:after="0" w:line="240" w:lineRule="auto"/>
              <w:jc w:val="center"/>
              <w:rPr>
                <w:rFonts w:ascii="Times New Roman" w:hAnsi="Times New Roman" w:cs="Times New Roman"/>
                <w:color w:val="000000"/>
                <w:sz w:val="24"/>
                <w:szCs w:val="24"/>
              </w:rPr>
            </w:pPr>
            <w:proofErr w:type="spellStart"/>
            <w:r w:rsidRPr="00DB7D64">
              <w:rPr>
                <w:rFonts w:ascii="Times New Roman" w:hAnsi="Times New Roman" w:cs="Times New Roman"/>
                <w:color w:val="000000"/>
                <w:sz w:val="24"/>
                <w:szCs w:val="24"/>
              </w:rPr>
              <w:t>пгт</w:t>
            </w:r>
            <w:proofErr w:type="spellEnd"/>
            <w:r w:rsidRPr="00DB7D64">
              <w:rPr>
                <w:rFonts w:ascii="Times New Roman" w:hAnsi="Times New Roman" w:cs="Times New Roman"/>
                <w:color w:val="000000"/>
                <w:sz w:val="24"/>
                <w:szCs w:val="24"/>
              </w:rPr>
              <w:t>. Березово</w:t>
            </w:r>
          </w:p>
        </w:tc>
        <w:tc>
          <w:tcPr>
            <w:tcW w:w="4517" w:type="dxa"/>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vAlign w:val="center"/>
          </w:tcPr>
          <w:p w:rsidR="00880BC0" w:rsidRPr="00DB7D64" w:rsidRDefault="00880BC0" w:rsidP="00880BC0">
            <w:pPr>
              <w:spacing w:after="0" w:line="240" w:lineRule="auto"/>
              <w:jc w:val="center"/>
              <w:rPr>
                <w:rFonts w:ascii="Times New Roman" w:hAnsi="Times New Roman" w:cs="Times New Roman"/>
                <w:color w:val="000000"/>
                <w:sz w:val="24"/>
                <w:szCs w:val="24"/>
              </w:rPr>
            </w:pPr>
            <w:r w:rsidRPr="00DB7D64">
              <w:rPr>
                <w:rFonts w:ascii="Times New Roman" w:hAnsi="Times New Roman" w:cs="Times New Roman"/>
                <w:color w:val="000000"/>
                <w:sz w:val="24"/>
                <w:szCs w:val="24"/>
              </w:rPr>
              <w:t>Теле2 (2</w:t>
            </w:r>
            <w:r w:rsidRPr="00DB7D64">
              <w:rPr>
                <w:rFonts w:ascii="Times New Roman" w:hAnsi="Times New Roman" w:cs="Times New Roman"/>
                <w:color w:val="000000"/>
                <w:sz w:val="24"/>
                <w:szCs w:val="24"/>
                <w:lang w:val="en-US"/>
              </w:rPr>
              <w:t>G</w:t>
            </w:r>
            <w:r w:rsidRPr="00DB7D64">
              <w:rPr>
                <w:rFonts w:ascii="Times New Roman" w:hAnsi="Times New Roman" w:cs="Times New Roman"/>
                <w:color w:val="000000"/>
                <w:sz w:val="24"/>
                <w:szCs w:val="24"/>
              </w:rPr>
              <w:t>, 4</w:t>
            </w:r>
            <w:r w:rsidRPr="00DB7D64">
              <w:rPr>
                <w:rFonts w:ascii="Times New Roman" w:hAnsi="Times New Roman" w:cs="Times New Roman"/>
                <w:color w:val="000000"/>
                <w:sz w:val="24"/>
                <w:szCs w:val="24"/>
                <w:lang w:val="en-US"/>
              </w:rPr>
              <w:t>G</w:t>
            </w:r>
            <w:r w:rsidRPr="00DB7D64">
              <w:rPr>
                <w:rFonts w:ascii="Times New Roman" w:hAnsi="Times New Roman" w:cs="Times New Roman"/>
                <w:color w:val="000000"/>
                <w:sz w:val="24"/>
                <w:szCs w:val="24"/>
              </w:rPr>
              <w:t>), Мегафон (4</w:t>
            </w:r>
            <w:r w:rsidRPr="00DB7D64">
              <w:rPr>
                <w:rFonts w:ascii="Times New Roman" w:hAnsi="Times New Roman" w:cs="Times New Roman"/>
                <w:color w:val="000000"/>
                <w:sz w:val="24"/>
                <w:szCs w:val="24"/>
                <w:lang w:val="en-US"/>
              </w:rPr>
              <w:t>G</w:t>
            </w:r>
            <w:r w:rsidRPr="00DB7D64">
              <w:rPr>
                <w:rFonts w:ascii="Times New Roman" w:hAnsi="Times New Roman" w:cs="Times New Roman"/>
                <w:color w:val="000000"/>
                <w:sz w:val="24"/>
                <w:szCs w:val="24"/>
              </w:rPr>
              <w:t>), Билайн (3</w:t>
            </w:r>
            <w:r w:rsidRPr="00DB7D64">
              <w:rPr>
                <w:rFonts w:ascii="Times New Roman" w:hAnsi="Times New Roman" w:cs="Times New Roman"/>
                <w:color w:val="000000"/>
                <w:sz w:val="24"/>
                <w:szCs w:val="24"/>
                <w:lang w:val="en-US"/>
              </w:rPr>
              <w:t>G</w:t>
            </w:r>
            <w:r w:rsidRPr="00DB7D64">
              <w:rPr>
                <w:rFonts w:ascii="Times New Roman" w:hAnsi="Times New Roman" w:cs="Times New Roman"/>
                <w:color w:val="000000"/>
                <w:sz w:val="24"/>
                <w:szCs w:val="24"/>
              </w:rPr>
              <w:t>), Мотив (4</w:t>
            </w:r>
            <w:r w:rsidRPr="00DB7D64">
              <w:rPr>
                <w:rFonts w:ascii="Times New Roman" w:hAnsi="Times New Roman" w:cs="Times New Roman"/>
                <w:color w:val="000000"/>
                <w:sz w:val="24"/>
                <w:szCs w:val="24"/>
                <w:lang w:val="en-US"/>
              </w:rPr>
              <w:t>G</w:t>
            </w:r>
            <w:r w:rsidRPr="00DB7D64">
              <w:rPr>
                <w:rFonts w:ascii="Times New Roman" w:hAnsi="Times New Roman" w:cs="Times New Roman"/>
                <w:color w:val="000000"/>
                <w:sz w:val="24"/>
                <w:szCs w:val="24"/>
              </w:rPr>
              <w:t>), МТС (3</w:t>
            </w:r>
            <w:r w:rsidRPr="00DB7D64">
              <w:rPr>
                <w:rFonts w:ascii="Times New Roman" w:hAnsi="Times New Roman" w:cs="Times New Roman"/>
                <w:color w:val="000000"/>
                <w:sz w:val="24"/>
                <w:szCs w:val="24"/>
                <w:lang w:val="en-US"/>
              </w:rPr>
              <w:t>G</w:t>
            </w:r>
            <w:r w:rsidRPr="00DB7D64">
              <w:rPr>
                <w:rFonts w:ascii="Times New Roman" w:hAnsi="Times New Roman" w:cs="Times New Roman"/>
                <w:color w:val="000000"/>
                <w:sz w:val="24"/>
                <w:szCs w:val="24"/>
              </w:rPr>
              <w:t xml:space="preserve">), </w:t>
            </w:r>
            <w:proofErr w:type="spellStart"/>
            <w:r w:rsidRPr="00DB7D64">
              <w:rPr>
                <w:rFonts w:ascii="Times New Roman" w:hAnsi="Times New Roman" w:cs="Times New Roman"/>
                <w:color w:val="000000"/>
                <w:sz w:val="24"/>
                <w:szCs w:val="24"/>
                <w:lang w:val="en-US"/>
              </w:rPr>
              <w:t>Yota</w:t>
            </w:r>
            <w:proofErr w:type="spellEnd"/>
            <w:r w:rsidRPr="00DB7D64">
              <w:rPr>
                <w:rFonts w:ascii="Times New Roman" w:hAnsi="Times New Roman" w:cs="Times New Roman"/>
                <w:color w:val="000000"/>
                <w:sz w:val="24"/>
                <w:szCs w:val="24"/>
              </w:rPr>
              <w:t xml:space="preserve"> (3</w:t>
            </w:r>
            <w:r w:rsidRPr="00DB7D64">
              <w:rPr>
                <w:rFonts w:ascii="Times New Roman" w:hAnsi="Times New Roman" w:cs="Times New Roman"/>
                <w:color w:val="000000"/>
                <w:sz w:val="24"/>
                <w:szCs w:val="24"/>
                <w:lang w:val="en-US"/>
              </w:rPr>
              <w:t>G</w:t>
            </w:r>
            <w:r w:rsidRPr="00DB7D64">
              <w:rPr>
                <w:rFonts w:ascii="Times New Roman" w:hAnsi="Times New Roman" w:cs="Times New Roman"/>
                <w:color w:val="000000"/>
                <w:sz w:val="24"/>
                <w:szCs w:val="24"/>
              </w:rPr>
              <w:t>)</w:t>
            </w:r>
          </w:p>
        </w:tc>
        <w:tc>
          <w:tcPr>
            <w:tcW w:w="3723" w:type="dxa"/>
            <w:tcBorders>
              <w:top w:val="single" w:sz="6" w:space="0" w:color="auto"/>
              <w:left w:val="single" w:sz="6" w:space="0" w:color="auto"/>
              <w:bottom w:val="single" w:sz="6" w:space="0" w:color="auto"/>
              <w:right w:val="single" w:sz="8" w:space="0" w:color="auto"/>
            </w:tcBorders>
            <w:noWrap/>
            <w:tcMar>
              <w:top w:w="0" w:type="dxa"/>
              <w:left w:w="108" w:type="dxa"/>
              <w:bottom w:w="0" w:type="dxa"/>
              <w:right w:w="108" w:type="dxa"/>
            </w:tcMar>
            <w:vAlign w:val="center"/>
          </w:tcPr>
          <w:p w:rsidR="00880BC0" w:rsidRPr="00DB7D64" w:rsidRDefault="00880BC0" w:rsidP="00880BC0">
            <w:pPr>
              <w:spacing w:after="0" w:line="240" w:lineRule="auto"/>
              <w:jc w:val="center"/>
              <w:rPr>
                <w:rFonts w:ascii="Times New Roman" w:hAnsi="Times New Roman" w:cs="Times New Roman"/>
                <w:color w:val="000000"/>
                <w:sz w:val="24"/>
                <w:szCs w:val="24"/>
              </w:rPr>
            </w:pPr>
            <w:r w:rsidRPr="00DB7D64">
              <w:rPr>
                <w:rFonts w:ascii="Times New Roman" w:hAnsi="Times New Roman" w:cs="Times New Roman"/>
                <w:color w:val="000000"/>
                <w:sz w:val="24"/>
                <w:szCs w:val="24"/>
              </w:rPr>
              <w:t>Ростелеком ВОЛС более 10</w:t>
            </w:r>
            <w:r w:rsidRPr="00DB7D64">
              <w:rPr>
                <w:rFonts w:ascii="Times New Roman" w:hAnsi="Times New Roman" w:cs="Times New Roman"/>
                <w:sz w:val="24"/>
                <w:szCs w:val="24"/>
              </w:rPr>
              <w:t xml:space="preserve"> Мбит/с</w:t>
            </w:r>
          </w:p>
        </w:tc>
      </w:tr>
      <w:tr w:rsidR="00880BC0" w:rsidRPr="00DB7D64" w:rsidTr="00880BC0">
        <w:trPr>
          <w:trHeight w:val="300"/>
          <w:jc w:val="center"/>
        </w:trPr>
        <w:tc>
          <w:tcPr>
            <w:tcW w:w="1822" w:type="dxa"/>
            <w:tcBorders>
              <w:top w:val="single" w:sz="6" w:space="0" w:color="auto"/>
              <w:left w:val="single" w:sz="8" w:space="0" w:color="auto"/>
              <w:bottom w:val="single" w:sz="6" w:space="0" w:color="auto"/>
              <w:right w:val="single" w:sz="6" w:space="0" w:color="auto"/>
            </w:tcBorders>
            <w:noWrap/>
            <w:tcMar>
              <w:top w:w="0" w:type="dxa"/>
              <w:left w:w="108" w:type="dxa"/>
              <w:bottom w:w="0" w:type="dxa"/>
              <w:right w:w="108" w:type="dxa"/>
            </w:tcMar>
            <w:vAlign w:val="center"/>
          </w:tcPr>
          <w:p w:rsidR="00880BC0" w:rsidRPr="00DB7D64" w:rsidRDefault="00880BC0" w:rsidP="00880BC0">
            <w:pPr>
              <w:spacing w:after="0" w:line="240" w:lineRule="auto"/>
              <w:jc w:val="center"/>
              <w:rPr>
                <w:rFonts w:ascii="Times New Roman" w:hAnsi="Times New Roman" w:cs="Times New Roman"/>
                <w:color w:val="000000"/>
                <w:sz w:val="24"/>
                <w:szCs w:val="24"/>
              </w:rPr>
            </w:pPr>
            <w:r w:rsidRPr="00DB7D64">
              <w:rPr>
                <w:rFonts w:ascii="Times New Roman" w:hAnsi="Times New Roman" w:cs="Times New Roman"/>
                <w:color w:val="000000"/>
                <w:sz w:val="24"/>
                <w:szCs w:val="24"/>
              </w:rPr>
              <w:lastRenderedPageBreak/>
              <w:t>с. Саранпауль</w:t>
            </w:r>
          </w:p>
        </w:tc>
        <w:tc>
          <w:tcPr>
            <w:tcW w:w="4517" w:type="dxa"/>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vAlign w:val="center"/>
          </w:tcPr>
          <w:p w:rsidR="00880BC0" w:rsidRPr="00DB7D64" w:rsidRDefault="00880BC0" w:rsidP="00880BC0">
            <w:pPr>
              <w:spacing w:after="0" w:line="240" w:lineRule="auto"/>
              <w:jc w:val="center"/>
              <w:rPr>
                <w:rFonts w:ascii="Times New Roman" w:hAnsi="Times New Roman" w:cs="Times New Roman"/>
                <w:color w:val="000000"/>
                <w:sz w:val="24"/>
                <w:szCs w:val="24"/>
              </w:rPr>
            </w:pPr>
            <w:r w:rsidRPr="00DB7D64">
              <w:rPr>
                <w:rFonts w:ascii="Times New Roman" w:hAnsi="Times New Roman" w:cs="Times New Roman"/>
                <w:color w:val="000000"/>
                <w:sz w:val="24"/>
                <w:szCs w:val="24"/>
              </w:rPr>
              <w:t>Теле2 (2</w:t>
            </w:r>
            <w:r w:rsidRPr="00DB7D64">
              <w:rPr>
                <w:rFonts w:ascii="Times New Roman" w:hAnsi="Times New Roman" w:cs="Times New Roman"/>
                <w:color w:val="000000"/>
                <w:sz w:val="24"/>
                <w:szCs w:val="24"/>
                <w:lang w:val="en-US"/>
              </w:rPr>
              <w:t>G</w:t>
            </w:r>
            <w:r w:rsidRPr="00DB7D64">
              <w:rPr>
                <w:rFonts w:ascii="Times New Roman" w:hAnsi="Times New Roman" w:cs="Times New Roman"/>
                <w:color w:val="000000"/>
                <w:sz w:val="24"/>
                <w:szCs w:val="24"/>
              </w:rPr>
              <w:t>), Билайн (2</w:t>
            </w:r>
            <w:r w:rsidRPr="00DB7D64">
              <w:rPr>
                <w:rFonts w:ascii="Times New Roman" w:hAnsi="Times New Roman" w:cs="Times New Roman"/>
                <w:color w:val="000000"/>
                <w:sz w:val="24"/>
                <w:szCs w:val="24"/>
                <w:lang w:val="en-US"/>
              </w:rPr>
              <w:t>G</w:t>
            </w:r>
            <w:r w:rsidRPr="00DB7D64">
              <w:rPr>
                <w:rFonts w:ascii="Times New Roman" w:hAnsi="Times New Roman" w:cs="Times New Roman"/>
                <w:color w:val="000000"/>
                <w:sz w:val="24"/>
                <w:szCs w:val="24"/>
              </w:rPr>
              <w:t>), Мотив (4</w:t>
            </w:r>
            <w:r w:rsidRPr="00DB7D64">
              <w:rPr>
                <w:rFonts w:ascii="Times New Roman" w:hAnsi="Times New Roman" w:cs="Times New Roman"/>
                <w:color w:val="000000"/>
                <w:sz w:val="24"/>
                <w:szCs w:val="24"/>
                <w:lang w:val="en-US"/>
              </w:rPr>
              <w:t>G</w:t>
            </w:r>
            <w:r w:rsidRPr="00DB7D64">
              <w:rPr>
                <w:rFonts w:ascii="Times New Roman" w:hAnsi="Times New Roman" w:cs="Times New Roman"/>
                <w:color w:val="000000"/>
                <w:sz w:val="24"/>
                <w:szCs w:val="24"/>
              </w:rPr>
              <w:t>), Мегафон (3</w:t>
            </w:r>
            <w:r w:rsidRPr="00DB7D64">
              <w:rPr>
                <w:rFonts w:ascii="Times New Roman" w:hAnsi="Times New Roman" w:cs="Times New Roman"/>
                <w:color w:val="000000"/>
                <w:sz w:val="24"/>
                <w:szCs w:val="24"/>
                <w:lang w:val="en-US"/>
              </w:rPr>
              <w:t>G</w:t>
            </w:r>
            <w:r w:rsidRPr="00DB7D64">
              <w:rPr>
                <w:rFonts w:ascii="Times New Roman" w:hAnsi="Times New Roman" w:cs="Times New Roman"/>
                <w:color w:val="000000"/>
                <w:sz w:val="24"/>
                <w:szCs w:val="24"/>
              </w:rPr>
              <w:t xml:space="preserve">), </w:t>
            </w:r>
            <w:proofErr w:type="spellStart"/>
            <w:r w:rsidRPr="00DB7D64">
              <w:rPr>
                <w:rFonts w:ascii="Times New Roman" w:hAnsi="Times New Roman" w:cs="Times New Roman"/>
                <w:color w:val="000000"/>
                <w:sz w:val="24"/>
                <w:szCs w:val="24"/>
                <w:lang w:val="en-US"/>
              </w:rPr>
              <w:t>Yota</w:t>
            </w:r>
            <w:proofErr w:type="spellEnd"/>
            <w:r w:rsidRPr="00DB7D64">
              <w:rPr>
                <w:rFonts w:ascii="Times New Roman" w:hAnsi="Times New Roman" w:cs="Times New Roman"/>
                <w:color w:val="000000"/>
                <w:sz w:val="24"/>
                <w:szCs w:val="24"/>
              </w:rPr>
              <w:t xml:space="preserve"> (2</w:t>
            </w:r>
            <w:r w:rsidRPr="00DB7D64">
              <w:rPr>
                <w:rFonts w:ascii="Times New Roman" w:hAnsi="Times New Roman" w:cs="Times New Roman"/>
                <w:color w:val="000000"/>
                <w:sz w:val="24"/>
                <w:szCs w:val="24"/>
                <w:lang w:val="en-US"/>
              </w:rPr>
              <w:t>G</w:t>
            </w:r>
            <w:r w:rsidRPr="00DB7D64">
              <w:rPr>
                <w:rFonts w:ascii="Times New Roman" w:hAnsi="Times New Roman" w:cs="Times New Roman"/>
                <w:color w:val="000000"/>
                <w:sz w:val="24"/>
                <w:szCs w:val="24"/>
              </w:rPr>
              <w:t>)</w:t>
            </w:r>
          </w:p>
        </w:tc>
        <w:tc>
          <w:tcPr>
            <w:tcW w:w="3723" w:type="dxa"/>
            <w:tcBorders>
              <w:top w:val="single" w:sz="6" w:space="0" w:color="auto"/>
              <w:left w:val="single" w:sz="6" w:space="0" w:color="auto"/>
              <w:bottom w:val="single" w:sz="6" w:space="0" w:color="auto"/>
              <w:right w:val="single" w:sz="8" w:space="0" w:color="auto"/>
            </w:tcBorders>
            <w:noWrap/>
            <w:tcMar>
              <w:top w:w="0" w:type="dxa"/>
              <w:left w:w="108" w:type="dxa"/>
              <w:bottom w:w="0" w:type="dxa"/>
              <w:right w:w="108" w:type="dxa"/>
            </w:tcMar>
            <w:vAlign w:val="center"/>
          </w:tcPr>
          <w:p w:rsidR="00880BC0" w:rsidRPr="00DB7D64" w:rsidRDefault="00880BC0" w:rsidP="00880BC0">
            <w:pPr>
              <w:spacing w:after="0" w:line="240" w:lineRule="auto"/>
              <w:jc w:val="center"/>
              <w:rPr>
                <w:rFonts w:ascii="Times New Roman" w:hAnsi="Times New Roman" w:cs="Times New Roman"/>
                <w:color w:val="000000"/>
                <w:sz w:val="24"/>
                <w:szCs w:val="24"/>
              </w:rPr>
            </w:pPr>
            <w:r w:rsidRPr="00DB7D64">
              <w:rPr>
                <w:rFonts w:ascii="Times New Roman" w:hAnsi="Times New Roman" w:cs="Times New Roman"/>
                <w:color w:val="000000"/>
                <w:sz w:val="24"/>
                <w:szCs w:val="24"/>
              </w:rPr>
              <w:t>Ростелеком ВОЛС более 10 Мбит/с</w:t>
            </w:r>
          </w:p>
        </w:tc>
      </w:tr>
      <w:tr w:rsidR="00880BC0" w:rsidRPr="00DB7D64" w:rsidTr="00880BC0">
        <w:trPr>
          <w:trHeight w:val="300"/>
          <w:jc w:val="center"/>
        </w:trPr>
        <w:tc>
          <w:tcPr>
            <w:tcW w:w="1822" w:type="dxa"/>
            <w:tcBorders>
              <w:top w:val="single" w:sz="6" w:space="0" w:color="auto"/>
              <w:left w:val="single" w:sz="8" w:space="0" w:color="auto"/>
              <w:bottom w:val="single" w:sz="6" w:space="0" w:color="auto"/>
              <w:right w:val="single" w:sz="6" w:space="0" w:color="auto"/>
            </w:tcBorders>
            <w:noWrap/>
            <w:tcMar>
              <w:top w:w="0" w:type="dxa"/>
              <w:left w:w="108" w:type="dxa"/>
              <w:bottom w:w="0" w:type="dxa"/>
              <w:right w:w="108" w:type="dxa"/>
            </w:tcMar>
            <w:vAlign w:val="center"/>
          </w:tcPr>
          <w:p w:rsidR="00880BC0" w:rsidRPr="00DB7D64" w:rsidRDefault="00880BC0" w:rsidP="00880BC0">
            <w:pPr>
              <w:spacing w:after="0" w:line="240" w:lineRule="auto"/>
              <w:jc w:val="center"/>
              <w:rPr>
                <w:rFonts w:ascii="Times New Roman" w:hAnsi="Times New Roman" w:cs="Times New Roman"/>
                <w:color w:val="000000"/>
                <w:sz w:val="24"/>
                <w:szCs w:val="24"/>
              </w:rPr>
            </w:pPr>
            <w:r w:rsidRPr="00DB7D64">
              <w:rPr>
                <w:rFonts w:ascii="Times New Roman" w:hAnsi="Times New Roman" w:cs="Times New Roman"/>
                <w:color w:val="000000"/>
                <w:sz w:val="24"/>
                <w:szCs w:val="24"/>
              </w:rPr>
              <w:t xml:space="preserve">д. </w:t>
            </w:r>
            <w:proofErr w:type="spellStart"/>
            <w:r w:rsidRPr="00DB7D64">
              <w:rPr>
                <w:rFonts w:ascii="Times New Roman" w:hAnsi="Times New Roman" w:cs="Times New Roman"/>
                <w:color w:val="000000"/>
                <w:sz w:val="24"/>
                <w:szCs w:val="24"/>
              </w:rPr>
              <w:t>Хулимсунт</w:t>
            </w:r>
            <w:proofErr w:type="spellEnd"/>
          </w:p>
        </w:tc>
        <w:tc>
          <w:tcPr>
            <w:tcW w:w="4517" w:type="dxa"/>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vAlign w:val="center"/>
          </w:tcPr>
          <w:p w:rsidR="00880BC0" w:rsidRPr="00DB7D64" w:rsidRDefault="00880BC0" w:rsidP="00880BC0">
            <w:pPr>
              <w:spacing w:after="0" w:line="240" w:lineRule="auto"/>
              <w:jc w:val="center"/>
              <w:rPr>
                <w:rFonts w:ascii="Times New Roman" w:hAnsi="Times New Roman" w:cs="Times New Roman"/>
                <w:color w:val="000000"/>
                <w:sz w:val="24"/>
                <w:szCs w:val="24"/>
              </w:rPr>
            </w:pPr>
            <w:r w:rsidRPr="00DB7D64">
              <w:rPr>
                <w:rFonts w:ascii="Times New Roman" w:hAnsi="Times New Roman" w:cs="Times New Roman"/>
                <w:color w:val="000000"/>
                <w:sz w:val="24"/>
                <w:szCs w:val="24"/>
              </w:rPr>
              <w:t>Теле2 (2</w:t>
            </w:r>
            <w:r w:rsidRPr="00DB7D64">
              <w:rPr>
                <w:rFonts w:ascii="Times New Roman" w:hAnsi="Times New Roman" w:cs="Times New Roman"/>
                <w:color w:val="000000"/>
                <w:sz w:val="24"/>
                <w:szCs w:val="24"/>
                <w:lang w:val="en-US"/>
              </w:rPr>
              <w:t>G</w:t>
            </w:r>
            <w:r w:rsidRPr="00DB7D64">
              <w:rPr>
                <w:rFonts w:ascii="Times New Roman" w:hAnsi="Times New Roman" w:cs="Times New Roman"/>
                <w:color w:val="000000"/>
                <w:sz w:val="24"/>
                <w:szCs w:val="24"/>
              </w:rPr>
              <w:t>), Мегафон (3</w:t>
            </w:r>
            <w:r w:rsidRPr="00DB7D64">
              <w:rPr>
                <w:rFonts w:ascii="Times New Roman" w:hAnsi="Times New Roman" w:cs="Times New Roman"/>
                <w:color w:val="000000"/>
                <w:sz w:val="24"/>
                <w:szCs w:val="24"/>
                <w:lang w:val="en-US"/>
              </w:rPr>
              <w:t>G</w:t>
            </w:r>
            <w:r w:rsidRPr="00DB7D64">
              <w:rPr>
                <w:rFonts w:ascii="Times New Roman" w:hAnsi="Times New Roman" w:cs="Times New Roman"/>
                <w:color w:val="000000"/>
                <w:sz w:val="24"/>
                <w:szCs w:val="24"/>
              </w:rPr>
              <w:t>), Мотив (2</w:t>
            </w:r>
            <w:r w:rsidRPr="00DB7D64">
              <w:rPr>
                <w:rFonts w:ascii="Times New Roman" w:hAnsi="Times New Roman" w:cs="Times New Roman"/>
                <w:color w:val="000000"/>
                <w:sz w:val="24"/>
                <w:szCs w:val="24"/>
                <w:lang w:val="en-US"/>
              </w:rPr>
              <w:t>G</w:t>
            </w:r>
            <w:r w:rsidRPr="00DB7D64">
              <w:rPr>
                <w:rFonts w:ascii="Times New Roman" w:hAnsi="Times New Roman" w:cs="Times New Roman"/>
                <w:color w:val="000000"/>
                <w:sz w:val="24"/>
                <w:szCs w:val="24"/>
              </w:rPr>
              <w:t xml:space="preserve">), </w:t>
            </w:r>
            <w:proofErr w:type="spellStart"/>
            <w:r w:rsidRPr="00DB7D64">
              <w:rPr>
                <w:rFonts w:ascii="Times New Roman" w:hAnsi="Times New Roman" w:cs="Times New Roman"/>
                <w:color w:val="000000"/>
                <w:sz w:val="24"/>
                <w:szCs w:val="24"/>
                <w:lang w:val="en-US"/>
              </w:rPr>
              <w:t>Yota</w:t>
            </w:r>
            <w:proofErr w:type="spellEnd"/>
            <w:r w:rsidRPr="00DB7D64">
              <w:rPr>
                <w:rFonts w:ascii="Times New Roman" w:hAnsi="Times New Roman" w:cs="Times New Roman"/>
                <w:color w:val="000000"/>
                <w:sz w:val="24"/>
                <w:szCs w:val="24"/>
              </w:rPr>
              <w:t xml:space="preserve"> (3</w:t>
            </w:r>
            <w:r w:rsidRPr="00DB7D64">
              <w:rPr>
                <w:rFonts w:ascii="Times New Roman" w:hAnsi="Times New Roman" w:cs="Times New Roman"/>
                <w:color w:val="000000"/>
                <w:sz w:val="24"/>
                <w:szCs w:val="24"/>
                <w:lang w:val="en-US"/>
              </w:rPr>
              <w:t>G</w:t>
            </w:r>
            <w:r w:rsidRPr="00DB7D64">
              <w:rPr>
                <w:rFonts w:ascii="Times New Roman" w:hAnsi="Times New Roman" w:cs="Times New Roman"/>
                <w:color w:val="000000"/>
                <w:sz w:val="24"/>
                <w:szCs w:val="24"/>
              </w:rPr>
              <w:t>)</w:t>
            </w:r>
          </w:p>
        </w:tc>
        <w:tc>
          <w:tcPr>
            <w:tcW w:w="3723" w:type="dxa"/>
            <w:tcBorders>
              <w:top w:val="single" w:sz="6" w:space="0" w:color="auto"/>
              <w:left w:val="single" w:sz="6" w:space="0" w:color="auto"/>
              <w:bottom w:val="single" w:sz="6" w:space="0" w:color="auto"/>
              <w:right w:val="single" w:sz="8" w:space="0" w:color="auto"/>
            </w:tcBorders>
            <w:noWrap/>
            <w:tcMar>
              <w:top w:w="0" w:type="dxa"/>
              <w:left w:w="108" w:type="dxa"/>
              <w:bottom w:w="0" w:type="dxa"/>
              <w:right w:w="108" w:type="dxa"/>
            </w:tcMar>
            <w:vAlign w:val="center"/>
          </w:tcPr>
          <w:p w:rsidR="00880BC0" w:rsidRPr="00DB7D64" w:rsidRDefault="00880BC0" w:rsidP="00880BC0">
            <w:pPr>
              <w:spacing w:after="0" w:line="240" w:lineRule="auto"/>
              <w:jc w:val="center"/>
              <w:rPr>
                <w:rFonts w:ascii="Times New Roman" w:hAnsi="Times New Roman" w:cs="Times New Roman"/>
                <w:color w:val="000000"/>
                <w:sz w:val="24"/>
                <w:szCs w:val="24"/>
              </w:rPr>
            </w:pPr>
            <w:r w:rsidRPr="00DB7D64">
              <w:rPr>
                <w:rFonts w:ascii="Times New Roman" w:hAnsi="Times New Roman" w:cs="Times New Roman"/>
                <w:color w:val="000000"/>
                <w:sz w:val="24"/>
                <w:szCs w:val="24"/>
              </w:rPr>
              <w:t>Ростелеком ВОЛС более 10 Мбит/с</w:t>
            </w:r>
          </w:p>
        </w:tc>
      </w:tr>
      <w:tr w:rsidR="00880BC0" w:rsidRPr="00DB7D64" w:rsidTr="00880BC0">
        <w:trPr>
          <w:trHeight w:val="300"/>
          <w:jc w:val="center"/>
        </w:trPr>
        <w:tc>
          <w:tcPr>
            <w:tcW w:w="1822" w:type="dxa"/>
            <w:tcBorders>
              <w:top w:val="single" w:sz="6" w:space="0" w:color="auto"/>
              <w:left w:val="single" w:sz="8" w:space="0" w:color="auto"/>
              <w:bottom w:val="single" w:sz="6" w:space="0" w:color="auto"/>
              <w:right w:val="single" w:sz="6" w:space="0" w:color="auto"/>
            </w:tcBorders>
            <w:noWrap/>
            <w:tcMar>
              <w:top w:w="0" w:type="dxa"/>
              <w:left w:w="108" w:type="dxa"/>
              <w:bottom w:w="0" w:type="dxa"/>
              <w:right w:w="108" w:type="dxa"/>
            </w:tcMar>
            <w:vAlign w:val="center"/>
          </w:tcPr>
          <w:p w:rsidR="00880BC0" w:rsidRPr="00DB7D64" w:rsidRDefault="00880BC0" w:rsidP="00880BC0">
            <w:pPr>
              <w:spacing w:after="0" w:line="240" w:lineRule="auto"/>
              <w:jc w:val="center"/>
              <w:rPr>
                <w:rFonts w:ascii="Times New Roman" w:hAnsi="Times New Roman" w:cs="Times New Roman"/>
                <w:color w:val="000000"/>
                <w:sz w:val="24"/>
                <w:szCs w:val="24"/>
              </w:rPr>
            </w:pPr>
            <w:r w:rsidRPr="00DB7D64">
              <w:rPr>
                <w:rFonts w:ascii="Times New Roman" w:hAnsi="Times New Roman" w:cs="Times New Roman"/>
                <w:color w:val="000000"/>
                <w:sz w:val="24"/>
                <w:szCs w:val="24"/>
              </w:rPr>
              <w:t>п. Светлый</w:t>
            </w:r>
          </w:p>
        </w:tc>
        <w:tc>
          <w:tcPr>
            <w:tcW w:w="4517" w:type="dxa"/>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vAlign w:val="center"/>
          </w:tcPr>
          <w:p w:rsidR="00880BC0" w:rsidRPr="00DB7D64" w:rsidRDefault="00880BC0" w:rsidP="00880BC0">
            <w:pPr>
              <w:spacing w:after="0" w:line="240" w:lineRule="auto"/>
              <w:jc w:val="center"/>
              <w:rPr>
                <w:rFonts w:ascii="Times New Roman" w:hAnsi="Times New Roman" w:cs="Times New Roman"/>
                <w:color w:val="000000"/>
                <w:sz w:val="24"/>
                <w:szCs w:val="24"/>
              </w:rPr>
            </w:pPr>
            <w:r w:rsidRPr="00DB7D64">
              <w:rPr>
                <w:rFonts w:ascii="Times New Roman" w:hAnsi="Times New Roman" w:cs="Times New Roman"/>
                <w:color w:val="000000"/>
                <w:sz w:val="24"/>
                <w:szCs w:val="24"/>
              </w:rPr>
              <w:t>Теле2 (2</w:t>
            </w:r>
            <w:r w:rsidRPr="00DB7D64">
              <w:rPr>
                <w:rFonts w:ascii="Times New Roman" w:hAnsi="Times New Roman" w:cs="Times New Roman"/>
                <w:color w:val="000000"/>
                <w:sz w:val="24"/>
                <w:szCs w:val="24"/>
                <w:lang w:val="en-US"/>
              </w:rPr>
              <w:t>G</w:t>
            </w:r>
            <w:r w:rsidRPr="00DB7D64">
              <w:rPr>
                <w:rFonts w:ascii="Times New Roman" w:hAnsi="Times New Roman" w:cs="Times New Roman"/>
                <w:color w:val="000000"/>
                <w:sz w:val="24"/>
                <w:szCs w:val="24"/>
              </w:rPr>
              <w:t>), Мегафон (3</w:t>
            </w:r>
            <w:r w:rsidRPr="00DB7D64">
              <w:rPr>
                <w:rFonts w:ascii="Times New Roman" w:hAnsi="Times New Roman" w:cs="Times New Roman"/>
                <w:color w:val="000000"/>
                <w:sz w:val="24"/>
                <w:szCs w:val="24"/>
                <w:lang w:val="en-US"/>
              </w:rPr>
              <w:t>G</w:t>
            </w:r>
            <w:r w:rsidRPr="00DB7D64">
              <w:rPr>
                <w:rFonts w:ascii="Times New Roman" w:hAnsi="Times New Roman" w:cs="Times New Roman"/>
                <w:color w:val="000000"/>
                <w:sz w:val="24"/>
                <w:szCs w:val="24"/>
              </w:rPr>
              <w:t>), Мотив (4</w:t>
            </w:r>
            <w:r w:rsidRPr="00DB7D64">
              <w:rPr>
                <w:rFonts w:ascii="Times New Roman" w:hAnsi="Times New Roman" w:cs="Times New Roman"/>
                <w:color w:val="000000"/>
                <w:sz w:val="24"/>
                <w:szCs w:val="24"/>
                <w:lang w:val="en-US"/>
              </w:rPr>
              <w:t>G</w:t>
            </w:r>
            <w:r w:rsidRPr="00DB7D64">
              <w:rPr>
                <w:rFonts w:ascii="Times New Roman" w:hAnsi="Times New Roman" w:cs="Times New Roman"/>
                <w:color w:val="000000"/>
                <w:sz w:val="24"/>
                <w:szCs w:val="24"/>
              </w:rPr>
              <w:t xml:space="preserve">), </w:t>
            </w:r>
            <w:proofErr w:type="spellStart"/>
            <w:r w:rsidRPr="00DB7D64">
              <w:rPr>
                <w:rFonts w:ascii="Times New Roman" w:hAnsi="Times New Roman" w:cs="Times New Roman"/>
                <w:color w:val="000000"/>
                <w:sz w:val="24"/>
                <w:szCs w:val="24"/>
                <w:lang w:val="en-US"/>
              </w:rPr>
              <w:t>Yota</w:t>
            </w:r>
            <w:proofErr w:type="spellEnd"/>
            <w:r w:rsidRPr="00DB7D64">
              <w:rPr>
                <w:rFonts w:ascii="Times New Roman" w:hAnsi="Times New Roman" w:cs="Times New Roman"/>
                <w:color w:val="000000"/>
                <w:sz w:val="24"/>
                <w:szCs w:val="24"/>
              </w:rPr>
              <w:t xml:space="preserve"> (3</w:t>
            </w:r>
            <w:r w:rsidRPr="00DB7D64">
              <w:rPr>
                <w:rFonts w:ascii="Times New Roman" w:hAnsi="Times New Roman" w:cs="Times New Roman"/>
                <w:color w:val="000000"/>
                <w:sz w:val="24"/>
                <w:szCs w:val="24"/>
                <w:lang w:val="en-US"/>
              </w:rPr>
              <w:t>G</w:t>
            </w:r>
            <w:r w:rsidRPr="00DB7D64">
              <w:rPr>
                <w:rFonts w:ascii="Times New Roman" w:hAnsi="Times New Roman" w:cs="Times New Roman"/>
                <w:color w:val="000000"/>
                <w:sz w:val="24"/>
                <w:szCs w:val="24"/>
              </w:rPr>
              <w:t>)</w:t>
            </w:r>
          </w:p>
        </w:tc>
        <w:tc>
          <w:tcPr>
            <w:tcW w:w="3723" w:type="dxa"/>
            <w:tcBorders>
              <w:top w:val="single" w:sz="6" w:space="0" w:color="auto"/>
              <w:left w:val="single" w:sz="6" w:space="0" w:color="auto"/>
              <w:bottom w:val="single" w:sz="6" w:space="0" w:color="auto"/>
              <w:right w:val="single" w:sz="8" w:space="0" w:color="auto"/>
            </w:tcBorders>
            <w:noWrap/>
            <w:tcMar>
              <w:top w:w="0" w:type="dxa"/>
              <w:left w:w="108" w:type="dxa"/>
              <w:bottom w:w="0" w:type="dxa"/>
              <w:right w:w="108" w:type="dxa"/>
            </w:tcMar>
            <w:vAlign w:val="center"/>
          </w:tcPr>
          <w:p w:rsidR="00880BC0" w:rsidRPr="00DB7D64" w:rsidRDefault="00880BC0" w:rsidP="00880BC0">
            <w:pPr>
              <w:spacing w:after="0" w:line="240" w:lineRule="auto"/>
              <w:jc w:val="center"/>
              <w:rPr>
                <w:rFonts w:ascii="Times New Roman" w:hAnsi="Times New Roman" w:cs="Times New Roman"/>
                <w:color w:val="000000"/>
                <w:sz w:val="24"/>
                <w:szCs w:val="24"/>
              </w:rPr>
            </w:pPr>
            <w:r w:rsidRPr="00DB7D64">
              <w:rPr>
                <w:rFonts w:ascii="Times New Roman" w:hAnsi="Times New Roman" w:cs="Times New Roman"/>
                <w:color w:val="000000"/>
                <w:sz w:val="24"/>
                <w:szCs w:val="24"/>
              </w:rPr>
              <w:t>Ростелеком ВОЛС более 10 Мбит/с</w:t>
            </w:r>
          </w:p>
        </w:tc>
      </w:tr>
      <w:tr w:rsidR="00880BC0" w:rsidRPr="00DB7D64" w:rsidTr="00880BC0">
        <w:trPr>
          <w:trHeight w:val="300"/>
          <w:jc w:val="center"/>
        </w:trPr>
        <w:tc>
          <w:tcPr>
            <w:tcW w:w="1822" w:type="dxa"/>
            <w:tcBorders>
              <w:top w:val="single" w:sz="6" w:space="0" w:color="auto"/>
              <w:left w:val="single" w:sz="8" w:space="0" w:color="auto"/>
              <w:bottom w:val="single" w:sz="6" w:space="0" w:color="auto"/>
              <w:right w:val="single" w:sz="6" w:space="0" w:color="auto"/>
            </w:tcBorders>
            <w:noWrap/>
            <w:tcMar>
              <w:top w:w="0" w:type="dxa"/>
              <w:left w:w="108" w:type="dxa"/>
              <w:bottom w:w="0" w:type="dxa"/>
              <w:right w:w="108" w:type="dxa"/>
            </w:tcMar>
            <w:vAlign w:val="center"/>
          </w:tcPr>
          <w:p w:rsidR="00880BC0" w:rsidRPr="00DB7D64" w:rsidRDefault="00880BC0" w:rsidP="00880BC0">
            <w:pPr>
              <w:spacing w:after="0" w:line="240" w:lineRule="auto"/>
              <w:jc w:val="center"/>
              <w:rPr>
                <w:rFonts w:ascii="Times New Roman" w:hAnsi="Times New Roman" w:cs="Times New Roman"/>
                <w:color w:val="000000"/>
                <w:sz w:val="24"/>
                <w:szCs w:val="24"/>
              </w:rPr>
            </w:pPr>
            <w:r w:rsidRPr="00DB7D64">
              <w:rPr>
                <w:rFonts w:ascii="Times New Roman" w:hAnsi="Times New Roman" w:cs="Times New Roman"/>
                <w:color w:val="000000"/>
                <w:sz w:val="24"/>
                <w:szCs w:val="24"/>
              </w:rPr>
              <w:t>п. Приполярный</w:t>
            </w:r>
          </w:p>
        </w:tc>
        <w:tc>
          <w:tcPr>
            <w:tcW w:w="4517" w:type="dxa"/>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vAlign w:val="center"/>
          </w:tcPr>
          <w:p w:rsidR="00880BC0" w:rsidRPr="00DB7D64" w:rsidRDefault="00880BC0" w:rsidP="00880BC0">
            <w:pPr>
              <w:spacing w:after="0" w:line="240" w:lineRule="auto"/>
              <w:jc w:val="center"/>
              <w:rPr>
                <w:rFonts w:ascii="Times New Roman" w:hAnsi="Times New Roman" w:cs="Times New Roman"/>
                <w:color w:val="000000"/>
                <w:sz w:val="24"/>
                <w:szCs w:val="24"/>
              </w:rPr>
            </w:pPr>
            <w:r w:rsidRPr="00DB7D64">
              <w:rPr>
                <w:rFonts w:ascii="Times New Roman" w:hAnsi="Times New Roman" w:cs="Times New Roman"/>
                <w:color w:val="000000"/>
                <w:sz w:val="24"/>
                <w:szCs w:val="24"/>
              </w:rPr>
              <w:t>Теле2 (2</w:t>
            </w:r>
            <w:r w:rsidRPr="00DB7D64">
              <w:rPr>
                <w:rFonts w:ascii="Times New Roman" w:hAnsi="Times New Roman" w:cs="Times New Roman"/>
                <w:color w:val="000000"/>
                <w:sz w:val="24"/>
                <w:szCs w:val="24"/>
                <w:lang w:val="en-US"/>
              </w:rPr>
              <w:t>G</w:t>
            </w:r>
            <w:r w:rsidRPr="00DB7D64">
              <w:rPr>
                <w:rFonts w:ascii="Times New Roman" w:hAnsi="Times New Roman" w:cs="Times New Roman"/>
                <w:color w:val="000000"/>
                <w:sz w:val="24"/>
                <w:szCs w:val="24"/>
              </w:rPr>
              <w:t>), Мегафон (3</w:t>
            </w:r>
            <w:r w:rsidRPr="00DB7D64">
              <w:rPr>
                <w:rFonts w:ascii="Times New Roman" w:hAnsi="Times New Roman" w:cs="Times New Roman"/>
                <w:color w:val="000000"/>
                <w:sz w:val="24"/>
                <w:szCs w:val="24"/>
                <w:lang w:val="en-US"/>
              </w:rPr>
              <w:t>G</w:t>
            </w:r>
            <w:r w:rsidRPr="00DB7D64">
              <w:rPr>
                <w:rFonts w:ascii="Times New Roman" w:hAnsi="Times New Roman" w:cs="Times New Roman"/>
                <w:color w:val="000000"/>
                <w:sz w:val="24"/>
                <w:szCs w:val="24"/>
              </w:rPr>
              <w:t>), Мотив (2</w:t>
            </w:r>
            <w:r w:rsidRPr="00DB7D64">
              <w:rPr>
                <w:rFonts w:ascii="Times New Roman" w:hAnsi="Times New Roman" w:cs="Times New Roman"/>
                <w:color w:val="000000"/>
                <w:sz w:val="24"/>
                <w:szCs w:val="24"/>
                <w:lang w:val="en-US"/>
              </w:rPr>
              <w:t>G</w:t>
            </w:r>
            <w:r w:rsidRPr="00DB7D64">
              <w:rPr>
                <w:rFonts w:ascii="Times New Roman" w:hAnsi="Times New Roman" w:cs="Times New Roman"/>
                <w:color w:val="000000"/>
                <w:sz w:val="24"/>
                <w:szCs w:val="24"/>
              </w:rPr>
              <w:t xml:space="preserve">), </w:t>
            </w:r>
            <w:proofErr w:type="spellStart"/>
            <w:r w:rsidRPr="00DB7D64">
              <w:rPr>
                <w:rFonts w:ascii="Times New Roman" w:hAnsi="Times New Roman" w:cs="Times New Roman"/>
                <w:color w:val="000000"/>
                <w:sz w:val="24"/>
                <w:szCs w:val="24"/>
                <w:lang w:val="en-US"/>
              </w:rPr>
              <w:t>Yota</w:t>
            </w:r>
            <w:proofErr w:type="spellEnd"/>
            <w:r w:rsidRPr="00DB7D64">
              <w:rPr>
                <w:rFonts w:ascii="Times New Roman" w:hAnsi="Times New Roman" w:cs="Times New Roman"/>
                <w:color w:val="000000"/>
                <w:sz w:val="24"/>
                <w:szCs w:val="24"/>
              </w:rPr>
              <w:t xml:space="preserve"> (3</w:t>
            </w:r>
            <w:r w:rsidRPr="00DB7D64">
              <w:rPr>
                <w:rFonts w:ascii="Times New Roman" w:hAnsi="Times New Roman" w:cs="Times New Roman"/>
                <w:color w:val="000000"/>
                <w:sz w:val="24"/>
                <w:szCs w:val="24"/>
                <w:lang w:val="en-US"/>
              </w:rPr>
              <w:t>G</w:t>
            </w:r>
            <w:r w:rsidRPr="00DB7D64">
              <w:rPr>
                <w:rFonts w:ascii="Times New Roman" w:hAnsi="Times New Roman" w:cs="Times New Roman"/>
                <w:color w:val="000000"/>
                <w:sz w:val="24"/>
                <w:szCs w:val="24"/>
              </w:rPr>
              <w:t>)</w:t>
            </w:r>
          </w:p>
        </w:tc>
        <w:tc>
          <w:tcPr>
            <w:tcW w:w="3723" w:type="dxa"/>
            <w:tcBorders>
              <w:top w:val="single" w:sz="6" w:space="0" w:color="auto"/>
              <w:left w:val="single" w:sz="6" w:space="0" w:color="auto"/>
              <w:bottom w:val="single" w:sz="6" w:space="0" w:color="auto"/>
              <w:right w:val="single" w:sz="8" w:space="0" w:color="auto"/>
            </w:tcBorders>
            <w:noWrap/>
            <w:tcMar>
              <w:top w:w="0" w:type="dxa"/>
              <w:left w:w="108" w:type="dxa"/>
              <w:bottom w:w="0" w:type="dxa"/>
              <w:right w:w="108" w:type="dxa"/>
            </w:tcMar>
            <w:vAlign w:val="center"/>
          </w:tcPr>
          <w:p w:rsidR="00880BC0" w:rsidRPr="00DB7D64" w:rsidRDefault="00880BC0" w:rsidP="00880BC0">
            <w:pPr>
              <w:spacing w:after="0" w:line="240" w:lineRule="auto"/>
              <w:jc w:val="center"/>
              <w:rPr>
                <w:rFonts w:ascii="Times New Roman" w:hAnsi="Times New Roman" w:cs="Times New Roman"/>
                <w:color w:val="000000"/>
                <w:sz w:val="24"/>
                <w:szCs w:val="24"/>
              </w:rPr>
            </w:pPr>
            <w:r w:rsidRPr="00DB7D64">
              <w:rPr>
                <w:rFonts w:ascii="Times New Roman" w:hAnsi="Times New Roman" w:cs="Times New Roman"/>
                <w:color w:val="000000"/>
                <w:sz w:val="24"/>
                <w:szCs w:val="24"/>
              </w:rPr>
              <w:t>Ростелеком ВОЛС более 10 Мбит/с</w:t>
            </w:r>
          </w:p>
        </w:tc>
      </w:tr>
      <w:tr w:rsidR="00880BC0" w:rsidRPr="00DB7D64" w:rsidTr="00880BC0">
        <w:trPr>
          <w:trHeight w:val="300"/>
          <w:jc w:val="center"/>
        </w:trPr>
        <w:tc>
          <w:tcPr>
            <w:tcW w:w="1822" w:type="dxa"/>
            <w:tcBorders>
              <w:top w:val="single" w:sz="6" w:space="0" w:color="auto"/>
              <w:left w:val="single" w:sz="8" w:space="0" w:color="auto"/>
              <w:bottom w:val="single" w:sz="6" w:space="0" w:color="auto"/>
              <w:right w:val="single" w:sz="6" w:space="0" w:color="auto"/>
            </w:tcBorders>
            <w:noWrap/>
            <w:tcMar>
              <w:top w:w="0" w:type="dxa"/>
              <w:left w:w="108" w:type="dxa"/>
              <w:bottom w:w="0" w:type="dxa"/>
              <w:right w:w="108" w:type="dxa"/>
            </w:tcMar>
            <w:vAlign w:val="center"/>
          </w:tcPr>
          <w:p w:rsidR="00880BC0" w:rsidRPr="00DB7D64" w:rsidRDefault="00880BC0" w:rsidP="00880BC0">
            <w:pPr>
              <w:spacing w:after="0" w:line="240" w:lineRule="auto"/>
              <w:jc w:val="center"/>
              <w:rPr>
                <w:rFonts w:ascii="Times New Roman" w:hAnsi="Times New Roman" w:cs="Times New Roman"/>
                <w:color w:val="000000"/>
                <w:sz w:val="24"/>
                <w:szCs w:val="24"/>
              </w:rPr>
            </w:pPr>
            <w:r w:rsidRPr="00DB7D64">
              <w:rPr>
                <w:rFonts w:ascii="Times New Roman" w:hAnsi="Times New Roman" w:cs="Times New Roman"/>
                <w:color w:val="000000"/>
                <w:sz w:val="24"/>
                <w:szCs w:val="24"/>
              </w:rPr>
              <w:t>п. Сосьва</w:t>
            </w:r>
          </w:p>
        </w:tc>
        <w:tc>
          <w:tcPr>
            <w:tcW w:w="4517" w:type="dxa"/>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vAlign w:val="center"/>
          </w:tcPr>
          <w:p w:rsidR="00880BC0" w:rsidRPr="00DB7D64" w:rsidRDefault="00880BC0" w:rsidP="00880BC0">
            <w:pPr>
              <w:spacing w:after="0" w:line="240" w:lineRule="auto"/>
              <w:jc w:val="center"/>
              <w:rPr>
                <w:rFonts w:ascii="Times New Roman" w:hAnsi="Times New Roman" w:cs="Times New Roman"/>
                <w:color w:val="000000"/>
                <w:sz w:val="24"/>
                <w:szCs w:val="24"/>
              </w:rPr>
            </w:pPr>
            <w:r w:rsidRPr="00DB7D64">
              <w:rPr>
                <w:rFonts w:ascii="Times New Roman" w:hAnsi="Times New Roman" w:cs="Times New Roman"/>
                <w:color w:val="000000"/>
                <w:sz w:val="24"/>
                <w:szCs w:val="24"/>
              </w:rPr>
              <w:t>Теле2 (2</w:t>
            </w:r>
            <w:r w:rsidRPr="00DB7D64">
              <w:rPr>
                <w:rFonts w:ascii="Times New Roman" w:hAnsi="Times New Roman" w:cs="Times New Roman"/>
                <w:color w:val="000000"/>
                <w:sz w:val="24"/>
                <w:szCs w:val="24"/>
                <w:lang w:val="en-US"/>
              </w:rPr>
              <w:t>G</w:t>
            </w:r>
            <w:r w:rsidRPr="00DB7D64">
              <w:rPr>
                <w:rFonts w:ascii="Times New Roman" w:hAnsi="Times New Roman" w:cs="Times New Roman"/>
                <w:color w:val="000000"/>
                <w:sz w:val="24"/>
                <w:szCs w:val="24"/>
              </w:rPr>
              <w:t>), Мотив (2</w:t>
            </w:r>
            <w:r w:rsidRPr="00DB7D64">
              <w:rPr>
                <w:rFonts w:ascii="Times New Roman" w:hAnsi="Times New Roman" w:cs="Times New Roman"/>
                <w:color w:val="000000"/>
                <w:sz w:val="24"/>
                <w:szCs w:val="24"/>
                <w:lang w:val="en-US"/>
              </w:rPr>
              <w:t>G</w:t>
            </w:r>
            <w:r w:rsidRPr="00DB7D64">
              <w:rPr>
                <w:rFonts w:ascii="Times New Roman" w:hAnsi="Times New Roman" w:cs="Times New Roman"/>
                <w:color w:val="000000"/>
                <w:sz w:val="24"/>
                <w:szCs w:val="24"/>
              </w:rPr>
              <w:t>), Мегафон (3</w:t>
            </w:r>
            <w:r w:rsidRPr="00DB7D64">
              <w:rPr>
                <w:rFonts w:ascii="Times New Roman" w:hAnsi="Times New Roman" w:cs="Times New Roman"/>
                <w:color w:val="000000"/>
                <w:sz w:val="24"/>
                <w:szCs w:val="24"/>
                <w:lang w:val="en-US"/>
              </w:rPr>
              <w:t>G</w:t>
            </w:r>
            <w:r w:rsidRPr="00DB7D64">
              <w:rPr>
                <w:rFonts w:ascii="Times New Roman" w:hAnsi="Times New Roman" w:cs="Times New Roman"/>
                <w:color w:val="000000"/>
                <w:sz w:val="24"/>
                <w:szCs w:val="24"/>
              </w:rPr>
              <w:t>)</w:t>
            </w:r>
          </w:p>
        </w:tc>
        <w:tc>
          <w:tcPr>
            <w:tcW w:w="3723" w:type="dxa"/>
            <w:tcBorders>
              <w:top w:val="single" w:sz="6" w:space="0" w:color="auto"/>
              <w:left w:val="single" w:sz="6" w:space="0" w:color="auto"/>
              <w:bottom w:val="single" w:sz="6" w:space="0" w:color="auto"/>
              <w:right w:val="single" w:sz="8" w:space="0" w:color="auto"/>
            </w:tcBorders>
            <w:noWrap/>
            <w:tcMar>
              <w:top w:w="0" w:type="dxa"/>
              <w:left w:w="108" w:type="dxa"/>
              <w:bottom w:w="0" w:type="dxa"/>
              <w:right w:w="108" w:type="dxa"/>
            </w:tcMar>
            <w:vAlign w:val="center"/>
          </w:tcPr>
          <w:p w:rsidR="00880BC0" w:rsidRPr="00DB7D64" w:rsidRDefault="00880BC0" w:rsidP="00880BC0">
            <w:pPr>
              <w:spacing w:after="0" w:line="240" w:lineRule="auto"/>
              <w:jc w:val="center"/>
              <w:rPr>
                <w:rFonts w:ascii="Times New Roman" w:hAnsi="Times New Roman" w:cs="Times New Roman"/>
                <w:color w:val="000000"/>
                <w:sz w:val="24"/>
                <w:szCs w:val="24"/>
              </w:rPr>
            </w:pPr>
            <w:r w:rsidRPr="00DB7D64">
              <w:rPr>
                <w:rFonts w:ascii="Times New Roman" w:hAnsi="Times New Roman" w:cs="Times New Roman"/>
                <w:color w:val="000000"/>
                <w:sz w:val="24"/>
                <w:szCs w:val="24"/>
              </w:rPr>
              <w:t>Ростелеком ВОЛС более 10 Мбит/с</w:t>
            </w:r>
          </w:p>
        </w:tc>
      </w:tr>
      <w:tr w:rsidR="00880BC0" w:rsidRPr="00DB7D64" w:rsidTr="00880BC0">
        <w:trPr>
          <w:trHeight w:val="300"/>
          <w:jc w:val="center"/>
        </w:trPr>
        <w:tc>
          <w:tcPr>
            <w:tcW w:w="1822" w:type="dxa"/>
            <w:tcBorders>
              <w:top w:val="single" w:sz="6" w:space="0" w:color="auto"/>
              <w:left w:val="single" w:sz="8" w:space="0" w:color="auto"/>
              <w:bottom w:val="single" w:sz="6" w:space="0" w:color="auto"/>
              <w:right w:val="single" w:sz="6" w:space="0" w:color="auto"/>
            </w:tcBorders>
            <w:noWrap/>
            <w:tcMar>
              <w:top w:w="0" w:type="dxa"/>
              <w:left w:w="108" w:type="dxa"/>
              <w:bottom w:w="0" w:type="dxa"/>
              <w:right w:w="108" w:type="dxa"/>
            </w:tcMar>
            <w:vAlign w:val="center"/>
          </w:tcPr>
          <w:p w:rsidR="00880BC0" w:rsidRPr="00DB7D64" w:rsidRDefault="00880BC0" w:rsidP="00880BC0">
            <w:pPr>
              <w:spacing w:after="0" w:line="240" w:lineRule="auto"/>
              <w:jc w:val="center"/>
              <w:rPr>
                <w:rFonts w:ascii="Times New Roman" w:hAnsi="Times New Roman" w:cs="Times New Roman"/>
                <w:color w:val="000000"/>
                <w:sz w:val="24"/>
                <w:szCs w:val="24"/>
              </w:rPr>
            </w:pPr>
            <w:r w:rsidRPr="00DB7D64">
              <w:rPr>
                <w:rFonts w:ascii="Times New Roman" w:hAnsi="Times New Roman" w:cs="Times New Roman"/>
                <w:color w:val="000000"/>
                <w:sz w:val="24"/>
                <w:szCs w:val="24"/>
              </w:rPr>
              <w:t xml:space="preserve">с. </w:t>
            </w:r>
            <w:proofErr w:type="spellStart"/>
            <w:r w:rsidRPr="00DB7D64">
              <w:rPr>
                <w:rFonts w:ascii="Times New Roman" w:hAnsi="Times New Roman" w:cs="Times New Roman"/>
                <w:color w:val="000000"/>
                <w:sz w:val="24"/>
                <w:szCs w:val="24"/>
              </w:rPr>
              <w:t>Няксимволь</w:t>
            </w:r>
            <w:proofErr w:type="spellEnd"/>
          </w:p>
        </w:tc>
        <w:tc>
          <w:tcPr>
            <w:tcW w:w="4517" w:type="dxa"/>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vAlign w:val="center"/>
          </w:tcPr>
          <w:p w:rsidR="00880BC0" w:rsidRPr="00DB7D64" w:rsidRDefault="00880BC0" w:rsidP="00880BC0">
            <w:pPr>
              <w:spacing w:after="0" w:line="240" w:lineRule="auto"/>
              <w:jc w:val="center"/>
              <w:rPr>
                <w:rFonts w:ascii="Times New Roman" w:hAnsi="Times New Roman" w:cs="Times New Roman"/>
                <w:color w:val="000000"/>
                <w:sz w:val="24"/>
                <w:szCs w:val="24"/>
              </w:rPr>
            </w:pPr>
            <w:r w:rsidRPr="00DB7D64">
              <w:rPr>
                <w:rFonts w:ascii="Times New Roman" w:hAnsi="Times New Roman" w:cs="Times New Roman"/>
                <w:color w:val="000000"/>
                <w:sz w:val="24"/>
                <w:szCs w:val="24"/>
              </w:rPr>
              <w:t>Теле2 (2</w:t>
            </w:r>
            <w:r w:rsidRPr="00DB7D64">
              <w:rPr>
                <w:rFonts w:ascii="Times New Roman" w:hAnsi="Times New Roman" w:cs="Times New Roman"/>
                <w:color w:val="000000"/>
                <w:sz w:val="24"/>
                <w:szCs w:val="24"/>
                <w:lang w:val="en-US"/>
              </w:rPr>
              <w:t>G</w:t>
            </w:r>
            <w:r w:rsidRPr="00DB7D64">
              <w:rPr>
                <w:rFonts w:ascii="Times New Roman" w:hAnsi="Times New Roman" w:cs="Times New Roman"/>
                <w:color w:val="000000"/>
                <w:sz w:val="24"/>
                <w:szCs w:val="24"/>
              </w:rPr>
              <w:t>), Мегафон (3</w:t>
            </w:r>
            <w:r w:rsidRPr="00DB7D64">
              <w:rPr>
                <w:rFonts w:ascii="Times New Roman" w:hAnsi="Times New Roman" w:cs="Times New Roman"/>
                <w:color w:val="000000"/>
                <w:sz w:val="24"/>
                <w:szCs w:val="24"/>
                <w:lang w:val="en-US"/>
              </w:rPr>
              <w:t>G</w:t>
            </w:r>
            <w:r w:rsidRPr="00DB7D64">
              <w:rPr>
                <w:rFonts w:ascii="Times New Roman" w:hAnsi="Times New Roman" w:cs="Times New Roman"/>
                <w:color w:val="000000"/>
                <w:sz w:val="24"/>
                <w:szCs w:val="24"/>
              </w:rPr>
              <w:t>), Мотив (2</w:t>
            </w:r>
            <w:r w:rsidRPr="00DB7D64">
              <w:rPr>
                <w:rFonts w:ascii="Times New Roman" w:hAnsi="Times New Roman" w:cs="Times New Roman"/>
                <w:color w:val="000000"/>
                <w:sz w:val="24"/>
                <w:szCs w:val="24"/>
                <w:lang w:val="en-US"/>
              </w:rPr>
              <w:t>G</w:t>
            </w:r>
            <w:r w:rsidRPr="00DB7D64">
              <w:rPr>
                <w:rFonts w:ascii="Times New Roman" w:hAnsi="Times New Roman" w:cs="Times New Roman"/>
                <w:color w:val="000000"/>
                <w:sz w:val="24"/>
                <w:szCs w:val="24"/>
              </w:rPr>
              <w:t>)</w:t>
            </w:r>
          </w:p>
        </w:tc>
        <w:tc>
          <w:tcPr>
            <w:tcW w:w="3723" w:type="dxa"/>
            <w:tcBorders>
              <w:top w:val="single" w:sz="6" w:space="0" w:color="auto"/>
              <w:left w:val="single" w:sz="6" w:space="0" w:color="auto"/>
              <w:bottom w:val="single" w:sz="6" w:space="0" w:color="auto"/>
              <w:right w:val="single" w:sz="8" w:space="0" w:color="auto"/>
            </w:tcBorders>
            <w:noWrap/>
            <w:tcMar>
              <w:top w:w="0" w:type="dxa"/>
              <w:left w:w="108" w:type="dxa"/>
              <w:bottom w:w="0" w:type="dxa"/>
              <w:right w:w="108" w:type="dxa"/>
            </w:tcMar>
            <w:vAlign w:val="center"/>
          </w:tcPr>
          <w:p w:rsidR="00880BC0" w:rsidRPr="00DB7D64" w:rsidRDefault="00880BC0" w:rsidP="00880BC0">
            <w:pPr>
              <w:spacing w:after="0" w:line="240" w:lineRule="auto"/>
              <w:jc w:val="center"/>
              <w:rPr>
                <w:rFonts w:ascii="Times New Roman" w:hAnsi="Times New Roman" w:cs="Times New Roman"/>
                <w:color w:val="000000"/>
                <w:sz w:val="24"/>
                <w:szCs w:val="24"/>
              </w:rPr>
            </w:pPr>
            <w:r w:rsidRPr="00DB7D64">
              <w:rPr>
                <w:rFonts w:ascii="Times New Roman" w:hAnsi="Times New Roman" w:cs="Times New Roman"/>
                <w:color w:val="000000"/>
                <w:sz w:val="24"/>
                <w:szCs w:val="24"/>
              </w:rPr>
              <w:t>Ростелеком ВОЛС более 10 Мбит/с</w:t>
            </w:r>
          </w:p>
        </w:tc>
      </w:tr>
      <w:tr w:rsidR="00880BC0" w:rsidRPr="00DB7D64" w:rsidTr="00880BC0">
        <w:trPr>
          <w:trHeight w:val="300"/>
          <w:jc w:val="center"/>
        </w:trPr>
        <w:tc>
          <w:tcPr>
            <w:tcW w:w="1822" w:type="dxa"/>
            <w:tcBorders>
              <w:top w:val="single" w:sz="6" w:space="0" w:color="auto"/>
              <w:left w:val="single" w:sz="8" w:space="0" w:color="auto"/>
              <w:bottom w:val="single" w:sz="6" w:space="0" w:color="auto"/>
              <w:right w:val="single" w:sz="6" w:space="0" w:color="auto"/>
            </w:tcBorders>
            <w:noWrap/>
            <w:tcMar>
              <w:top w:w="0" w:type="dxa"/>
              <w:left w:w="108" w:type="dxa"/>
              <w:bottom w:w="0" w:type="dxa"/>
              <w:right w:w="108" w:type="dxa"/>
            </w:tcMar>
            <w:vAlign w:val="center"/>
          </w:tcPr>
          <w:p w:rsidR="00880BC0" w:rsidRPr="00DB7D64" w:rsidRDefault="00880BC0" w:rsidP="00880BC0">
            <w:pPr>
              <w:spacing w:after="0" w:line="240" w:lineRule="auto"/>
              <w:jc w:val="center"/>
              <w:rPr>
                <w:rFonts w:ascii="Times New Roman" w:hAnsi="Times New Roman" w:cs="Times New Roman"/>
                <w:color w:val="000000"/>
                <w:sz w:val="24"/>
                <w:szCs w:val="24"/>
              </w:rPr>
            </w:pPr>
            <w:r w:rsidRPr="00DB7D64">
              <w:rPr>
                <w:rFonts w:ascii="Times New Roman" w:hAnsi="Times New Roman" w:cs="Times New Roman"/>
                <w:color w:val="000000"/>
                <w:sz w:val="24"/>
                <w:szCs w:val="24"/>
              </w:rPr>
              <w:t xml:space="preserve">п. </w:t>
            </w:r>
            <w:proofErr w:type="spellStart"/>
            <w:r w:rsidRPr="00DB7D64">
              <w:rPr>
                <w:rFonts w:ascii="Times New Roman" w:hAnsi="Times New Roman" w:cs="Times New Roman"/>
                <w:color w:val="000000"/>
                <w:sz w:val="24"/>
                <w:szCs w:val="24"/>
              </w:rPr>
              <w:t>Ванзетур</w:t>
            </w:r>
            <w:proofErr w:type="spellEnd"/>
          </w:p>
        </w:tc>
        <w:tc>
          <w:tcPr>
            <w:tcW w:w="4517" w:type="dxa"/>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vAlign w:val="center"/>
          </w:tcPr>
          <w:p w:rsidR="00880BC0" w:rsidRPr="00DB7D64" w:rsidRDefault="00880BC0" w:rsidP="00880BC0">
            <w:pPr>
              <w:spacing w:after="0" w:line="240" w:lineRule="auto"/>
              <w:jc w:val="center"/>
              <w:rPr>
                <w:rFonts w:ascii="Times New Roman" w:hAnsi="Times New Roman" w:cs="Times New Roman"/>
                <w:color w:val="000000"/>
                <w:sz w:val="24"/>
                <w:szCs w:val="24"/>
              </w:rPr>
            </w:pPr>
            <w:r w:rsidRPr="00DB7D64">
              <w:rPr>
                <w:rFonts w:ascii="Times New Roman" w:hAnsi="Times New Roman" w:cs="Times New Roman"/>
                <w:color w:val="000000"/>
                <w:sz w:val="24"/>
                <w:szCs w:val="24"/>
              </w:rPr>
              <w:t>Теле2 (2</w:t>
            </w:r>
            <w:r w:rsidRPr="00DB7D64">
              <w:rPr>
                <w:rFonts w:ascii="Times New Roman" w:hAnsi="Times New Roman" w:cs="Times New Roman"/>
                <w:color w:val="000000"/>
                <w:sz w:val="24"/>
                <w:szCs w:val="24"/>
                <w:lang w:val="en-US"/>
              </w:rPr>
              <w:t>G</w:t>
            </w:r>
            <w:r w:rsidRPr="00DB7D64">
              <w:rPr>
                <w:rFonts w:ascii="Times New Roman" w:hAnsi="Times New Roman" w:cs="Times New Roman"/>
                <w:color w:val="000000"/>
                <w:sz w:val="24"/>
                <w:szCs w:val="24"/>
              </w:rPr>
              <w:t>), Мотив (4</w:t>
            </w:r>
            <w:r w:rsidRPr="00DB7D64">
              <w:rPr>
                <w:rFonts w:ascii="Times New Roman" w:hAnsi="Times New Roman" w:cs="Times New Roman"/>
                <w:color w:val="000000"/>
                <w:sz w:val="24"/>
                <w:szCs w:val="24"/>
                <w:lang w:val="en-US"/>
              </w:rPr>
              <w:t>G</w:t>
            </w:r>
            <w:r w:rsidRPr="00DB7D64">
              <w:rPr>
                <w:rFonts w:ascii="Times New Roman" w:hAnsi="Times New Roman" w:cs="Times New Roman"/>
                <w:color w:val="000000"/>
                <w:sz w:val="24"/>
                <w:szCs w:val="24"/>
              </w:rPr>
              <w:t>), Мегафон (2</w:t>
            </w:r>
            <w:r w:rsidRPr="00DB7D64">
              <w:rPr>
                <w:rFonts w:ascii="Times New Roman" w:hAnsi="Times New Roman" w:cs="Times New Roman"/>
                <w:color w:val="000000"/>
                <w:sz w:val="24"/>
                <w:szCs w:val="24"/>
                <w:lang w:val="en-US"/>
              </w:rPr>
              <w:t>G</w:t>
            </w:r>
            <w:r w:rsidRPr="00DB7D64">
              <w:rPr>
                <w:rFonts w:ascii="Times New Roman" w:hAnsi="Times New Roman" w:cs="Times New Roman"/>
                <w:color w:val="000000"/>
                <w:sz w:val="24"/>
                <w:szCs w:val="24"/>
              </w:rPr>
              <w:t xml:space="preserve">), </w:t>
            </w:r>
            <w:proofErr w:type="spellStart"/>
            <w:r w:rsidRPr="00DB7D64">
              <w:rPr>
                <w:rFonts w:ascii="Times New Roman" w:hAnsi="Times New Roman" w:cs="Times New Roman"/>
                <w:color w:val="000000"/>
                <w:sz w:val="24"/>
                <w:szCs w:val="24"/>
                <w:lang w:val="en-US"/>
              </w:rPr>
              <w:t>Yota</w:t>
            </w:r>
            <w:proofErr w:type="spellEnd"/>
            <w:r w:rsidRPr="00DB7D64">
              <w:rPr>
                <w:rFonts w:ascii="Times New Roman" w:hAnsi="Times New Roman" w:cs="Times New Roman"/>
                <w:color w:val="000000"/>
                <w:sz w:val="24"/>
                <w:szCs w:val="24"/>
              </w:rPr>
              <w:t xml:space="preserve"> (3</w:t>
            </w:r>
            <w:r w:rsidRPr="00DB7D64">
              <w:rPr>
                <w:rFonts w:ascii="Times New Roman" w:hAnsi="Times New Roman" w:cs="Times New Roman"/>
                <w:color w:val="000000"/>
                <w:sz w:val="24"/>
                <w:szCs w:val="24"/>
                <w:lang w:val="en-US"/>
              </w:rPr>
              <w:t>G</w:t>
            </w:r>
            <w:r w:rsidRPr="00DB7D64">
              <w:rPr>
                <w:rFonts w:ascii="Times New Roman" w:hAnsi="Times New Roman" w:cs="Times New Roman"/>
                <w:color w:val="000000"/>
                <w:sz w:val="24"/>
                <w:szCs w:val="24"/>
              </w:rPr>
              <w:t>)</w:t>
            </w:r>
          </w:p>
        </w:tc>
        <w:tc>
          <w:tcPr>
            <w:tcW w:w="3723" w:type="dxa"/>
            <w:tcBorders>
              <w:top w:val="single" w:sz="6" w:space="0" w:color="auto"/>
              <w:left w:val="single" w:sz="6" w:space="0" w:color="auto"/>
              <w:bottom w:val="single" w:sz="6" w:space="0" w:color="auto"/>
              <w:right w:val="single" w:sz="8" w:space="0" w:color="auto"/>
            </w:tcBorders>
            <w:noWrap/>
            <w:tcMar>
              <w:top w:w="0" w:type="dxa"/>
              <w:left w:w="108" w:type="dxa"/>
              <w:bottom w:w="0" w:type="dxa"/>
              <w:right w:w="108" w:type="dxa"/>
            </w:tcMar>
            <w:vAlign w:val="center"/>
          </w:tcPr>
          <w:p w:rsidR="00880BC0" w:rsidRPr="00DB7D64" w:rsidRDefault="00880BC0" w:rsidP="00880BC0">
            <w:pPr>
              <w:spacing w:after="0" w:line="240" w:lineRule="auto"/>
              <w:jc w:val="center"/>
              <w:rPr>
                <w:rFonts w:ascii="Times New Roman" w:hAnsi="Times New Roman" w:cs="Times New Roman"/>
                <w:color w:val="000000"/>
                <w:sz w:val="24"/>
                <w:szCs w:val="24"/>
              </w:rPr>
            </w:pPr>
            <w:r w:rsidRPr="00DB7D64">
              <w:rPr>
                <w:rFonts w:ascii="Times New Roman" w:hAnsi="Times New Roman" w:cs="Times New Roman"/>
                <w:color w:val="000000"/>
                <w:sz w:val="24"/>
                <w:szCs w:val="24"/>
              </w:rPr>
              <w:t xml:space="preserve">Ростелеком ВОЛС более 10 Мбит/с (подключены СЗО, далее </w:t>
            </w:r>
            <w:r w:rsidRPr="00DB7D64">
              <w:rPr>
                <w:rFonts w:ascii="Times New Roman" w:eastAsia="Calibri" w:hAnsi="Times New Roman" w:cs="Times New Roman"/>
                <w:bCs/>
                <w:sz w:val="24"/>
                <w:szCs w:val="24"/>
              </w:rPr>
              <w:t>социально-значимые объекты</w:t>
            </w:r>
            <w:r w:rsidRPr="00DB7D64">
              <w:rPr>
                <w:rFonts w:ascii="Times New Roman" w:hAnsi="Times New Roman" w:cs="Times New Roman"/>
                <w:color w:val="000000"/>
                <w:sz w:val="24"/>
                <w:szCs w:val="24"/>
              </w:rPr>
              <w:t xml:space="preserve">), для </w:t>
            </w:r>
            <w:proofErr w:type="spellStart"/>
            <w:r w:rsidRPr="00DB7D64">
              <w:rPr>
                <w:rFonts w:ascii="Times New Roman" w:hAnsi="Times New Roman" w:cs="Times New Roman"/>
                <w:color w:val="000000"/>
                <w:sz w:val="24"/>
                <w:szCs w:val="24"/>
              </w:rPr>
              <w:t>физ.лиц</w:t>
            </w:r>
            <w:proofErr w:type="spellEnd"/>
            <w:r w:rsidRPr="00DB7D64">
              <w:rPr>
                <w:rFonts w:ascii="Times New Roman" w:hAnsi="Times New Roman" w:cs="Times New Roman"/>
                <w:color w:val="000000"/>
                <w:sz w:val="24"/>
                <w:szCs w:val="24"/>
              </w:rPr>
              <w:t xml:space="preserve"> </w:t>
            </w:r>
            <w:r w:rsidRPr="00DB7D64">
              <w:rPr>
                <w:rFonts w:ascii="Times New Roman" w:hAnsi="Times New Roman" w:cs="Times New Roman"/>
                <w:color w:val="000000"/>
                <w:sz w:val="24"/>
                <w:szCs w:val="24"/>
                <w:lang w:val="en-US"/>
              </w:rPr>
              <w:t>ADSL</w:t>
            </w:r>
            <w:r w:rsidRPr="00DB7D64">
              <w:rPr>
                <w:rFonts w:ascii="Times New Roman" w:hAnsi="Times New Roman" w:cs="Times New Roman"/>
                <w:color w:val="000000"/>
                <w:sz w:val="24"/>
                <w:szCs w:val="24"/>
              </w:rPr>
              <w:t xml:space="preserve"> до 4 Мбит/с</w:t>
            </w:r>
          </w:p>
        </w:tc>
      </w:tr>
      <w:tr w:rsidR="00880BC0" w:rsidRPr="00DB7D64" w:rsidTr="00880BC0">
        <w:trPr>
          <w:trHeight w:val="300"/>
          <w:jc w:val="center"/>
        </w:trPr>
        <w:tc>
          <w:tcPr>
            <w:tcW w:w="1822" w:type="dxa"/>
            <w:tcBorders>
              <w:top w:val="single" w:sz="6" w:space="0" w:color="auto"/>
              <w:left w:val="single" w:sz="8" w:space="0" w:color="auto"/>
              <w:bottom w:val="single" w:sz="6" w:space="0" w:color="auto"/>
              <w:right w:val="single" w:sz="6" w:space="0" w:color="auto"/>
            </w:tcBorders>
            <w:shd w:val="clear" w:color="auto" w:fill="FFFFFF"/>
            <w:noWrap/>
            <w:tcMar>
              <w:top w:w="0" w:type="dxa"/>
              <w:left w:w="108" w:type="dxa"/>
              <w:bottom w:w="0" w:type="dxa"/>
              <w:right w:w="108" w:type="dxa"/>
            </w:tcMar>
            <w:vAlign w:val="center"/>
          </w:tcPr>
          <w:p w:rsidR="00880BC0" w:rsidRPr="00DB7D64" w:rsidRDefault="00880BC0" w:rsidP="00880BC0">
            <w:pPr>
              <w:spacing w:after="0" w:line="240" w:lineRule="auto"/>
              <w:jc w:val="center"/>
              <w:rPr>
                <w:rFonts w:ascii="Times New Roman" w:hAnsi="Times New Roman" w:cs="Times New Roman"/>
                <w:color w:val="000000"/>
                <w:sz w:val="24"/>
                <w:szCs w:val="24"/>
              </w:rPr>
            </w:pPr>
            <w:r w:rsidRPr="00DB7D64">
              <w:rPr>
                <w:rFonts w:ascii="Times New Roman" w:hAnsi="Times New Roman" w:cs="Times New Roman"/>
                <w:color w:val="000000"/>
                <w:sz w:val="24"/>
                <w:szCs w:val="24"/>
              </w:rPr>
              <w:t>с. Теги</w:t>
            </w:r>
          </w:p>
        </w:tc>
        <w:tc>
          <w:tcPr>
            <w:tcW w:w="4517" w:type="dxa"/>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vAlign w:val="center"/>
          </w:tcPr>
          <w:p w:rsidR="00880BC0" w:rsidRPr="00DB7D64" w:rsidRDefault="00880BC0" w:rsidP="00880BC0">
            <w:pPr>
              <w:spacing w:after="0" w:line="240" w:lineRule="auto"/>
              <w:jc w:val="center"/>
              <w:rPr>
                <w:rFonts w:ascii="Times New Roman" w:hAnsi="Times New Roman" w:cs="Times New Roman"/>
                <w:color w:val="000000"/>
                <w:sz w:val="24"/>
                <w:szCs w:val="24"/>
              </w:rPr>
            </w:pPr>
            <w:r w:rsidRPr="00DB7D64">
              <w:rPr>
                <w:rFonts w:ascii="Times New Roman" w:hAnsi="Times New Roman" w:cs="Times New Roman"/>
                <w:color w:val="000000"/>
                <w:sz w:val="24"/>
                <w:szCs w:val="24"/>
              </w:rPr>
              <w:t>Теле2 (2</w:t>
            </w:r>
            <w:r w:rsidRPr="00DB7D64">
              <w:rPr>
                <w:rFonts w:ascii="Times New Roman" w:hAnsi="Times New Roman" w:cs="Times New Roman"/>
                <w:color w:val="000000"/>
                <w:sz w:val="24"/>
                <w:szCs w:val="24"/>
                <w:lang w:val="en-US"/>
              </w:rPr>
              <w:t>G</w:t>
            </w:r>
            <w:r w:rsidRPr="00DB7D64">
              <w:rPr>
                <w:rFonts w:ascii="Times New Roman" w:hAnsi="Times New Roman" w:cs="Times New Roman"/>
                <w:color w:val="000000"/>
                <w:sz w:val="24"/>
                <w:szCs w:val="24"/>
              </w:rPr>
              <w:t>), Мотив (4</w:t>
            </w:r>
            <w:r w:rsidRPr="00DB7D64">
              <w:rPr>
                <w:rFonts w:ascii="Times New Roman" w:hAnsi="Times New Roman" w:cs="Times New Roman"/>
                <w:color w:val="000000"/>
                <w:sz w:val="24"/>
                <w:szCs w:val="24"/>
                <w:lang w:val="en-US"/>
              </w:rPr>
              <w:t>G</w:t>
            </w:r>
            <w:r w:rsidRPr="00DB7D64">
              <w:rPr>
                <w:rFonts w:ascii="Times New Roman" w:hAnsi="Times New Roman" w:cs="Times New Roman"/>
                <w:color w:val="000000"/>
                <w:sz w:val="24"/>
                <w:szCs w:val="24"/>
              </w:rPr>
              <w:t>), МТС (2</w:t>
            </w:r>
            <w:r w:rsidRPr="00DB7D64">
              <w:rPr>
                <w:rFonts w:ascii="Times New Roman" w:hAnsi="Times New Roman" w:cs="Times New Roman"/>
                <w:color w:val="000000"/>
                <w:sz w:val="24"/>
                <w:szCs w:val="24"/>
                <w:lang w:val="en-US"/>
              </w:rPr>
              <w:t>G</w:t>
            </w:r>
            <w:r w:rsidRPr="00DB7D64">
              <w:rPr>
                <w:rFonts w:ascii="Times New Roman" w:hAnsi="Times New Roman" w:cs="Times New Roman"/>
                <w:color w:val="000000"/>
                <w:sz w:val="24"/>
                <w:szCs w:val="24"/>
              </w:rPr>
              <w:t>)</w:t>
            </w:r>
          </w:p>
        </w:tc>
        <w:tc>
          <w:tcPr>
            <w:tcW w:w="3723" w:type="dxa"/>
            <w:tcBorders>
              <w:top w:val="single" w:sz="6" w:space="0" w:color="auto"/>
              <w:left w:val="single" w:sz="6" w:space="0" w:color="auto"/>
              <w:bottom w:val="single" w:sz="6" w:space="0" w:color="auto"/>
              <w:right w:val="single" w:sz="8" w:space="0" w:color="auto"/>
            </w:tcBorders>
            <w:noWrap/>
            <w:tcMar>
              <w:top w:w="0" w:type="dxa"/>
              <w:left w:w="108" w:type="dxa"/>
              <w:bottom w:w="0" w:type="dxa"/>
              <w:right w:w="108" w:type="dxa"/>
            </w:tcMar>
            <w:vAlign w:val="center"/>
          </w:tcPr>
          <w:p w:rsidR="00880BC0" w:rsidRPr="00DB7D64" w:rsidRDefault="00880BC0" w:rsidP="00880BC0">
            <w:pPr>
              <w:spacing w:after="0" w:line="240" w:lineRule="auto"/>
              <w:jc w:val="center"/>
              <w:rPr>
                <w:rFonts w:ascii="Times New Roman" w:hAnsi="Times New Roman" w:cs="Times New Roman"/>
                <w:color w:val="000000"/>
                <w:sz w:val="24"/>
                <w:szCs w:val="24"/>
              </w:rPr>
            </w:pPr>
            <w:r w:rsidRPr="00DB7D64">
              <w:rPr>
                <w:rFonts w:ascii="Times New Roman" w:hAnsi="Times New Roman" w:cs="Times New Roman"/>
                <w:color w:val="000000"/>
                <w:sz w:val="24"/>
                <w:szCs w:val="24"/>
              </w:rPr>
              <w:t xml:space="preserve">Ростелеком ВОЛС более 10 Мбит/с (подключены СЗО), для </w:t>
            </w:r>
            <w:proofErr w:type="spellStart"/>
            <w:r w:rsidRPr="00DB7D64">
              <w:rPr>
                <w:rFonts w:ascii="Times New Roman" w:hAnsi="Times New Roman" w:cs="Times New Roman"/>
                <w:color w:val="000000"/>
                <w:sz w:val="24"/>
                <w:szCs w:val="24"/>
              </w:rPr>
              <w:t>физ.лиц</w:t>
            </w:r>
            <w:proofErr w:type="spellEnd"/>
            <w:r w:rsidRPr="00DB7D64">
              <w:rPr>
                <w:rFonts w:ascii="Times New Roman" w:hAnsi="Times New Roman" w:cs="Times New Roman"/>
                <w:color w:val="000000"/>
                <w:sz w:val="24"/>
                <w:szCs w:val="24"/>
              </w:rPr>
              <w:t xml:space="preserve"> </w:t>
            </w:r>
            <w:r w:rsidRPr="00DB7D64">
              <w:rPr>
                <w:rFonts w:ascii="Times New Roman" w:hAnsi="Times New Roman" w:cs="Times New Roman"/>
                <w:color w:val="000000"/>
                <w:sz w:val="24"/>
                <w:szCs w:val="24"/>
                <w:lang w:val="en-US"/>
              </w:rPr>
              <w:t>ADSL</w:t>
            </w:r>
            <w:r w:rsidRPr="00DB7D64">
              <w:rPr>
                <w:rFonts w:ascii="Times New Roman" w:hAnsi="Times New Roman" w:cs="Times New Roman"/>
                <w:color w:val="000000"/>
                <w:sz w:val="24"/>
                <w:szCs w:val="24"/>
              </w:rPr>
              <w:t xml:space="preserve"> до 4 Мбит/с</w:t>
            </w:r>
          </w:p>
        </w:tc>
      </w:tr>
      <w:tr w:rsidR="00880BC0" w:rsidRPr="00DB7D64" w:rsidTr="000F150E">
        <w:trPr>
          <w:trHeight w:val="300"/>
          <w:jc w:val="center"/>
        </w:trPr>
        <w:tc>
          <w:tcPr>
            <w:tcW w:w="1822" w:type="dxa"/>
            <w:tcBorders>
              <w:top w:val="single" w:sz="6" w:space="0" w:color="auto"/>
              <w:left w:val="single" w:sz="8" w:space="0" w:color="auto"/>
              <w:bottom w:val="single" w:sz="6" w:space="0" w:color="auto"/>
              <w:right w:val="single" w:sz="6" w:space="0" w:color="auto"/>
            </w:tcBorders>
            <w:shd w:val="clear" w:color="auto" w:fill="FFFFFF"/>
            <w:noWrap/>
            <w:tcMar>
              <w:top w:w="0" w:type="dxa"/>
              <w:left w:w="108" w:type="dxa"/>
              <w:bottom w:w="0" w:type="dxa"/>
              <w:right w:w="108" w:type="dxa"/>
            </w:tcMar>
            <w:vAlign w:val="center"/>
          </w:tcPr>
          <w:p w:rsidR="00880BC0" w:rsidRPr="00DB7D64" w:rsidRDefault="00880BC0" w:rsidP="00880BC0">
            <w:pPr>
              <w:spacing w:after="0" w:line="240" w:lineRule="auto"/>
              <w:jc w:val="center"/>
              <w:rPr>
                <w:rFonts w:ascii="Times New Roman" w:hAnsi="Times New Roman" w:cs="Times New Roman"/>
                <w:color w:val="000000"/>
                <w:sz w:val="24"/>
                <w:szCs w:val="24"/>
              </w:rPr>
            </w:pPr>
            <w:r w:rsidRPr="00DB7D64">
              <w:rPr>
                <w:rFonts w:ascii="Times New Roman" w:hAnsi="Times New Roman" w:cs="Times New Roman"/>
                <w:color w:val="000000"/>
                <w:sz w:val="24"/>
                <w:szCs w:val="24"/>
              </w:rPr>
              <w:t xml:space="preserve">с. </w:t>
            </w:r>
            <w:proofErr w:type="spellStart"/>
            <w:r w:rsidRPr="00DB7D64">
              <w:rPr>
                <w:rFonts w:ascii="Times New Roman" w:hAnsi="Times New Roman" w:cs="Times New Roman"/>
                <w:color w:val="000000"/>
                <w:sz w:val="24"/>
                <w:szCs w:val="24"/>
              </w:rPr>
              <w:t>Ломбовож</w:t>
            </w:r>
            <w:proofErr w:type="spellEnd"/>
          </w:p>
        </w:tc>
        <w:tc>
          <w:tcPr>
            <w:tcW w:w="4517" w:type="dxa"/>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vAlign w:val="center"/>
          </w:tcPr>
          <w:p w:rsidR="00880BC0" w:rsidRPr="00DB7D64" w:rsidRDefault="00880BC0" w:rsidP="00880BC0">
            <w:pPr>
              <w:spacing w:after="0" w:line="240" w:lineRule="auto"/>
              <w:jc w:val="center"/>
              <w:rPr>
                <w:rFonts w:ascii="Times New Roman" w:hAnsi="Times New Roman" w:cs="Times New Roman"/>
                <w:b/>
                <w:color w:val="000000"/>
                <w:sz w:val="24"/>
                <w:szCs w:val="24"/>
                <w:lang w:val="en-US"/>
              </w:rPr>
            </w:pPr>
            <w:r w:rsidRPr="00DB7D64">
              <w:rPr>
                <w:rFonts w:ascii="Times New Roman" w:hAnsi="Times New Roman" w:cs="Times New Roman"/>
                <w:color w:val="000000"/>
                <w:sz w:val="24"/>
                <w:szCs w:val="24"/>
              </w:rPr>
              <w:t>Мотив</w:t>
            </w:r>
            <w:r w:rsidRPr="00DB7D64">
              <w:rPr>
                <w:rFonts w:ascii="Times New Roman" w:hAnsi="Times New Roman" w:cs="Times New Roman"/>
                <w:color w:val="000000"/>
                <w:sz w:val="24"/>
                <w:szCs w:val="24"/>
                <w:lang w:val="en-US"/>
              </w:rPr>
              <w:t xml:space="preserve"> (2G)</w:t>
            </w:r>
          </w:p>
        </w:tc>
        <w:tc>
          <w:tcPr>
            <w:tcW w:w="3723" w:type="dxa"/>
            <w:tcBorders>
              <w:top w:val="single" w:sz="6" w:space="0" w:color="auto"/>
              <w:left w:val="single" w:sz="6" w:space="0" w:color="auto"/>
              <w:bottom w:val="single" w:sz="6" w:space="0" w:color="auto"/>
              <w:right w:val="single" w:sz="8" w:space="0" w:color="auto"/>
            </w:tcBorders>
            <w:noWrap/>
            <w:tcMar>
              <w:top w:w="0" w:type="dxa"/>
              <w:left w:w="108" w:type="dxa"/>
              <w:bottom w:w="0" w:type="dxa"/>
              <w:right w:w="108" w:type="dxa"/>
            </w:tcMar>
            <w:vAlign w:val="center"/>
          </w:tcPr>
          <w:p w:rsidR="00880BC0" w:rsidRPr="00DB7D64" w:rsidRDefault="00880BC0" w:rsidP="00880BC0">
            <w:pPr>
              <w:spacing w:after="0" w:line="240" w:lineRule="auto"/>
              <w:jc w:val="center"/>
              <w:rPr>
                <w:rFonts w:ascii="Times New Roman" w:hAnsi="Times New Roman" w:cs="Times New Roman"/>
                <w:color w:val="000000"/>
                <w:sz w:val="24"/>
                <w:szCs w:val="24"/>
              </w:rPr>
            </w:pPr>
            <w:r w:rsidRPr="00DB7D64">
              <w:rPr>
                <w:rFonts w:ascii="Times New Roman" w:hAnsi="Times New Roman" w:cs="Times New Roman"/>
                <w:color w:val="000000"/>
                <w:sz w:val="24"/>
                <w:szCs w:val="24"/>
              </w:rPr>
              <w:t xml:space="preserve">Ростелеком ВОЛС более 10 Мбит/с </w:t>
            </w:r>
          </w:p>
        </w:tc>
      </w:tr>
      <w:tr w:rsidR="00880BC0" w:rsidRPr="00DB7D64" w:rsidTr="000F150E">
        <w:trPr>
          <w:trHeight w:val="300"/>
          <w:jc w:val="center"/>
        </w:trPr>
        <w:tc>
          <w:tcPr>
            <w:tcW w:w="1822" w:type="dxa"/>
            <w:tcBorders>
              <w:top w:val="single" w:sz="6" w:space="0" w:color="auto"/>
              <w:left w:val="single" w:sz="8" w:space="0" w:color="auto"/>
              <w:bottom w:val="single" w:sz="6" w:space="0" w:color="auto"/>
              <w:right w:val="single" w:sz="6" w:space="0" w:color="auto"/>
            </w:tcBorders>
            <w:shd w:val="clear" w:color="auto" w:fill="FFFFFF"/>
            <w:noWrap/>
            <w:tcMar>
              <w:top w:w="0" w:type="dxa"/>
              <w:left w:w="108" w:type="dxa"/>
              <w:bottom w:w="0" w:type="dxa"/>
              <w:right w:w="108" w:type="dxa"/>
            </w:tcMar>
            <w:vAlign w:val="center"/>
          </w:tcPr>
          <w:p w:rsidR="00880BC0" w:rsidRPr="00DB7D64" w:rsidRDefault="00880BC0" w:rsidP="00880BC0">
            <w:pPr>
              <w:spacing w:after="0" w:line="240" w:lineRule="auto"/>
              <w:jc w:val="center"/>
              <w:rPr>
                <w:rFonts w:ascii="Times New Roman" w:hAnsi="Times New Roman" w:cs="Times New Roman"/>
                <w:color w:val="000000"/>
                <w:sz w:val="24"/>
                <w:szCs w:val="24"/>
              </w:rPr>
            </w:pPr>
            <w:r w:rsidRPr="00DB7D64">
              <w:rPr>
                <w:rFonts w:ascii="Times New Roman" w:hAnsi="Times New Roman" w:cs="Times New Roman"/>
                <w:color w:val="000000"/>
                <w:sz w:val="24"/>
                <w:szCs w:val="24"/>
              </w:rPr>
              <w:t xml:space="preserve">д. </w:t>
            </w:r>
            <w:proofErr w:type="spellStart"/>
            <w:r w:rsidRPr="00DB7D64">
              <w:rPr>
                <w:rFonts w:ascii="Times New Roman" w:hAnsi="Times New Roman" w:cs="Times New Roman"/>
                <w:color w:val="000000"/>
                <w:sz w:val="24"/>
                <w:szCs w:val="24"/>
              </w:rPr>
              <w:t>Шайтанка</w:t>
            </w:r>
            <w:proofErr w:type="spellEnd"/>
          </w:p>
        </w:tc>
        <w:tc>
          <w:tcPr>
            <w:tcW w:w="4517" w:type="dxa"/>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vAlign w:val="center"/>
          </w:tcPr>
          <w:p w:rsidR="00880BC0" w:rsidRPr="00DB7D64" w:rsidRDefault="00880BC0" w:rsidP="00880BC0">
            <w:pPr>
              <w:spacing w:after="0" w:line="240" w:lineRule="auto"/>
              <w:jc w:val="center"/>
              <w:rPr>
                <w:rFonts w:ascii="Times New Roman" w:hAnsi="Times New Roman" w:cs="Times New Roman"/>
                <w:color w:val="000000"/>
                <w:sz w:val="24"/>
                <w:szCs w:val="24"/>
              </w:rPr>
            </w:pPr>
            <w:r w:rsidRPr="00DB7D64">
              <w:rPr>
                <w:rFonts w:ascii="Times New Roman" w:hAnsi="Times New Roman" w:cs="Times New Roman"/>
                <w:color w:val="000000"/>
                <w:sz w:val="24"/>
                <w:szCs w:val="24"/>
              </w:rPr>
              <w:t>Теле2 (2</w:t>
            </w:r>
            <w:r w:rsidRPr="00DB7D64">
              <w:rPr>
                <w:rFonts w:ascii="Times New Roman" w:hAnsi="Times New Roman" w:cs="Times New Roman"/>
                <w:color w:val="000000"/>
                <w:sz w:val="24"/>
                <w:szCs w:val="24"/>
                <w:lang w:val="en-US"/>
              </w:rPr>
              <w:t>G</w:t>
            </w:r>
            <w:r w:rsidRPr="00DB7D64">
              <w:rPr>
                <w:rFonts w:ascii="Times New Roman" w:hAnsi="Times New Roman" w:cs="Times New Roman"/>
                <w:color w:val="000000"/>
                <w:sz w:val="24"/>
                <w:szCs w:val="24"/>
              </w:rPr>
              <w:t>), МТС (2</w:t>
            </w:r>
            <w:r w:rsidRPr="00DB7D64">
              <w:rPr>
                <w:rFonts w:ascii="Times New Roman" w:hAnsi="Times New Roman" w:cs="Times New Roman"/>
                <w:color w:val="000000"/>
                <w:sz w:val="24"/>
                <w:szCs w:val="24"/>
                <w:lang w:val="en-US"/>
              </w:rPr>
              <w:t>G</w:t>
            </w:r>
            <w:r w:rsidRPr="00DB7D64">
              <w:rPr>
                <w:rFonts w:ascii="Times New Roman" w:hAnsi="Times New Roman" w:cs="Times New Roman"/>
                <w:color w:val="000000"/>
                <w:sz w:val="24"/>
                <w:szCs w:val="24"/>
              </w:rPr>
              <w:t>), Мотив (4</w:t>
            </w:r>
            <w:r w:rsidRPr="00DB7D64">
              <w:rPr>
                <w:rFonts w:ascii="Times New Roman" w:hAnsi="Times New Roman" w:cs="Times New Roman"/>
                <w:color w:val="000000"/>
                <w:sz w:val="24"/>
                <w:szCs w:val="24"/>
                <w:lang w:val="en-US"/>
              </w:rPr>
              <w:t>G</w:t>
            </w:r>
            <w:r w:rsidRPr="00DB7D64">
              <w:rPr>
                <w:rFonts w:ascii="Times New Roman" w:hAnsi="Times New Roman" w:cs="Times New Roman"/>
                <w:color w:val="000000"/>
                <w:sz w:val="24"/>
                <w:szCs w:val="24"/>
              </w:rPr>
              <w:t xml:space="preserve">), </w:t>
            </w:r>
            <w:proofErr w:type="spellStart"/>
            <w:r w:rsidRPr="00DB7D64">
              <w:rPr>
                <w:rFonts w:ascii="Times New Roman" w:hAnsi="Times New Roman" w:cs="Times New Roman"/>
                <w:color w:val="000000"/>
                <w:sz w:val="24"/>
                <w:szCs w:val="24"/>
                <w:lang w:val="en-US"/>
              </w:rPr>
              <w:t>Yota</w:t>
            </w:r>
            <w:proofErr w:type="spellEnd"/>
            <w:r w:rsidRPr="00DB7D64">
              <w:rPr>
                <w:rFonts w:ascii="Times New Roman" w:hAnsi="Times New Roman" w:cs="Times New Roman"/>
                <w:color w:val="000000"/>
                <w:sz w:val="24"/>
                <w:szCs w:val="24"/>
              </w:rPr>
              <w:t xml:space="preserve"> (2</w:t>
            </w:r>
            <w:r w:rsidRPr="00DB7D64">
              <w:rPr>
                <w:rFonts w:ascii="Times New Roman" w:hAnsi="Times New Roman" w:cs="Times New Roman"/>
                <w:color w:val="000000"/>
                <w:sz w:val="24"/>
                <w:szCs w:val="24"/>
                <w:lang w:val="en-US"/>
              </w:rPr>
              <w:t>G</w:t>
            </w:r>
            <w:r w:rsidRPr="00DB7D64">
              <w:rPr>
                <w:rFonts w:ascii="Times New Roman" w:hAnsi="Times New Roman" w:cs="Times New Roman"/>
                <w:color w:val="000000"/>
                <w:sz w:val="24"/>
                <w:szCs w:val="24"/>
              </w:rPr>
              <w:t>)</w:t>
            </w:r>
          </w:p>
        </w:tc>
        <w:tc>
          <w:tcPr>
            <w:tcW w:w="3723" w:type="dxa"/>
            <w:tcBorders>
              <w:top w:val="single" w:sz="6" w:space="0" w:color="auto"/>
              <w:left w:val="single" w:sz="6" w:space="0" w:color="auto"/>
              <w:bottom w:val="single" w:sz="6" w:space="0" w:color="auto"/>
              <w:right w:val="single" w:sz="8" w:space="0" w:color="auto"/>
            </w:tcBorders>
            <w:noWrap/>
            <w:tcMar>
              <w:top w:w="0" w:type="dxa"/>
              <w:left w:w="108" w:type="dxa"/>
              <w:bottom w:w="0" w:type="dxa"/>
              <w:right w:w="108" w:type="dxa"/>
            </w:tcMar>
            <w:vAlign w:val="center"/>
          </w:tcPr>
          <w:p w:rsidR="00880BC0" w:rsidRPr="00DB7D64" w:rsidRDefault="00880BC0" w:rsidP="00880BC0">
            <w:pPr>
              <w:spacing w:after="0" w:line="240" w:lineRule="auto"/>
              <w:jc w:val="center"/>
              <w:rPr>
                <w:rFonts w:ascii="Times New Roman" w:hAnsi="Times New Roman" w:cs="Times New Roman"/>
                <w:color w:val="000000"/>
                <w:sz w:val="24"/>
                <w:szCs w:val="24"/>
              </w:rPr>
            </w:pPr>
            <w:r w:rsidRPr="00DB7D64">
              <w:rPr>
                <w:rFonts w:ascii="Times New Roman" w:hAnsi="Times New Roman" w:cs="Times New Roman"/>
                <w:color w:val="000000"/>
                <w:sz w:val="24"/>
                <w:szCs w:val="24"/>
              </w:rPr>
              <w:t xml:space="preserve">Ростелеком ВОЛС более 10 Мбит/с (подключены СЗО), для </w:t>
            </w:r>
            <w:proofErr w:type="spellStart"/>
            <w:r w:rsidRPr="00DB7D64">
              <w:rPr>
                <w:rFonts w:ascii="Times New Roman" w:hAnsi="Times New Roman" w:cs="Times New Roman"/>
                <w:color w:val="000000"/>
                <w:sz w:val="24"/>
                <w:szCs w:val="24"/>
              </w:rPr>
              <w:t>физ.лиц</w:t>
            </w:r>
            <w:proofErr w:type="spellEnd"/>
            <w:r w:rsidRPr="00DB7D64">
              <w:rPr>
                <w:rFonts w:ascii="Times New Roman" w:hAnsi="Times New Roman" w:cs="Times New Roman"/>
                <w:color w:val="000000"/>
                <w:sz w:val="24"/>
                <w:szCs w:val="24"/>
              </w:rPr>
              <w:t xml:space="preserve"> </w:t>
            </w:r>
            <w:r w:rsidRPr="00DB7D64">
              <w:rPr>
                <w:rFonts w:ascii="Times New Roman" w:hAnsi="Times New Roman" w:cs="Times New Roman"/>
                <w:color w:val="000000"/>
                <w:sz w:val="24"/>
                <w:szCs w:val="24"/>
                <w:lang w:val="en-US"/>
              </w:rPr>
              <w:t>ADSL</w:t>
            </w:r>
            <w:r w:rsidRPr="00DB7D64">
              <w:rPr>
                <w:rFonts w:ascii="Times New Roman" w:hAnsi="Times New Roman" w:cs="Times New Roman"/>
                <w:color w:val="000000"/>
                <w:sz w:val="24"/>
                <w:szCs w:val="24"/>
              </w:rPr>
              <w:t xml:space="preserve"> до 4 Мбит/с</w:t>
            </w:r>
          </w:p>
        </w:tc>
      </w:tr>
      <w:tr w:rsidR="00880BC0" w:rsidRPr="00DB7D64" w:rsidTr="000F150E">
        <w:trPr>
          <w:trHeight w:val="300"/>
          <w:jc w:val="center"/>
        </w:trPr>
        <w:tc>
          <w:tcPr>
            <w:tcW w:w="1822" w:type="dxa"/>
            <w:tcBorders>
              <w:top w:val="single" w:sz="6" w:space="0" w:color="auto"/>
              <w:left w:val="single" w:sz="8" w:space="0" w:color="auto"/>
              <w:bottom w:val="single" w:sz="6" w:space="0" w:color="auto"/>
              <w:right w:val="single" w:sz="6" w:space="0" w:color="auto"/>
            </w:tcBorders>
            <w:shd w:val="clear" w:color="auto" w:fill="FFFFFF"/>
            <w:noWrap/>
            <w:tcMar>
              <w:top w:w="0" w:type="dxa"/>
              <w:left w:w="108" w:type="dxa"/>
              <w:bottom w:w="0" w:type="dxa"/>
              <w:right w:w="108" w:type="dxa"/>
            </w:tcMar>
            <w:vAlign w:val="center"/>
          </w:tcPr>
          <w:p w:rsidR="00880BC0" w:rsidRPr="00DB7D64" w:rsidRDefault="00880BC0" w:rsidP="00880BC0">
            <w:pPr>
              <w:spacing w:after="0" w:line="240" w:lineRule="auto"/>
              <w:jc w:val="center"/>
              <w:rPr>
                <w:rFonts w:ascii="Times New Roman" w:hAnsi="Times New Roman" w:cs="Times New Roman"/>
                <w:color w:val="000000"/>
                <w:sz w:val="24"/>
                <w:szCs w:val="24"/>
              </w:rPr>
            </w:pPr>
            <w:r w:rsidRPr="00DB7D64">
              <w:rPr>
                <w:rFonts w:ascii="Times New Roman" w:hAnsi="Times New Roman" w:cs="Times New Roman"/>
                <w:color w:val="000000"/>
                <w:sz w:val="24"/>
                <w:szCs w:val="24"/>
              </w:rPr>
              <w:t xml:space="preserve">д. </w:t>
            </w:r>
            <w:proofErr w:type="spellStart"/>
            <w:r w:rsidRPr="00DB7D64">
              <w:rPr>
                <w:rFonts w:ascii="Times New Roman" w:hAnsi="Times New Roman" w:cs="Times New Roman"/>
                <w:color w:val="000000"/>
                <w:sz w:val="24"/>
                <w:szCs w:val="24"/>
              </w:rPr>
              <w:t>Пугоры</w:t>
            </w:r>
            <w:proofErr w:type="spellEnd"/>
          </w:p>
        </w:tc>
        <w:tc>
          <w:tcPr>
            <w:tcW w:w="4517" w:type="dxa"/>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tcPr>
          <w:p w:rsidR="00880BC0" w:rsidRPr="00DB7D64" w:rsidRDefault="00880BC0" w:rsidP="00880BC0">
            <w:pPr>
              <w:spacing w:after="0" w:line="240" w:lineRule="auto"/>
              <w:jc w:val="center"/>
              <w:rPr>
                <w:rFonts w:ascii="Times New Roman" w:hAnsi="Times New Roman" w:cs="Times New Roman"/>
                <w:sz w:val="24"/>
                <w:szCs w:val="24"/>
              </w:rPr>
            </w:pPr>
            <w:r w:rsidRPr="00DB7D64">
              <w:rPr>
                <w:rFonts w:ascii="Times New Roman" w:hAnsi="Times New Roman" w:cs="Times New Roman"/>
                <w:color w:val="000000"/>
                <w:sz w:val="24"/>
                <w:szCs w:val="24"/>
              </w:rPr>
              <w:t xml:space="preserve">Теле2, </w:t>
            </w:r>
            <w:proofErr w:type="spellStart"/>
            <w:r w:rsidRPr="00DB7D64">
              <w:rPr>
                <w:rFonts w:ascii="Times New Roman" w:hAnsi="Times New Roman" w:cs="Times New Roman"/>
                <w:sz w:val="24"/>
                <w:szCs w:val="24"/>
                <w:lang w:val="en-US"/>
              </w:rPr>
              <w:t>Yota</w:t>
            </w:r>
            <w:proofErr w:type="spellEnd"/>
            <w:r w:rsidRPr="00DB7D64">
              <w:rPr>
                <w:rFonts w:ascii="Times New Roman" w:hAnsi="Times New Roman" w:cs="Times New Roman"/>
                <w:sz w:val="24"/>
                <w:szCs w:val="24"/>
              </w:rPr>
              <w:t xml:space="preserve"> (</w:t>
            </w:r>
            <w:r w:rsidRPr="00DB7D64">
              <w:rPr>
                <w:rFonts w:ascii="Times New Roman" w:hAnsi="Times New Roman" w:cs="Times New Roman"/>
                <w:sz w:val="24"/>
                <w:szCs w:val="24"/>
                <w:lang w:val="en-US"/>
              </w:rPr>
              <w:t>2G</w:t>
            </w:r>
            <w:r w:rsidRPr="00DB7D64">
              <w:rPr>
                <w:rFonts w:ascii="Times New Roman" w:hAnsi="Times New Roman" w:cs="Times New Roman"/>
                <w:sz w:val="24"/>
                <w:szCs w:val="24"/>
              </w:rPr>
              <w:t>)</w:t>
            </w:r>
          </w:p>
        </w:tc>
        <w:tc>
          <w:tcPr>
            <w:tcW w:w="3723" w:type="dxa"/>
            <w:tcBorders>
              <w:top w:val="single" w:sz="6" w:space="0" w:color="auto"/>
              <w:left w:val="single" w:sz="6" w:space="0" w:color="auto"/>
              <w:bottom w:val="single" w:sz="6" w:space="0" w:color="auto"/>
              <w:right w:val="single" w:sz="8" w:space="0" w:color="auto"/>
            </w:tcBorders>
            <w:noWrap/>
            <w:tcMar>
              <w:top w:w="0" w:type="dxa"/>
              <w:left w:w="108" w:type="dxa"/>
              <w:bottom w:w="0" w:type="dxa"/>
              <w:right w:w="108" w:type="dxa"/>
            </w:tcMar>
            <w:vAlign w:val="bottom"/>
          </w:tcPr>
          <w:p w:rsidR="00880BC0" w:rsidRPr="00DB7D64" w:rsidRDefault="00880BC0" w:rsidP="00880BC0">
            <w:pPr>
              <w:spacing w:after="0" w:line="240" w:lineRule="auto"/>
              <w:jc w:val="center"/>
              <w:rPr>
                <w:rFonts w:ascii="Times New Roman" w:hAnsi="Times New Roman" w:cs="Times New Roman"/>
                <w:color w:val="000000"/>
                <w:sz w:val="24"/>
                <w:szCs w:val="24"/>
              </w:rPr>
            </w:pPr>
            <w:r w:rsidRPr="00DB7D64">
              <w:rPr>
                <w:rFonts w:ascii="Times New Roman" w:hAnsi="Times New Roman" w:cs="Times New Roman"/>
                <w:color w:val="000000"/>
                <w:sz w:val="24"/>
                <w:szCs w:val="24"/>
              </w:rPr>
              <w:t xml:space="preserve">Теле2 </w:t>
            </w:r>
            <w:r w:rsidRPr="00DB7D64">
              <w:rPr>
                <w:rFonts w:ascii="Times New Roman" w:hAnsi="Times New Roman" w:cs="Times New Roman"/>
                <w:sz w:val="24"/>
                <w:szCs w:val="24"/>
              </w:rPr>
              <w:t>(2</w:t>
            </w:r>
            <w:r w:rsidRPr="00DB7D64">
              <w:rPr>
                <w:rFonts w:ascii="Times New Roman" w:hAnsi="Times New Roman" w:cs="Times New Roman"/>
                <w:sz w:val="24"/>
                <w:szCs w:val="24"/>
                <w:lang w:val="en-US"/>
              </w:rPr>
              <w:t>G</w:t>
            </w:r>
            <w:r w:rsidRPr="00DB7D64">
              <w:rPr>
                <w:rFonts w:ascii="Times New Roman" w:hAnsi="Times New Roman" w:cs="Times New Roman"/>
                <w:sz w:val="24"/>
                <w:szCs w:val="24"/>
              </w:rPr>
              <w:t>)</w:t>
            </w:r>
          </w:p>
        </w:tc>
      </w:tr>
      <w:tr w:rsidR="00880BC0" w:rsidRPr="00DB7D64" w:rsidTr="000F150E">
        <w:trPr>
          <w:trHeight w:val="300"/>
          <w:jc w:val="center"/>
        </w:trPr>
        <w:tc>
          <w:tcPr>
            <w:tcW w:w="1822" w:type="dxa"/>
            <w:tcBorders>
              <w:top w:val="single" w:sz="6" w:space="0" w:color="auto"/>
              <w:left w:val="single" w:sz="8" w:space="0" w:color="auto"/>
              <w:bottom w:val="single" w:sz="8" w:space="0" w:color="auto"/>
              <w:right w:val="single" w:sz="6" w:space="0" w:color="auto"/>
            </w:tcBorders>
            <w:shd w:val="clear" w:color="auto" w:fill="FFFFFF"/>
            <w:noWrap/>
            <w:tcMar>
              <w:top w:w="0" w:type="dxa"/>
              <w:left w:w="108" w:type="dxa"/>
              <w:bottom w:w="0" w:type="dxa"/>
              <w:right w:w="108" w:type="dxa"/>
            </w:tcMar>
            <w:vAlign w:val="center"/>
          </w:tcPr>
          <w:p w:rsidR="00880BC0" w:rsidRPr="00DB7D64" w:rsidRDefault="00880BC0" w:rsidP="00880BC0">
            <w:pPr>
              <w:spacing w:after="0" w:line="240" w:lineRule="auto"/>
              <w:jc w:val="center"/>
              <w:rPr>
                <w:rFonts w:ascii="Times New Roman" w:hAnsi="Times New Roman" w:cs="Times New Roman"/>
                <w:color w:val="000000"/>
                <w:sz w:val="24"/>
                <w:szCs w:val="24"/>
              </w:rPr>
            </w:pPr>
            <w:r w:rsidRPr="00DB7D64">
              <w:rPr>
                <w:rFonts w:ascii="Times New Roman" w:hAnsi="Times New Roman" w:cs="Times New Roman"/>
                <w:color w:val="000000"/>
                <w:sz w:val="24"/>
                <w:szCs w:val="24"/>
              </w:rPr>
              <w:t xml:space="preserve">д. </w:t>
            </w:r>
            <w:proofErr w:type="spellStart"/>
            <w:r w:rsidRPr="00DB7D64">
              <w:rPr>
                <w:rFonts w:ascii="Times New Roman" w:hAnsi="Times New Roman" w:cs="Times New Roman"/>
                <w:color w:val="000000"/>
                <w:sz w:val="24"/>
                <w:szCs w:val="24"/>
              </w:rPr>
              <w:t>Деминская</w:t>
            </w:r>
            <w:proofErr w:type="spellEnd"/>
          </w:p>
        </w:tc>
        <w:tc>
          <w:tcPr>
            <w:tcW w:w="4517" w:type="dxa"/>
            <w:tcBorders>
              <w:top w:val="single" w:sz="6" w:space="0" w:color="auto"/>
              <w:left w:val="single" w:sz="6" w:space="0" w:color="auto"/>
              <w:bottom w:val="single" w:sz="8" w:space="0" w:color="auto"/>
              <w:right w:val="single" w:sz="6" w:space="0" w:color="auto"/>
            </w:tcBorders>
            <w:noWrap/>
            <w:tcMar>
              <w:top w:w="0" w:type="dxa"/>
              <w:left w:w="108" w:type="dxa"/>
              <w:bottom w:w="0" w:type="dxa"/>
              <w:right w:w="108" w:type="dxa"/>
            </w:tcMar>
          </w:tcPr>
          <w:p w:rsidR="00880BC0" w:rsidRPr="00DB7D64" w:rsidRDefault="00880BC0" w:rsidP="00880BC0">
            <w:pPr>
              <w:spacing w:after="0" w:line="240" w:lineRule="auto"/>
              <w:jc w:val="center"/>
              <w:rPr>
                <w:rFonts w:ascii="Times New Roman" w:hAnsi="Times New Roman" w:cs="Times New Roman"/>
                <w:sz w:val="24"/>
                <w:szCs w:val="24"/>
              </w:rPr>
            </w:pPr>
            <w:r w:rsidRPr="00DB7D64">
              <w:rPr>
                <w:rFonts w:ascii="Times New Roman" w:hAnsi="Times New Roman" w:cs="Times New Roman"/>
                <w:color w:val="000000"/>
                <w:sz w:val="24"/>
                <w:szCs w:val="24"/>
              </w:rPr>
              <w:t xml:space="preserve">Теле2, </w:t>
            </w:r>
            <w:proofErr w:type="spellStart"/>
            <w:r w:rsidRPr="00DB7D64">
              <w:rPr>
                <w:rFonts w:ascii="Times New Roman" w:hAnsi="Times New Roman" w:cs="Times New Roman"/>
                <w:sz w:val="24"/>
                <w:szCs w:val="24"/>
                <w:lang w:val="en-US"/>
              </w:rPr>
              <w:t>Yota</w:t>
            </w:r>
            <w:proofErr w:type="spellEnd"/>
            <w:r w:rsidRPr="00DB7D64">
              <w:rPr>
                <w:rFonts w:ascii="Times New Roman" w:hAnsi="Times New Roman" w:cs="Times New Roman"/>
                <w:sz w:val="24"/>
                <w:szCs w:val="24"/>
              </w:rPr>
              <w:t xml:space="preserve"> (3</w:t>
            </w:r>
            <w:r w:rsidRPr="00DB7D64">
              <w:rPr>
                <w:rFonts w:ascii="Times New Roman" w:hAnsi="Times New Roman" w:cs="Times New Roman"/>
                <w:sz w:val="24"/>
                <w:szCs w:val="24"/>
                <w:lang w:val="en-US"/>
              </w:rPr>
              <w:t>G</w:t>
            </w:r>
            <w:r w:rsidRPr="00DB7D64">
              <w:rPr>
                <w:rFonts w:ascii="Times New Roman" w:hAnsi="Times New Roman" w:cs="Times New Roman"/>
                <w:sz w:val="24"/>
                <w:szCs w:val="24"/>
              </w:rPr>
              <w:t>)</w:t>
            </w:r>
          </w:p>
        </w:tc>
        <w:tc>
          <w:tcPr>
            <w:tcW w:w="3723" w:type="dxa"/>
            <w:tcBorders>
              <w:top w:val="single" w:sz="6" w:space="0" w:color="auto"/>
              <w:left w:val="single" w:sz="6" w:space="0" w:color="auto"/>
              <w:bottom w:val="single" w:sz="8" w:space="0" w:color="auto"/>
              <w:right w:val="single" w:sz="8" w:space="0" w:color="auto"/>
            </w:tcBorders>
            <w:noWrap/>
            <w:tcMar>
              <w:top w:w="0" w:type="dxa"/>
              <w:left w:w="108" w:type="dxa"/>
              <w:bottom w:w="0" w:type="dxa"/>
              <w:right w:w="108" w:type="dxa"/>
            </w:tcMar>
            <w:vAlign w:val="bottom"/>
          </w:tcPr>
          <w:p w:rsidR="00880BC0" w:rsidRPr="00DB7D64" w:rsidRDefault="00880BC0" w:rsidP="00880BC0">
            <w:pPr>
              <w:spacing w:after="0" w:line="240" w:lineRule="auto"/>
              <w:jc w:val="center"/>
              <w:rPr>
                <w:rFonts w:ascii="Times New Roman" w:hAnsi="Times New Roman" w:cs="Times New Roman"/>
                <w:color w:val="000000"/>
                <w:sz w:val="24"/>
                <w:szCs w:val="24"/>
              </w:rPr>
            </w:pPr>
            <w:r w:rsidRPr="00DB7D64">
              <w:rPr>
                <w:rFonts w:ascii="Times New Roman" w:hAnsi="Times New Roman" w:cs="Times New Roman"/>
                <w:color w:val="000000"/>
                <w:sz w:val="24"/>
                <w:szCs w:val="24"/>
              </w:rPr>
              <w:t xml:space="preserve">Теле2, Мегафон, </w:t>
            </w:r>
          </w:p>
          <w:p w:rsidR="00880BC0" w:rsidRPr="00DB7D64" w:rsidRDefault="00880BC0" w:rsidP="00880BC0">
            <w:pPr>
              <w:spacing w:after="0" w:line="240" w:lineRule="auto"/>
              <w:jc w:val="center"/>
              <w:rPr>
                <w:rFonts w:ascii="Times New Roman" w:hAnsi="Times New Roman" w:cs="Times New Roman"/>
                <w:color w:val="000000"/>
                <w:sz w:val="24"/>
                <w:szCs w:val="24"/>
              </w:rPr>
            </w:pPr>
            <w:r w:rsidRPr="00DB7D64">
              <w:rPr>
                <w:rFonts w:ascii="Times New Roman" w:hAnsi="Times New Roman" w:cs="Times New Roman"/>
                <w:color w:val="000000"/>
                <w:sz w:val="24"/>
                <w:szCs w:val="24"/>
              </w:rPr>
              <w:t xml:space="preserve">МТС </w:t>
            </w:r>
            <w:r w:rsidRPr="00DB7D64">
              <w:rPr>
                <w:rFonts w:ascii="Times New Roman" w:hAnsi="Times New Roman" w:cs="Times New Roman"/>
                <w:sz w:val="24"/>
                <w:szCs w:val="24"/>
              </w:rPr>
              <w:t>(2</w:t>
            </w:r>
            <w:r w:rsidRPr="00DB7D64">
              <w:rPr>
                <w:rFonts w:ascii="Times New Roman" w:hAnsi="Times New Roman" w:cs="Times New Roman"/>
                <w:sz w:val="24"/>
                <w:szCs w:val="24"/>
                <w:lang w:val="en-US"/>
              </w:rPr>
              <w:t>G</w:t>
            </w:r>
            <w:r w:rsidRPr="00DB7D64">
              <w:rPr>
                <w:rFonts w:ascii="Times New Roman" w:hAnsi="Times New Roman" w:cs="Times New Roman"/>
                <w:sz w:val="24"/>
                <w:szCs w:val="24"/>
              </w:rPr>
              <w:t>, 3</w:t>
            </w:r>
            <w:r w:rsidRPr="00DB7D64">
              <w:rPr>
                <w:rFonts w:ascii="Times New Roman" w:hAnsi="Times New Roman" w:cs="Times New Roman"/>
                <w:sz w:val="24"/>
                <w:szCs w:val="24"/>
                <w:lang w:val="en-US"/>
              </w:rPr>
              <w:t>G</w:t>
            </w:r>
            <w:r w:rsidRPr="00DB7D64">
              <w:rPr>
                <w:rFonts w:ascii="Times New Roman" w:hAnsi="Times New Roman" w:cs="Times New Roman"/>
                <w:sz w:val="24"/>
                <w:szCs w:val="24"/>
              </w:rPr>
              <w:t>)</w:t>
            </w:r>
          </w:p>
        </w:tc>
      </w:tr>
    </w:tbl>
    <w:p w:rsidR="000F150E" w:rsidRPr="00DB7D64" w:rsidRDefault="000F150E" w:rsidP="000F150E">
      <w:pPr>
        <w:ind w:firstLine="709"/>
        <w:contextualSpacing/>
        <w:jc w:val="both"/>
        <w:rPr>
          <w:sz w:val="28"/>
          <w:szCs w:val="28"/>
        </w:rPr>
      </w:pPr>
    </w:p>
    <w:p w:rsidR="00F502FE" w:rsidRPr="00DB7D64" w:rsidRDefault="00F502FE" w:rsidP="00F502FE">
      <w:pPr>
        <w:spacing w:after="0" w:line="240" w:lineRule="auto"/>
        <w:ind w:firstLine="709"/>
        <w:jc w:val="both"/>
        <w:rPr>
          <w:rFonts w:ascii="Times New Roman" w:hAnsi="Times New Roman" w:cs="Times New Roman"/>
          <w:color w:val="000000"/>
          <w:sz w:val="28"/>
          <w:szCs w:val="28"/>
        </w:rPr>
      </w:pPr>
      <w:r w:rsidRPr="00DB7D64">
        <w:rPr>
          <w:rFonts w:ascii="Times New Roman" w:hAnsi="Times New Roman" w:cs="Times New Roman"/>
          <w:sz w:val="28"/>
          <w:szCs w:val="28"/>
        </w:rPr>
        <w:t>В 20</w:t>
      </w:r>
      <w:r w:rsidR="00F76E36" w:rsidRPr="00DB7D64">
        <w:rPr>
          <w:rFonts w:ascii="Times New Roman" w:hAnsi="Times New Roman" w:cs="Times New Roman"/>
          <w:sz w:val="28"/>
          <w:szCs w:val="28"/>
        </w:rPr>
        <w:t>20</w:t>
      </w:r>
      <w:r w:rsidRPr="00DB7D64">
        <w:rPr>
          <w:rFonts w:ascii="Times New Roman" w:hAnsi="Times New Roman" w:cs="Times New Roman"/>
          <w:sz w:val="28"/>
          <w:szCs w:val="28"/>
        </w:rPr>
        <w:t xml:space="preserve"> году 17 населенных пунктов Березовского района обеспечены сетью Интернет, через различные способы интернет − соединения. В населенных пунктах района установлено 33 таксофона </w:t>
      </w:r>
      <w:r w:rsidRPr="00DB7D64">
        <w:rPr>
          <w:rFonts w:ascii="Times New Roman" w:hAnsi="Times New Roman" w:cs="Times New Roman"/>
          <w:color w:val="000000"/>
          <w:sz w:val="28"/>
          <w:szCs w:val="28"/>
        </w:rPr>
        <w:t xml:space="preserve">ПАО «Ростелеком» (универсальная услуга связи), </w:t>
      </w:r>
      <w:r w:rsidRPr="00DB7D64">
        <w:rPr>
          <w:rFonts w:ascii="Times New Roman" w:hAnsi="Times New Roman" w:cs="Times New Roman"/>
          <w:sz w:val="28"/>
          <w:szCs w:val="28"/>
        </w:rPr>
        <w:t>в том числе для вызова служб экстренной помощи.</w:t>
      </w:r>
    </w:p>
    <w:p w:rsidR="00F502FE" w:rsidRPr="00DB7D64" w:rsidRDefault="00F502FE" w:rsidP="00F502FE">
      <w:pPr>
        <w:spacing w:after="0" w:line="240" w:lineRule="auto"/>
        <w:ind w:firstLine="709"/>
        <w:jc w:val="both"/>
        <w:rPr>
          <w:rFonts w:ascii="Times New Roman" w:hAnsi="Times New Roman" w:cs="Times New Roman"/>
          <w:sz w:val="28"/>
          <w:szCs w:val="28"/>
        </w:rPr>
      </w:pPr>
      <w:r w:rsidRPr="00DB7D64">
        <w:rPr>
          <w:rFonts w:ascii="Times New Roman" w:hAnsi="Times New Roman" w:cs="Times New Roman"/>
          <w:color w:val="000000"/>
          <w:sz w:val="28"/>
          <w:szCs w:val="28"/>
        </w:rPr>
        <w:t>В населенных пунктах</w:t>
      </w:r>
      <w:r w:rsidR="00AF033A" w:rsidRPr="00DB7D64">
        <w:rPr>
          <w:rFonts w:ascii="Times New Roman" w:hAnsi="Times New Roman" w:cs="Times New Roman"/>
          <w:color w:val="000000"/>
          <w:sz w:val="28"/>
          <w:szCs w:val="28"/>
        </w:rPr>
        <w:t>:</w:t>
      </w:r>
      <w:r w:rsidRPr="00DB7D64">
        <w:rPr>
          <w:rFonts w:ascii="Times New Roman" w:hAnsi="Times New Roman" w:cs="Times New Roman"/>
          <w:color w:val="000000"/>
          <w:sz w:val="28"/>
          <w:szCs w:val="28"/>
        </w:rPr>
        <w:t xml:space="preserve"> д. </w:t>
      </w:r>
      <w:proofErr w:type="spellStart"/>
      <w:r w:rsidRPr="00DB7D64">
        <w:rPr>
          <w:rFonts w:ascii="Times New Roman" w:hAnsi="Times New Roman" w:cs="Times New Roman"/>
          <w:color w:val="000000"/>
          <w:sz w:val="28"/>
          <w:szCs w:val="28"/>
        </w:rPr>
        <w:t>Ясунт</w:t>
      </w:r>
      <w:proofErr w:type="spellEnd"/>
      <w:r w:rsidRPr="00DB7D64">
        <w:rPr>
          <w:rFonts w:ascii="Times New Roman" w:hAnsi="Times New Roman" w:cs="Times New Roman"/>
          <w:color w:val="000000"/>
          <w:sz w:val="28"/>
          <w:szCs w:val="28"/>
        </w:rPr>
        <w:t xml:space="preserve">, д. </w:t>
      </w:r>
      <w:proofErr w:type="spellStart"/>
      <w:r w:rsidRPr="00DB7D64">
        <w:rPr>
          <w:rFonts w:ascii="Times New Roman" w:hAnsi="Times New Roman" w:cs="Times New Roman"/>
          <w:color w:val="000000"/>
          <w:sz w:val="28"/>
          <w:szCs w:val="28"/>
        </w:rPr>
        <w:t>Хурумпауль</w:t>
      </w:r>
      <w:proofErr w:type="spellEnd"/>
      <w:r w:rsidRPr="00DB7D64">
        <w:rPr>
          <w:rFonts w:ascii="Times New Roman" w:hAnsi="Times New Roman" w:cs="Times New Roman"/>
          <w:color w:val="000000"/>
          <w:sz w:val="28"/>
          <w:szCs w:val="28"/>
        </w:rPr>
        <w:t xml:space="preserve">, д. </w:t>
      </w:r>
      <w:proofErr w:type="spellStart"/>
      <w:r w:rsidRPr="00DB7D64">
        <w:rPr>
          <w:rFonts w:ascii="Times New Roman" w:hAnsi="Times New Roman" w:cs="Times New Roman"/>
          <w:color w:val="000000"/>
          <w:sz w:val="28"/>
          <w:szCs w:val="28"/>
        </w:rPr>
        <w:t>Сартынья</w:t>
      </w:r>
      <w:proofErr w:type="spellEnd"/>
      <w:r w:rsidRPr="00DB7D64">
        <w:rPr>
          <w:rFonts w:ascii="Times New Roman" w:hAnsi="Times New Roman" w:cs="Times New Roman"/>
          <w:color w:val="000000"/>
          <w:sz w:val="28"/>
          <w:szCs w:val="28"/>
        </w:rPr>
        <w:t xml:space="preserve">, д. </w:t>
      </w:r>
      <w:proofErr w:type="spellStart"/>
      <w:r w:rsidRPr="00DB7D64">
        <w:rPr>
          <w:rFonts w:ascii="Times New Roman" w:hAnsi="Times New Roman" w:cs="Times New Roman"/>
          <w:color w:val="000000"/>
          <w:sz w:val="28"/>
          <w:szCs w:val="28"/>
        </w:rPr>
        <w:t>Кимкъясуй</w:t>
      </w:r>
      <w:proofErr w:type="spellEnd"/>
      <w:r w:rsidRPr="00DB7D64">
        <w:rPr>
          <w:rFonts w:ascii="Times New Roman" w:hAnsi="Times New Roman" w:cs="Times New Roman"/>
          <w:color w:val="000000"/>
          <w:sz w:val="28"/>
          <w:szCs w:val="28"/>
        </w:rPr>
        <w:t xml:space="preserve">, д. </w:t>
      </w:r>
      <w:proofErr w:type="spellStart"/>
      <w:r w:rsidRPr="00DB7D64">
        <w:rPr>
          <w:rFonts w:ascii="Times New Roman" w:hAnsi="Times New Roman" w:cs="Times New Roman"/>
          <w:color w:val="000000"/>
          <w:sz w:val="28"/>
          <w:szCs w:val="28"/>
        </w:rPr>
        <w:t>Нерохи</w:t>
      </w:r>
      <w:proofErr w:type="spellEnd"/>
      <w:r w:rsidRPr="00DB7D64">
        <w:rPr>
          <w:rFonts w:ascii="Times New Roman" w:hAnsi="Times New Roman" w:cs="Times New Roman"/>
          <w:color w:val="000000"/>
          <w:sz w:val="28"/>
          <w:szCs w:val="28"/>
        </w:rPr>
        <w:t xml:space="preserve">, д. </w:t>
      </w:r>
      <w:proofErr w:type="spellStart"/>
      <w:r w:rsidRPr="00DB7D64">
        <w:rPr>
          <w:rFonts w:ascii="Times New Roman" w:hAnsi="Times New Roman" w:cs="Times New Roman"/>
          <w:color w:val="000000"/>
          <w:sz w:val="28"/>
          <w:szCs w:val="28"/>
        </w:rPr>
        <w:t>Усть-Манья</w:t>
      </w:r>
      <w:proofErr w:type="spellEnd"/>
      <w:r w:rsidRPr="00DB7D64">
        <w:rPr>
          <w:rFonts w:ascii="Times New Roman" w:hAnsi="Times New Roman" w:cs="Times New Roman"/>
          <w:color w:val="000000"/>
          <w:sz w:val="28"/>
          <w:szCs w:val="28"/>
        </w:rPr>
        <w:t xml:space="preserve"> связь осуществляется </w:t>
      </w:r>
      <w:r w:rsidRPr="00DB7D64">
        <w:rPr>
          <w:rFonts w:ascii="Times New Roman" w:hAnsi="Times New Roman" w:cs="Times New Roman"/>
          <w:sz w:val="28"/>
          <w:szCs w:val="28"/>
        </w:rPr>
        <w:t>посредством таксофонов.</w:t>
      </w:r>
    </w:p>
    <w:p w:rsidR="00F502FE" w:rsidRPr="00DB7D64" w:rsidRDefault="00005574" w:rsidP="00F502FE">
      <w:pPr>
        <w:spacing w:after="0" w:line="240" w:lineRule="auto"/>
        <w:ind w:firstLine="709"/>
        <w:jc w:val="both"/>
        <w:rPr>
          <w:rFonts w:ascii="Times New Roman" w:hAnsi="Times New Roman" w:cs="Times New Roman"/>
          <w:sz w:val="28"/>
          <w:szCs w:val="28"/>
        </w:rPr>
      </w:pPr>
      <w:r w:rsidRPr="00DB7D64">
        <w:rPr>
          <w:rFonts w:ascii="Times New Roman" w:hAnsi="Times New Roman" w:cs="Times New Roman"/>
          <w:sz w:val="28"/>
          <w:szCs w:val="28"/>
        </w:rPr>
        <w:t>Дополнительно о</w:t>
      </w:r>
      <w:r w:rsidR="00F502FE" w:rsidRPr="00DB7D64">
        <w:rPr>
          <w:rFonts w:ascii="Times New Roman" w:hAnsi="Times New Roman" w:cs="Times New Roman"/>
          <w:sz w:val="28"/>
          <w:szCs w:val="28"/>
        </w:rPr>
        <w:t xml:space="preserve">беспечены спутниковыми телефонами населенные пункты: </w:t>
      </w:r>
      <w:proofErr w:type="spellStart"/>
      <w:r w:rsidR="00F502FE" w:rsidRPr="00DB7D64">
        <w:rPr>
          <w:rFonts w:ascii="Times New Roman" w:hAnsi="Times New Roman" w:cs="Times New Roman"/>
          <w:sz w:val="28"/>
          <w:szCs w:val="28"/>
        </w:rPr>
        <w:t>Сартынья</w:t>
      </w:r>
      <w:proofErr w:type="spellEnd"/>
      <w:r w:rsidR="00F502FE" w:rsidRPr="00DB7D64">
        <w:rPr>
          <w:rFonts w:ascii="Times New Roman" w:hAnsi="Times New Roman" w:cs="Times New Roman"/>
          <w:sz w:val="28"/>
          <w:szCs w:val="28"/>
        </w:rPr>
        <w:t xml:space="preserve">, </w:t>
      </w:r>
      <w:proofErr w:type="spellStart"/>
      <w:r w:rsidR="00F502FE" w:rsidRPr="00DB7D64">
        <w:rPr>
          <w:rFonts w:ascii="Times New Roman" w:hAnsi="Times New Roman" w:cs="Times New Roman"/>
          <w:sz w:val="28"/>
          <w:szCs w:val="28"/>
        </w:rPr>
        <w:t>Кимкъясуй</w:t>
      </w:r>
      <w:proofErr w:type="spellEnd"/>
      <w:r w:rsidR="00F502FE" w:rsidRPr="00DB7D64">
        <w:rPr>
          <w:rFonts w:ascii="Times New Roman" w:hAnsi="Times New Roman" w:cs="Times New Roman"/>
          <w:sz w:val="28"/>
          <w:szCs w:val="28"/>
        </w:rPr>
        <w:t xml:space="preserve">, </w:t>
      </w:r>
      <w:proofErr w:type="spellStart"/>
      <w:r w:rsidR="00F502FE" w:rsidRPr="00DB7D64">
        <w:rPr>
          <w:rFonts w:ascii="Times New Roman" w:hAnsi="Times New Roman" w:cs="Times New Roman"/>
          <w:sz w:val="28"/>
          <w:szCs w:val="28"/>
        </w:rPr>
        <w:t>Ломбовож</w:t>
      </w:r>
      <w:proofErr w:type="spellEnd"/>
      <w:r w:rsidR="00F502FE" w:rsidRPr="00DB7D64">
        <w:rPr>
          <w:rFonts w:ascii="Times New Roman" w:hAnsi="Times New Roman" w:cs="Times New Roman"/>
          <w:sz w:val="28"/>
          <w:szCs w:val="28"/>
        </w:rPr>
        <w:t>.</w:t>
      </w:r>
    </w:p>
    <w:p w:rsidR="00E16778" w:rsidRPr="00DB7D64" w:rsidRDefault="00F502FE" w:rsidP="00947A75">
      <w:pPr>
        <w:spacing w:after="0" w:line="240" w:lineRule="auto"/>
        <w:ind w:firstLine="360"/>
        <w:jc w:val="both"/>
        <w:rPr>
          <w:rFonts w:ascii="Times New Roman" w:hAnsi="Times New Roman" w:cs="Times New Roman"/>
          <w:color w:val="000000"/>
          <w:sz w:val="28"/>
          <w:szCs w:val="28"/>
        </w:rPr>
      </w:pPr>
      <w:r w:rsidRPr="00DB7D64">
        <w:rPr>
          <w:rFonts w:ascii="Times New Roman" w:eastAsia="Calibri" w:hAnsi="Times New Roman" w:cs="Times New Roman"/>
          <w:sz w:val="28"/>
          <w:szCs w:val="28"/>
        </w:rPr>
        <w:t xml:space="preserve">  </w:t>
      </w:r>
      <w:r w:rsidRPr="00DB7D64">
        <w:rPr>
          <w:rFonts w:ascii="Times New Roman" w:eastAsia="Calibri" w:hAnsi="Times New Roman" w:cs="Times New Roman"/>
          <w:sz w:val="28"/>
          <w:szCs w:val="28"/>
        </w:rPr>
        <w:tab/>
      </w:r>
      <w:r w:rsidRPr="00DB7D64">
        <w:rPr>
          <w:rFonts w:ascii="Times New Roman" w:hAnsi="Times New Roman" w:cs="Times New Roman"/>
          <w:color w:val="000000"/>
          <w:sz w:val="28"/>
          <w:szCs w:val="28"/>
        </w:rPr>
        <w:t>В 20</w:t>
      </w:r>
      <w:r w:rsidR="000F150E" w:rsidRPr="00DB7D64">
        <w:rPr>
          <w:rFonts w:ascii="Times New Roman" w:hAnsi="Times New Roman" w:cs="Times New Roman"/>
          <w:color w:val="000000"/>
          <w:sz w:val="28"/>
          <w:szCs w:val="28"/>
        </w:rPr>
        <w:t>20</w:t>
      </w:r>
      <w:r w:rsidRPr="00DB7D64">
        <w:rPr>
          <w:rFonts w:ascii="Times New Roman" w:hAnsi="Times New Roman" w:cs="Times New Roman"/>
          <w:color w:val="000000"/>
          <w:sz w:val="28"/>
          <w:szCs w:val="28"/>
        </w:rPr>
        <w:t xml:space="preserve"> году в Березовском районе </w:t>
      </w:r>
      <w:r w:rsidR="005B4523" w:rsidRPr="00DB7D64">
        <w:rPr>
          <w:rFonts w:ascii="Times New Roman" w:hAnsi="Times New Roman" w:cs="Times New Roman"/>
          <w:color w:val="000000"/>
          <w:sz w:val="28"/>
          <w:szCs w:val="28"/>
        </w:rPr>
        <w:t xml:space="preserve">была </w:t>
      </w:r>
      <w:r w:rsidRPr="00DB7D64">
        <w:rPr>
          <w:rFonts w:ascii="Times New Roman" w:hAnsi="Times New Roman" w:cs="Times New Roman"/>
          <w:color w:val="000000"/>
          <w:sz w:val="28"/>
          <w:szCs w:val="28"/>
        </w:rPr>
        <w:t xml:space="preserve">продолжена планомерная работа по развитию инфраструктуры широкополосного доступа </w:t>
      </w:r>
      <w:r w:rsidR="001331EB" w:rsidRPr="00DB7D64">
        <w:rPr>
          <w:rFonts w:ascii="Times New Roman" w:hAnsi="Times New Roman" w:cs="Times New Roman"/>
          <w:color w:val="000000"/>
          <w:sz w:val="28"/>
          <w:szCs w:val="28"/>
        </w:rPr>
        <w:t xml:space="preserve">интернета </w:t>
      </w:r>
      <w:r w:rsidRPr="00DB7D64">
        <w:rPr>
          <w:rFonts w:ascii="Times New Roman" w:hAnsi="Times New Roman" w:cs="Times New Roman"/>
          <w:color w:val="000000"/>
          <w:sz w:val="28"/>
          <w:szCs w:val="28"/>
        </w:rPr>
        <w:t>на всей территории, в том числе в труднодоступных и отдаленных населенных пунктах.</w:t>
      </w:r>
      <w:r w:rsidR="00947A75" w:rsidRPr="00DB7D64">
        <w:rPr>
          <w:rFonts w:ascii="Times New Roman" w:hAnsi="Times New Roman" w:cs="Times New Roman"/>
          <w:color w:val="000000"/>
          <w:sz w:val="28"/>
          <w:szCs w:val="28"/>
        </w:rPr>
        <w:t xml:space="preserve"> </w:t>
      </w:r>
    </w:p>
    <w:p w:rsidR="00E16778" w:rsidRPr="00DB7D64" w:rsidRDefault="00E16778" w:rsidP="001B7DDB">
      <w:pPr>
        <w:autoSpaceDE w:val="0"/>
        <w:autoSpaceDN w:val="0"/>
        <w:adjustRightInd w:val="0"/>
        <w:spacing w:after="0" w:line="240" w:lineRule="auto"/>
        <w:ind w:firstLine="708"/>
        <w:jc w:val="both"/>
        <w:rPr>
          <w:rFonts w:ascii="Times New Roman" w:hAnsi="Times New Roman" w:cs="Times New Roman"/>
          <w:sz w:val="28"/>
          <w:szCs w:val="28"/>
        </w:rPr>
      </w:pPr>
      <w:r w:rsidRPr="00DB7D64">
        <w:rPr>
          <w:rFonts w:ascii="Times New Roman" w:eastAsia="Times New Roman" w:hAnsi="Times New Roman" w:cs="Times New Roman"/>
          <w:sz w:val="28"/>
          <w:szCs w:val="28"/>
          <w:lang w:eastAsia="ru-RU"/>
        </w:rPr>
        <w:t xml:space="preserve">В рамках реализации проекта Ханты-Мансийского автономного округа - Югры «IT-стойбище» </w:t>
      </w:r>
      <w:r w:rsidRPr="00DB7D64">
        <w:rPr>
          <w:rFonts w:ascii="Times New Roman" w:hAnsi="Times New Roman" w:cs="Times New Roman"/>
          <w:sz w:val="28"/>
          <w:szCs w:val="28"/>
        </w:rPr>
        <w:t xml:space="preserve">выполнена установка оборудования </w:t>
      </w:r>
      <w:r w:rsidR="001B7DDB" w:rsidRPr="00DB7D64">
        <w:rPr>
          <w:rFonts w:ascii="Times New Roman" w:hAnsi="Times New Roman" w:cs="Times New Roman"/>
          <w:sz w:val="28"/>
          <w:szCs w:val="28"/>
        </w:rPr>
        <w:t>на территории национальных родовых угодий</w:t>
      </w:r>
      <w:r w:rsidRPr="00DB7D64">
        <w:rPr>
          <w:rFonts w:ascii="Times New Roman" w:hAnsi="Times New Roman" w:cs="Times New Roman"/>
          <w:sz w:val="28"/>
          <w:szCs w:val="28"/>
        </w:rPr>
        <w:t xml:space="preserve"> </w:t>
      </w:r>
      <w:proofErr w:type="spellStart"/>
      <w:r w:rsidRPr="00DB7D64">
        <w:rPr>
          <w:rFonts w:ascii="Times New Roman" w:hAnsi="Times New Roman" w:cs="Times New Roman"/>
          <w:sz w:val="28"/>
          <w:szCs w:val="28"/>
        </w:rPr>
        <w:t>Нярга</w:t>
      </w:r>
      <w:proofErr w:type="spellEnd"/>
      <w:r w:rsidRPr="00DB7D64">
        <w:rPr>
          <w:rFonts w:ascii="Times New Roman" w:hAnsi="Times New Roman" w:cs="Times New Roman"/>
          <w:sz w:val="28"/>
          <w:szCs w:val="28"/>
        </w:rPr>
        <w:t>, предоставлен ноутбук</w:t>
      </w:r>
      <w:r w:rsidR="001B7DDB" w:rsidRPr="00DB7D64">
        <w:rPr>
          <w:rFonts w:ascii="Times New Roman" w:hAnsi="Times New Roman" w:cs="Times New Roman"/>
          <w:sz w:val="28"/>
          <w:szCs w:val="28"/>
        </w:rPr>
        <w:t xml:space="preserve"> </w:t>
      </w:r>
      <w:r w:rsidR="001B7DDB" w:rsidRPr="00DB7D64">
        <w:rPr>
          <w:rFonts w:ascii="Times New Roman" w:hAnsi="Times New Roman" w:cs="Times New Roman"/>
          <w:i/>
          <w:sz w:val="28"/>
          <w:szCs w:val="28"/>
        </w:rPr>
        <w:t>(</w:t>
      </w:r>
      <w:r w:rsidR="00954EC4" w:rsidRPr="00DB7D64">
        <w:rPr>
          <w:rFonts w:ascii="Times New Roman" w:hAnsi="Times New Roman" w:cs="Times New Roman"/>
          <w:i/>
          <w:sz w:val="28"/>
          <w:szCs w:val="28"/>
        </w:rPr>
        <w:t>таежная часть</w:t>
      </w:r>
      <w:r w:rsidR="00954EC4" w:rsidRPr="00DB7D64">
        <w:rPr>
          <w:rFonts w:ascii="Times New Roman" w:hAnsi="Times New Roman" w:cs="Times New Roman"/>
          <w:sz w:val="28"/>
          <w:szCs w:val="28"/>
        </w:rPr>
        <w:t xml:space="preserve"> </w:t>
      </w:r>
      <w:r w:rsidRPr="00DB7D64">
        <w:rPr>
          <w:rFonts w:ascii="Times New Roman" w:hAnsi="Times New Roman" w:cs="Times New Roman"/>
          <w:i/>
          <w:sz w:val="28"/>
          <w:szCs w:val="28"/>
        </w:rPr>
        <w:t>территори</w:t>
      </w:r>
      <w:r w:rsidR="00954EC4" w:rsidRPr="00DB7D64">
        <w:rPr>
          <w:rFonts w:ascii="Times New Roman" w:hAnsi="Times New Roman" w:cs="Times New Roman"/>
          <w:i/>
          <w:sz w:val="28"/>
          <w:szCs w:val="28"/>
        </w:rPr>
        <w:t>и</w:t>
      </w:r>
      <w:r w:rsidRPr="00DB7D64">
        <w:rPr>
          <w:rFonts w:ascii="Times New Roman" w:hAnsi="Times New Roman" w:cs="Times New Roman"/>
          <w:i/>
          <w:sz w:val="28"/>
          <w:szCs w:val="28"/>
        </w:rPr>
        <w:t xml:space="preserve"> п. Светлый Березовского района</w:t>
      </w:r>
      <w:r w:rsidR="001B7DDB" w:rsidRPr="00DB7D64">
        <w:rPr>
          <w:rFonts w:ascii="Times New Roman" w:hAnsi="Times New Roman" w:cs="Times New Roman"/>
          <w:i/>
          <w:sz w:val="28"/>
          <w:szCs w:val="28"/>
        </w:rPr>
        <w:t>)</w:t>
      </w:r>
      <w:r w:rsidRPr="00DB7D64">
        <w:rPr>
          <w:rFonts w:ascii="Times New Roman" w:hAnsi="Times New Roman" w:cs="Times New Roman"/>
          <w:i/>
          <w:sz w:val="28"/>
          <w:szCs w:val="28"/>
        </w:rPr>
        <w:t>.</w:t>
      </w:r>
    </w:p>
    <w:p w:rsidR="00947A75" w:rsidRPr="00DB7D64" w:rsidRDefault="00947A75" w:rsidP="00E16778">
      <w:pPr>
        <w:spacing w:after="0" w:line="240" w:lineRule="auto"/>
        <w:ind w:firstLine="708"/>
        <w:jc w:val="both"/>
        <w:rPr>
          <w:rFonts w:ascii="Times New Roman" w:hAnsi="Times New Roman" w:cs="Times New Roman"/>
          <w:color w:val="000000"/>
          <w:sz w:val="28"/>
          <w:szCs w:val="28"/>
        </w:rPr>
      </w:pPr>
      <w:r w:rsidRPr="00DB7D64">
        <w:rPr>
          <w:rFonts w:ascii="Times New Roman" w:hAnsi="Times New Roman" w:cs="Times New Roman"/>
          <w:color w:val="000000"/>
          <w:sz w:val="28"/>
          <w:szCs w:val="28"/>
        </w:rPr>
        <w:t>По состоянию на 01.01.2021 к</w:t>
      </w:r>
      <w:r w:rsidRPr="00DB7D64">
        <w:rPr>
          <w:rFonts w:ascii="Times New Roman" w:eastAsia="Calibri" w:hAnsi="Times New Roman" w:cs="Times New Roman"/>
          <w:sz w:val="28"/>
          <w:szCs w:val="28"/>
        </w:rPr>
        <w:t xml:space="preserve"> волоконной оптической линии связи подключены 9 населенных пунктов Березовского района.</w:t>
      </w:r>
    </w:p>
    <w:p w:rsidR="00947A75" w:rsidRPr="00DB7D64" w:rsidRDefault="00947A75" w:rsidP="00947A75">
      <w:pPr>
        <w:spacing w:after="0" w:line="240" w:lineRule="auto"/>
        <w:ind w:firstLine="709"/>
        <w:jc w:val="both"/>
        <w:rPr>
          <w:rFonts w:ascii="Times New Roman" w:hAnsi="Times New Roman" w:cs="Times New Roman"/>
          <w:sz w:val="28"/>
          <w:szCs w:val="28"/>
        </w:rPr>
      </w:pPr>
      <w:r w:rsidRPr="00DB7D64">
        <w:rPr>
          <w:rFonts w:ascii="Times New Roman" w:hAnsi="Times New Roman" w:cs="Times New Roman"/>
          <w:sz w:val="28"/>
          <w:szCs w:val="28"/>
        </w:rPr>
        <w:t xml:space="preserve">В рамках федерального проекта «Информационная инфраструктура» национальной программы «Цифровая </w:t>
      </w:r>
      <w:r w:rsidR="004D22BD" w:rsidRPr="00DB7D64">
        <w:rPr>
          <w:rFonts w:ascii="Times New Roman" w:hAnsi="Times New Roman" w:cs="Times New Roman"/>
          <w:sz w:val="28"/>
          <w:szCs w:val="28"/>
        </w:rPr>
        <w:t>трансформация</w:t>
      </w:r>
      <w:r w:rsidRPr="00DB7D64">
        <w:rPr>
          <w:rFonts w:ascii="Times New Roman" w:hAnsi="Times New Roman" w:cs="Times New Roman"/>
          <w:sz w:val="28"/>
          <w:szCs w:val="28"/>
        </w:rPr>
        <w:t xml:space="preserve">» выполнены работы по </w:t>
      </w:r>
      <w:r w:rsidRPr="00DB7D64">
        <w:rPr>
          <w:rFonts w:ascii="Times New Roman" w:hAnsi="Times New Roman" w:cs="Times New Roman"/>
          <w:sz w:val="28"/>
          <w:szCs w:val="28"/>
        </w:rPr>
        <w:lastRenderedPageBreak/>
        <w:t xml:space="preserve">подключению к сети Интернет социально-значимых объектов Ханты-Мансийского автономного округа – Югры, в том числе в населенных пунктах: </w:t>
      </w:r>
      <w:proofErr w:type="spellStart"/>
      <w:r w:rsidRPr="00DB7D64">
        <w:rPr>
          <w:rFonts w:ascii="Times New Roman" w:hAnsi="Times New Roman" w:cs="Times New Roman"/>
          <w:sz w:val="28"/>
          <w:szCs w:val="28"/>
        </w:rPr>
        <w:t>пгт</w:t>
      </w:r>
      <w:proofErr w:type="spellEnd"/>
      <w:r w:rsidRPr="00DB7D64">
        <w:rPr>
          <w:rFonts w:ascii="Times New Roman" w:hAnsi="Times New Roman" w:cs="Times New Roman"/>
          <w:sz w:val="28"/>
          <w:szCs w:val="28"/>
        </w:rPr>
        <w:t xml:space="preserve">. Березово, п. </w:t>
      </w:r>
      <w:proofErr w:type="spellStart"/>
      <w:r w:rsidRPr="00DB7D64">
        <w:rPr>
          <w:rFonts w:ascii="Times New Roman" w:hAnsi="Times New Roman" w:cs="Times New Roman"/>
          <w:sz w:val="28"/>
          <w:szCs w:val="28"/>
        </w:rPr>
        <w:t>Ванзетур</w:t>
      </w:r>
      <w:proofErr w:type="spellEnd"/>
      <w:r w:rsidRPr="00DB7D64">
        <w:rPr>
          <w:rFonts w:ascii="Times New Roman" w:hAnsi="Times New Roman" w:cs="Times New Roman"/>
          <w:sz w:val="28"/>
          <w:szCs w:val="28"/>
        </w:rPr>
        <w:t xml:space="preserve">, с. </w:t>
      </w:r>
      <w:proofErr w:type="spellStart"/>
      <w:r w:rsidRPr="00DB7D64">
        <w:rPr>
          <w:rFonts w:ascii="Times New Roman" w:hAnsi="Times New Roman" w:cs="Times New Roman"/>
          <w:sz w:val="28"/>
          <w:szCs w:val="28"/>
        </w:rPr>
        <w:t>Ломбовож</w:t>
      </w:r>
      <w:proofErr w:type="spellEnd"/>
      <w:r w:rsidRPr="00DB7D64">
        <w:rPr>
          <w:rFonts w:ascii="Times New Roman" w:hAnsi="Times New Roman" w:cs="Times New Roman"/>
          <w:sz w:val="28"/>
          <w:szCs w:val="28"/>
        </w:rPr>
        <w:t xml:space="preserve">, с. Теги, д. </w:t>
      </w:r>
      <w:proofErr w:type="spellStart"/>
      <w:r w:rsidRPr="00DB7D64">
        <w:rPr>
          <w:rFonts w:ascii="Times New Roman" w:hAnsi="Times New Roman" w:cs="Times New Roman"/>
          <w:sz w:val="28"/>
          <w:szCs w:val="28"/>
        </w:rPr>
        <w:t>Шайтанка</w:t>
      </w:r>
      <w:proofErr w:type="spellEnd"/>
      <w:r w:rsidRPr="00DB7D64">
        <w:rPr>
          <w:rFonts w:ascii="Times New Roman" w:hAnsi="Times New Roman" w:cs="Times New Roman"/>
          <w:sz w:val="28"/>
          <w:szCs w:val="28"/>
        </w:rPr>
        <w:t xml:space="preserve">, д. </w:t>
      </w:r>
      <w:proofErr w:type="spellStart"/>
      <w:r w:rsidRPr="00DB7D64">
        <w:rPr>
          <w:rFonts w:ascii="Times New Roman" w:hAnsi="Times New Roman" w:cs="Times New Roman"/>
          <w:sz w:val="28"/>
          <w:szCs w:val="28"/>
        </w:rPr>
        <w:t>Щекурья</w:t>
      </w:r>
      <w:proofErr w:type="spellEnd"/>
      <w:r w:rsidRPr="00DB7D64">
        <w:rPr>
          <w:rFonts w:ascii="Times New Roman" w:hAnsi="Times New Roman" w:cs="Times New Roman"/>
          <w:sz w:val="28"/>
          <w:szCs w:val="28"/>
        </w:rPr>
        <w:t xml:space="preserve">, с. </w:t>
      </w:r>
      <w:proofErr w:type="spellStart"/>
      <w:r w:rsidRPr="00DB7D64">
        <w:rPr>
          <w:rFonts w:ascii="Times New Roman" w:hAnsi="Times New Roman" w:cs="Times New Roman"/>
          <w:sz w:val="28"/>
          <w:szCs w:val="28"/>
        </w:rPr>
        <w:t>Няксим</w:t>
      </w:r>
      <w:r w:rsidR="004D22BD" w:rsidRPr="00DB7D64">
        <w:rPr>
          <w:rFonts w:ascii="Times New Roman" w:hAnsi="Times New Roman" w:cs="Times New Roman"/>
          <w:sz w:val="28"/>
          <w:szCs w:val="28"/>
        </w:rPr>
        <w:t>воль</w:t>
      </w:r>
      <w:proofErr w:type="spellEnd"/>
      <w:r w:rsidR="004D22BD" w:rsidRPr="00DB7D64">
        <w:rPr>
          <w:rFonts w:ascii="Times New Roman" w:hAnsi="Times New Roman" w:cs="Times New Roman"/>
          <w:sz w:val="28"/>
          <w:szCs w:val="28"/>
        </w:rPr>
        <w:t>, п. Сосьва, с. Саранпауль, что позволит расширить возможности использования современных информационных ресурсов.</w:t>
      </w:r>
    </w:p>
    <w:p w:rsidR="00947A75" w:rsidRPr="00DB7D64" w:rsidRDefault="009E7CC2" w:rsidP="00947A75">
      <w:pPr>
        <w:spacing w:after="0" w:line="240" w:lineRule="auto"/>
        <w:ind w:firstLine="709"/>
        <w:jc w:val="both"/>
        <w:rPr>
          <w:rFonts w:ascii="Times New Roman" w:hAnsi="Times New Roman" w:cs="Times New Roman"/>
          <w:sz w:val="28"/>
          <w:szCs w:val="28"/>
        </w:rPr>
      </w:pPr>
      <w:r w:rsidRPr="00DB7D64">
        <w:rPr>
          <w:rFonts w:ascii="Times New Roman" w:hAnsi="Times New Roman" w:cs="Times New Roman"/>
          <w:sz w:val="28"/>
          <w:szCs w:val="28"/>
        </w:rPr>
        <w:t>В 2021 году выполнены</w:t>
      </w:r>
      <w:r w:rsidR="00947A75" w:rsidRPr="00DB7D64">
        <w:rPr>
          <w:rFonts w:ascii="Times New Roman" w:hAnsi="Times New Roman" w:cs="Times New Roman"/>
          <w:sz w:val="28"/>
          <w:szCs w:val="28"/>
        </w:rPr>
        <w:t xml:space="preserve"> работ</w:t>
      </w:r>
      <w:r w:rsidRPr="00DB7D64">
        <w:rPr>
          <w:rFonts w:ascii="Times New Roman" w:hAnsi="Times New Roman" w:cs="Times New Roman"/>
          <w:sz w:val="28"/>
          <w:szCs w:val="28"/>
        </w:rPr>
        <w:t>ы</w:t>
      </w:r>
      <w:r w:rsidR="00947A75" w:rsidRPr="00DB7D64">
        <w:rPr>
          <w:rFonts w:ascii="Times New Roman" w:hAnsi="Times New Roman" w:cs="Times New Roman"/>
          <w:sz w:val="28"/>
          <w:szCs w:val="28"/>
        </w:rPr>
        <w:t xml:space="preserve"> по прокладке и подключению к волоконно-оптической линии связи населенных пунктов </w:t>
      </w:r>
      <w:proofErr w:type="spellStart"/>
      <w:r w:rsidR="00947A75" w:rsidRPr="00DB7D64">
        <w:rPr>
          <w:rFonts w:ascii="Times New Roman" w:hAnsi="Times New Roman" w:cs="Times New Roman"/>
          <w:sz w:val="28"/>
          <w:szCs w:val="28"/>
        </w:rPr>
        <w:t>А</w:t>
      </w:r>
      <w:r w:rsidRPr="00DB7D64">
        <w:rPr>
          <w:rFonts w:ascii="Times New Roman" w:hAnsi="Times New Roman" w:cs="Times New Roman"/>
          <w:sz w:val="28"/>
          <w:szCs w:val="28"/>
        </w:rPr>
        <w:t>неева</w:t>
      </w:r>
      <w:proofErr w:type="spellEnd"/>
      <w:r w:rsidRPr="00DB7D64">
        <w:rPr>
          <w:rFonts w:ascii="Times New Roman" w:hAnsi="Times New Roman" w:cs="Times New Roman"/>
          <w:sz w:val="28"/>
          <w:szCs w:val="28"/>
        </w:rPr>
        <w:t xml:space="preserve"> и </w:t>
      </w:r>
      <w:proofErr w:type="spellStart"/>
      <w:r w:rsidRPr="00DB7D64">
        <w:rPr>
          <w:rFonts w:ascii="Times New Roman" w:hAnsi="Times New Roman" w:cs="Times New Roman"/>
          <w:sz w:val="28"/>
          <w:szCs w:val="28"/>
        </w:rPr>
        <w:t>Кимкьясуй</w:t>
      </w:r>
      <w:proofErr w:type="spellEnd"/>
      <w:r w:rsidRPr="00DB7D64">
        <w:rPr>
          <w:rFonts w:ascii="Times New Roman" w:hAnsi="Times New Roman" w:cs="Times New Roman"/>
          <w:sz w:val="28"/>
          <w:szCs w:val="28"/>
        </w:rPr>
        <w:t xml:space="preserve"> с подключением социально-значимых объектов.</w:t>
      </w:r>
    </w:p>
    <w:p w:rsidR="00F502FE" w:rsidRPr="00DB7D64" w:rsidRDefault="00F502FE" w:rsidP="00F502FE">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F502FE" w:rsidRPr="00DB7D64" w:rsidRDefault="00F502FE" w:rsidP="00F502FE">
      <w:pPr>
        <w:widowControl w:val="0"/>
        <w:autoSpaceDE w:val="0"/>
        <w:autoSpaceDN w:val="0"/>
        <w:adjustRightInd w:val="0"/>
        <w:spacing w:after="0" w:line="240" w:lineRule="auto"/>
        <w:ind w:firstLine="708"/>
        <w:jc w:val="both"/>
        <w:rPr>
          <w:rFonts w:ascii="Times New Roman" w:eastAsia="Calibri" w:hAnsi="Times New Roman" w:cs="Times New Roman"/>
          <w:i/>
          <w:sz w:val="28"/>
          <w:szCs w:val="28"/>
        </w:rPr>
      </w:pPr>
      <w:r w:rsidRPr="00DB7D64">
        <w:rPr>
          <w:rFonts w:ascii="Times New Roman" w:eastAsia="Calibri" w:hAnsi="Times New Roman" w:cs="Times New Roman"/>
          <w:b/>
          <w:i/>
          <w:sz w:val="28"/>
          <w:szCs w:val="28"/>
        </w:rPr>
        <w:t>Цифровое телевидение</w:t>
      </w:r>
      <w:r w:rsidRPr="00DB7D64">
        <w:rPr>
          <w:rFonts w:ascii="Times New Roman" w:eastAsia="Calibri" w:hAnsi="Times New Roman" w:cs="Times New Roman"/>
          <w:i/>
          <w:sz w:val="28"/>
          <w:szCs w:val="28"/>
        </w:rPr>
        <w:t>:</w:t>
      </w:r>
    </w:p>
    <w:p w:rsidR="006206DB" w:rsidRPr="00DB7D64" w:rsidRDefault="006206DB" w:rsidP="006206DB">
      <w:pPr>
        <w:spacing w:after="0" w:line="240" w:lineRule="auto"/>
        <w:ind w:firstLine="708"/>
        <w:jc w:val="both"/>
        <w:rPr>
          <w:rFonts w:ascii="Times New Roman" w:hAnsi="Times New Roman" w:cs="Times New Roman"/>
          <w:sz w:val="28"/>
          <w:szCs w:val="28"/>
        </w:rPr>
      </w:pPr>
      <w:r w:rsidRPr="00DB7D64">
        <w:rPr>
          <w:rFonts w:ascii="Times New Roman" w:hAnsi="Times New Roman" w:cs="Times New Roman"/>
          <w:sz w:val="28"/>
          <w:szCs w:val="28"/>
        </w:rPr>
        <w:t>На территории Березовского района Федеральное государственное унитарное предпр</w:t>
      </w:r>
      <w:r w:rsidRPr="00DB7D64">
        <w:rPr>
          <w:rFonts w:ascii="Times New Roman" w:hAnsi="Times New Roman" w:cs="Times New Roman"/>
          <w:bCs/>
          <w:sz w:val="28"/>
          <w:szCs w:val="28"/>
        </w:rPr>
        <w:t xml:space="preserve">иятие «Российская телевизионная </w:t>
      </w:r>
      <w:r w:rsidRPr="00DB7D64">
        <w:rPr>
          <w:rFonts w:ascii="Times New Roman" w:hAnsi="Times New Roman" w:cs="Times New Roman"/>
          <w:sz w:val="28"/>
          <w:szCs w:val="28"/>
        </w:rPr>
        <w:t>и радиовещательная сеть» (РТРС) ведет эфирную наземную цифровую трансляцию 20 общероссийских обязательных общедоступных теле и радиоканалов в формате DVB-T2 — второе поколение наземного эфирного стандарта.</w:t>
      </w:r>
    </w:p>
    <w:p w:rsidR="004D22BD" w:rsidRPr="00DB7D64" w:rsidRDefault="006206DB" w:rsidP="004D22BD">
      <w:pPr>
        <w:spacing w:line="0" w:lineRule="atLeast"/>
        <w:ind w:firstLine="708"/>
        <w:jc w:val="both"/>
        <w:rPr>
          <w:sz w:val="28"/>
          <w:szCs w:val="28"/>
        </w:rPr>
      </w:pPr>
      <w:r w:rsidRPr="00DB7D64">
        <w:rPr>
          <w:rFonts w:ascii="Times New Roman" w:hAnsi="Times New Roman" w:cs="Times New Roman"/>
          <w:sz w:val="28"/>
          <w:szCs w:val="28"/>
        </w:rPr>
        <w:t xml:space="preserve">9 цифровых радиотелевизионных станций ФГУП «РТРС» (20 программ) на территории Березовского района транслирует цифровое вещание в формате DVB-T2 в постоянном режиме в населенных пунктах: </w:t>
      </w:r>
      <w:proofErr w:type="spellStart"/>
      <w:r w:rsidRPr="00DB7D64">
        <w:rPr>
          <w:rFonts w:ascii="Times New Roman" w:hAnsi="Times New Roman" w:cs="Times New Roman"/>
          <w:sz w:val="28"/>
          <w:szCs w:val="28"/>
        </w:rPr>
        <w:t>пгт</w:t>
      </w:r>
      <w:proofErr w:type="spellEnd"/>
      <w:r w:rsidRPr="00DB7D64">
        <w:rPr>
          <w:rFonts w:ascii="Times New Roman" w:hAnsi="Times New Roman" w:cs="Times New Roman"/>
          <w:sz w:val="28"/>
          <w:szCs w:val="28"/>
        </w:rPr>
        <w:t xml:space="preserve">. Березово, </w:t>
      </w:r>
      <w:proofErr w:type="spellStart"/>
      <w:r w:rsidRPr="00DB7D64">
        <w:rPr>
          <w:rFonts w:ascii="Times New Roman" w:hAnsi="Times New Roman" w:cs="Times New Roman"/>
          <w:sz w:val="28"/>
          <w:szCs w:val="28"/>
        </w:rPr>
        <w:t>пгт</w:t>
      </w:r>
      <w:proofErr w:type="spellEnd"/>
      <w:r w:rsidRPr="00DB7D64">
        <w:rPr>
          <w:rFonts w:ascii="Times New Roman" w:hAnsi="Times New Roman" w:cs="Times New Roman"/>
          <w:sz w:val="28"/>
          <w:szCs w:val="28"/>
        </w:rPr>
        <w:t xml:space="preserve">. </w:t>
      </w:r>
      <w:proofErr w:type="spellStart"/>
      <w:r w:rsidRPr="00DB7D64">
        <w:rPr>
          <w:rFonts w:ascii="Times New Roman" w:hAnsi="Times New Roman" w:cs="Times New Roman"/>
          <w:sz w:val="28"/>
          <w:szCs w:val="28"/>
        </w:rPr>
        <w:t>Игрим</w:t>
      </w:r>
      <w:proofErr w:type="spellEnd"/>
      <w:r w:rsidRPr="00DB7D64">
        <w:rPr>
          <w:rFonts w:ascii="Times New Roman" w:hAnsi="Times New Roman" w:cs="Times New Roman"/>
          <w:sz w:val="28"/>
          <w:szCs w:val="28"/>
        </w:rPr>
        <w:t xml:space="preserve">, п. </w:t>
      </w:r>
      <w:proofErr w:type="spellStart"/>
      <w:r w:rsidRPr="00DB7D64">
        <w:rPr>
          <w:rFonts w:ascii="Times New Roman" w:hAnsi="Times New Roman" w:cs="Times New Roman"/>
          <w:sz w:val="28"/>
          <w:szCs w:val="28"/>
        </w:rPr>
        <w:t>Ванзетур</w:t>
      </w:r>
      <w:proofErr w:type="spellEnd"/>
      <w:r w:rsidRPr="00DB7D64">
        <w:rPr>
          <w:rFonts w:ascii="Times New Roman" w:hAnsi="Times New Roman" w:cs="Times New Roman"/>
          <w:sz w:val="28"/>
          <w:szCs w:val="28"/>
        </w:rPr>
        <w:t xml:space="preserve">, п. Светлый, п. Сосьва, д. </w:t>
      </w:r>
      <w:proofErr w:type="spellStart"/>
      <w:r w:rsidRPr="00DB7D64">
        <w:rPr>
          <w:rFonts w:ascii="Times New Roman" w:hAnsi="Times New Roman" w:cs="Times New Roman"/>
          <w:sz w:val="28"/>
          <w:szCs w:val="28"/>
        </w:rPr>
        <w:t>Хулимсунт</w:t>
      </w:r>
      <w:proofErr w:type="spellEnd"/>
      <w:r w:rsidRPr="00DB7D64">
        <w:rPr>
          <w:rFonts w:ascii="Times New Roman" w:hAnsi="Times New Roman" w:cs="Times New Roman"/>
          <w:sz w:val="28"/>
          <w:szCs w:val="28"/>
        </w:rPr>
        <w:t xml:space="preserve">, с. Саранпауль, п. Приполярный, с. </w:t>
      </w:r>
      <w:proofErr w:type="spellStart"/>
      <w:r w:rsidRPr="00DB7D64">
        <w:rPr>
          <w:rFonts w:ascii="Times New Roman" w:hAnsi="Times New Roman" w:cs="Times New Roman"/>
          <w:sz w:val="28"/>
          <w:szCs w:val="28"/>
        </w:rPr>
        <w:t>Няксимволь</w:t>
      </w:r>
      <w:proofErr w:type="spellEnd"/>
      <w:r w:rsidRPr="00DB7D64">
        <w:rPr>
          <w:rFonts w:ascii="Times New Roman" w:hAnsi="Times New Roman" w:cs="Times New Roman"/>
          <w:sz w:val="28"/>
          <w:szCs w:val="28"/>
        </w:rPr>
        <w:t>. Охват домохозяйств 94%.</w:t>
      </w:r>
      <w:r w:rsidR="004D22BD" w:rsidRPr="00DB7D64">
        <w:rPr>
          <w:sz w:val="28"/>
          <w:szCs w:val="28"/>
        </w:rPr>
        <w:t xml:space="preserve"> </w:t>
      </w:r>
      <w:r w:rsidR="004D22BD" w:rsidRPr="00DB7D64">
        <w:rPr>
          <w:rFonts w:ascii="Times New Roman" w:hAnsi="Times New Roman" w:cs="Times New Roman"/>
          <w:sz w:val="28"/>
          <w:szCs w:val="28"/>
        </w:rPr>
        <w:t xml:space="preserve">В остальных населенных пунктах Березовского района цифровое вещание в формате </w:t>
      </w:r>
      <w:r w:rsidR="004D22BD" w:rsidRPr="00DB7D64">
        <w:rPr>
          <w:rFonts w:ascii="Times New Roman" w:hAnsi="Times New Roman" w:cs="Times New Roman"/>
          <w:sz w:val="28"/>
          <w:szCs w:val="28"/>
          <w:lang w:val="en-US"/>
        </w:rPr>
        <w:t>DVBT</w:t>
      </w:r>
      <w:r w:rsidR="004D22BD" w:rsidRPr="00DB7D64">
        <w:rPr>
          <w:rFonts w:ascii="Times New Roman" w:hAnsi="Times New Roman" w:cs="Times New Roman"/>
          <w:sz w:val="28"/>
          <w:szCs w:val="28"/>
        </w:rPr>
        <w:t>-2 транслируется через спутниковое оборудование.</w:t>
      </w:r>
    </w:p>
    <w:p w:rsidR="00F502FE" w:rsidRPr="00DB7D64" w:rsidRDefault="00F502FE" w:rsidP="00F502FE">
      <w:pPr>
        <w:keepNext/>
        <w:numPr>
          <w:ilvl w:val="0"/>
          <w:numId w:val="40"/>
        </w:numPr>
        <w:spacing w:before="240" w:after="0" w:line="0" w:lineRule="atLeast"/>
        <w:contextualSpacing/>
        <w:jc w:val="center"/>
        <w:outlineLvl w:val="3"/>
        <w:rPr>
          <w:rFonts w:ascii="Times New Roman" w:eastAsia="Calibri" w:hAnsi="Times New Roman" w:cs="Times New Roman"/>
          <w:b/>
          <w:sz w:val="28"/>
          <w:szCs w:val="20"/>
          <w:lang w:eastAsia="ru-RU"/>
        </w:rPr>
      </w:pPr>
      <w:r w:rsidRPr="00DB7D64">
        <w:rPr>
          <w:rFonts w:ascii="Times New Roman" w:eastAsia="Calibri" w:hAnsi="Times New Roman" w:cs="Times New Roman"/>
          <w:b/>
          <w:sz w:val="28"/>
          <w:szCs w:val="20"/>
          <w:lang w:eastAsia="ru-RU"/>
        </w:rPr>
        <w:t>Потребительский рынок</w:t>
      </w:r>
    </w:p>
    <w:p w:rsidR="00DC0298" w:rsidRPr="00DB7D64" w:rsidRDefault="00DC0298" w:rsidP="00DC0298">
      <w:pPr>
        <w:keepNext/>
        <w:spacing w:before="240" w:after="0" w:line="0" w:lineRule="atLeast"/>
        <w:ind w:left="1069"/>
        <w:contextualSpacing/>
        <w:outlineLvl w:val="3"/>
        <w:rPr>
          <w:rFonts w:ascii="Times New Roman" w:eastAsia="Calibri" w:hAnsi="Times New Roman" w:cs="Times New Roman"/>
          <w:b/>
          <w:sz w:val="28"/>
          <w:szCs w:val="20"/>
          <w:lang w:eastAsia="ru-RU"/>
        </w:rPr>
      </w:pPr>
    </w:p>
    <w:p w:rsidR="001B7DDB" w:rsidRPr="00DB7D64" w:rsidRDefault="001E49D2" w:rsidP="001E49D2">
      <w:pPr>
        <w:spacing w:after="0" w:line="240" w:lineRule="auto"/>
        <w:ind w:right="-162" w:firstLine="709"/>
        <w:jc w:val="both"/>
        <w:rPr>
          <w:rFonts w:ascii="Times New Roman" w:eastAsia="Times New Roman" w:hAnsi="Times New Roman" w:cs="Times New Roman"/>
          <w:sz w:val="28"/>
          <w:szCs w:val="28"/>
          <w:lang w:eastAsia="ru-RU"/>
        </w:rPr>
      </w:pPr>
      <w:r w:rsidRPr="00DB7D64">
        <w:rPr>
          <w:rFonts w:ascii="Times New Roman" w:eastAsia="Times New Roman" w:hAnsi="Times New Roman" w:cs="Times New Roman"/>
          <w:sz w:val="28"/>
          <w:szCs w:val="28"/>
          <w:lang w:eastAsia="ru-RU"/>
        </w:rPr>
        <w:t xml:space="preserve">В условиях </w:t>
      </w:r>
      <w:r w:rsidR="00A409D7" w:rsidRPr="00DB7D64">
        <w:rPr>
          <w:rFonts w:ascii="Times New Roman" w:eastAsia="Times New Roman" w:hAnsi="Times New Roman" w:cs="Times New Roman"/>
          <w:sz w:val="28"/>
          <w:szCs w:val="28"/>
          <w:lang w:eastAsia="ru-RU"/>
        </w:rPr>
        <w:t>эпидемиологических</w:t>
      </w:r>
      <w:r w:rsidRPr="00DB7D64">
        <w:rPr>
          <w:rFonts w:ascii="Times New Roman" w:eastAsia="Times New Roman" w:hAnsi="Times New Roman" w:cs="Times New Roman"/>
          <w:sz w:val="28"/>
          <w:szCs w:val="28"/>
          <w:lang w:eastAsia="ru-RU"/>
        </w:rPr>
        <w:t xml:space="preserve"> ограничений</w:t>
      </w:r>
      <w:r w:rsidR="001B7DDB" w:rsidRPr="00DB7D64">
        <w:rPr>
          <w:rFonts w:ascii="Times New Roman" w:eastAsia="Times New Roman" w:hAnsi="Times New Roman" w:cs="Times New Roman"/>
          <w:sz w:val="28"/>
          <w:szCs w:val="28"/>
          <w:lang w:eastAsia="ru-RU"/>
        </w:rPr>
        <w:t xml:space="preserve"> наиболее «пострадавшим» сектором является потребительский рынок, который претерпевает большие изменения</w:t>
      </w:r>
      <w:r w:rsidR="00CA244D" w:rsidRPr="00DB7D64">
        <w:rPr>
          <w:rFonts w:ascii="Times New Roman" w:eastAsia="Times New Roman" w:hAnsi="Times New Roman" w:cs="Times New Roman"/>
          <w:sz w:val="28"/>
          <w:szCs w:val="28"/>
          <w:lang w:eastAsia="ru-RU"/>
        </w:rPr>
        <w:t xml:space="preserve">, значительная часть </w:t>
      </w:r>
      <w:r w:rsidR="00005574" w:rsidRPr="00DB7D64">
        <w:rPr>
          <w:rFonts w:ascii="Times New Roman" w:eastAsia="Times New Roman" w:hAnsi="Times New Roman" w:cs="Times New Roman"/>
          <w:sz w:val="28"/>
          <w:szCs w:val="28"/>
          <w:lang w:eastAsia="ru-RU"/>
        </w:rPr>
        <w:t xml:space="preserve">которых </w:t>
      </w:r>
      <w:r w:rsidR="00CA244D" w:rsidRPr="00DB7D64">
        <w:rPr>
          <w:rFonts w:ascii="Times New Roman" w:eastAsia="Times New Roman" w:hAnsi="Times New Roman" w:cs="Times New Roman"/>
          <w:sz w:val="28"/>
          <w:szCs w:val="28"/>
          <w:lang w:eastAsia="ru-RU"/>
        </w:rPr>
        <w:t xml:space="preserve">сохранится и после окончания </w:t>
      </w:r>
      <w:r w:rsidR="00005574" w:rsidRPr="00DB7D64">
        <w:rPr>
          <w:rFonts w:ascii="Times New Roman" w:eastAsia="Times New Roman" w:hAnsi="Times New Roman" w:cs="Times New Roman"/>
          <w:sz w:val="28"/>
          <w:szCs w:val="28"/>
          <w:lang w:eastAsia="ru-RU"/>
        </w:rPr>
        <w:t>пандемии.</w:t>
      </w:r>
      <w:r w:rsidR="001B7DDB" w:rsidRPr="00DB7D64">
        <w:rPr>
          <w:rFonts w:ascii="Times New Roman" w:eastAsia="Times New Roman" w:hAnsi="Times New Roman" w:cs="Times New Roman"/>
          <w:sz w:val="28"/>
          <w:szCs w:val="28"/>
          <w:lang w:eastAsia="ru-RU"/>
        </w:rPr>
        <w:t xml:space="preserve"> </w:t>
      </w:r>
    </w:p>
    <w:p w:rsidR="00A409D7" w:rsidRPr="00DB7D64" w:rsidRDefault="00A409D7" w:rsidP="001E49D2">
      <w:pPr>
        <w:spacing w:after="0" w:line="240" w:lineRule="auto"/>
        <w:ind w:right="-162" w:firstLine="709"/>
        <w:jc w:val="both"/>
        <w:rPr>
          <w:rFonts w:ascii="Times New Roman" w:eastAsia="Times New Roman" w:hAnsi="Times New Roman" w:cs="Times New Roman"/>
          <w:sz w:val="28"/>
          <w:szCs w:val="28"/>
          <w:lang w:eastAsia="ru-RU"/>
        </w:rPr>
      </w:pPr>
      <w:r w:rsidRPr="00DB7D64">
        <w:rPr>
          <w:rFonts w:ascii="Times New Roman" w:eastAsia="Times New Roman" w:hAnsi="Times New Roman" w:cs="Times New Roman"/>
          <w:sz w:val="28"/>
          <w:szCs w:val="28"/>
          <w:lang w:eastAsia="ru-RU"/>
        </w:rPr>
        <w:t xml:space="preserve">Будущий период сформирован с учетом восстановления совокупного спроса на товары, работы, услуги по всем направлениям с учетом ожидаемого </w:t>
      </w:r>
      <w:proofErr w:type="gramStart"/>
      <w:r w:rsidRPr="00DB7D64">
        <w:rPr>
          <w:rFonts w:ascii="Times New Roman" w:eastAsia="Times New Roman" w:hAnsi="Times New Roman" w:cs="Times New Roman"/>
          <w:sz w:val="28"/>
          <w:szCs w:val="28"/>
          <w:lang w:eastAsia="ru-RU"/>
        </w:rPr>
        <w:t>индекса  потребительских</w:t>
      </w:r>
      <w:proofErr w:type="gramEnd"/>
      <w:r w:rsidRPr="00DB7D64">
        <w:rPr>
          <w:rFonts w:ascii="Times New Roman" w:eastAsia="Times New Roman" w:hAnsi="Times New Roman" w:cs="Times New Roman"/>
          <w:sz w:val="28"/>
          <w:szCs w:val="28"/>
          <w:lang w:eastAsia="ru-RU"/>
        </w:rPr>
        <w:t xml:space="preserve"> цен, который составит</w:t>
      </w:r>
      <w:r w:rsidR="00F127E1" w:rsidRPr="00DB7D64">
        <w:rPr>
          <w:rFonts w:ascii="Times New Roman" w:eastAsia="Times New Roman" w:hAnsi="Times New Roman" w:cs="Times New Roman"/>
          <w:sz w:val="28"/>
          <w:szCs w:val="28"/>
          <w:lang w:eastAsia="ru-RU"/>
        </w:rPr>
        <w:t xml:space="preserve"> </w:t>
      </w:r>
      <w:r w:rsidR="00835447" w:rsidRPr="00DB7D64">
        <w:rPr>
          <w:rFonts w:ascii="Times New Roman" w:eastAsia="Times New Roman" w:hAnsi="Times New Roman" w:cs="Times New Roman"/>
          <w:sz w:val="28"/>
          <w:szCs w:val="28"/>
          <w:lang w:eastAsia="ru-RU"/>
        </w:rPr>
        <w:t>4,0</w:t>
      </w:r>
      <w:r w:rsidRPr="00DB7D64">
        <w:rPr>
          <w:rFonts w:ascii="Times New Roman" w:eastAsia="Times New Roman" w:hAnsi="Times New Roman" w:cs="Times New Roman"/>
          <w:sz w:val="28"/>
          <w:szCs w:val="28"/>
          <w:lang w:eastAsia="ru-RU"/>
        </w:rPr>
        <w:t xml:space="preserve">% (декабрь 2020 года – </w:t>
      </w:r>
      <w:r w:rsidR="00835447" w:rsidRPr="00DB7D64">
        <w:rPr>
          <w:rFonts w:ascii="Times New Roman" w:eastAsia="Times New Roman" w:hAnsi="Times New Roman" w:cs="Times New Roman"/>
          <w:sz w:val="28"/>
          <w:szCs w:val="28"/>
          <w:lang w:eastAsia="ru-RU"/>
        </w:rPr>
        <w:t>4,9</w:t>
      </w:r>
      <w:r w:rsidRPr="00DB7D64">
        <w:rPr>
          <w:rFonts w:ascii="Times New Roman" w:eastAsia="Times New Roman" w:hAnsi="Times New Roman" w:cs="Times New Roman"/>
          <w:sz w:val="28"/>
          <w:szCs w:val="28"/>
          <w:lang w:eastAsia="ru-RU"/>
        </w:rPr>
        <w:t>%).</w:t>
      </w:r>
    </w:p>
    <w:p w:rsidR="00A409D7" w:rsidRPr="00DB7D64" w:rsidRDefault="00A409D7" w:rsidP="001E49D2">
      <w:pPr>
        <w:spacing w:after="0" w:line="240" w:lineRule="auto"/>
        <w:ind w:right="-162" w:firstLine="709"/>
        <w:jc w:val="both"/>
        <w:rPr>
          <w:rFonts w:ascii="Times New Roman" w:eastAsia="Times New Roman" w:hAnsi="Times New Roman" w:cs="Times New Roman"/>
          <w:sz w:val="28"/>
          <w:szCs w:val="28"/>
          <w:lang w:eastAsia="ru-RU"/>
        </w:rPr>
      </w:pPr>
    </w:p>
    <w:p w:rsidR="00F502FE" w:rsidRPr="00DB7D64" w:rsidRDefault="00F502FE" w:rsidP="00F502FE">
      <w:pPr>
        <w:keepNext/>
        <w:numPr>
          <w:ilvl w:val="1"/>
          <w:numId w:val="40"/>
        </w:numPr>
        <w:spacing w:before="240" w:after="0" w:line="0" w:lineRule="atLeast"/>
        <w:ind w:left="1276" w:hanging="567"/>
        <w:contextualSpacing/>
        <w:jc w:val="both"/>
        <w:outlineLvl w:val="3"/>
        <w:rPr>
          <w:rFonts w:ascii="Times New Roman" w:eastAsia="Calibri" w:hAnsi="Times New Roman" w:cs="Times New Roman"/>
          <w:b/>
          <w:sz w:val="28"/>
          <w:szCs w:val="20"/>
          <w:lang w:eastAsia="ru-RU"/>
        </w:rPr>
      </w:pPr>
      <w:r w:rsidRPr="00DB7D64">
        <w:rPr>
          <w:rFonts w:ascii="Times New Roman" w:eastAsia="Calibri" w:hAnsi="Times New Roman" w:cs="Times New Roman"/>
          <w:b/>
          <w:sz w:val="28"/>
          <w:szCs w:val="20"/>
          <w:lang w:eastAsia="ru-RU"/>
        </w:rPr>
        <w:t>Торговля</w:t>
      </w:r>
    </w:p>
    <w:p w:rsidR="00243218" w:rsidRPr="00DB7D64" w:rsidRDefault="00F502FE" w:rsidP="00114675">
      <w:pPr>
        <w:widowControl w:val="0"/>
        <w:spacing w:after="0" w:line="240" w:lineRule="auto"/>
        <w:ind w:firstLine="720"/>
        <w:jc w:val="both"/>
        <w:rPr>
          <w:rFonts w:ascii="Times New Roman" w:eastAsia="Times New Roman" w:hAnsi="Times New Roman" w:cs="Times New Roman"/>
          <w:sz w:val="28"/>
          <w:szCs w:val="28"/>
          <w:lang w:eastAsia="ru-RU"/>
        </w:rPr>
      </w:pPr>
      <w:r w:rsidRPr="00DB7D64">
        <w:rPr>
          <w:rFonts w:ascii="Times New Roman" w:eastAsia="Times New Roman" w:hAnsi="Times New Roman" w:cs="Times New Roman"/>
          <w:sz w:val="28"/>
          <w:szCs w:val="28"/>
          <w:lang w:eastAsia="ru-RU"/>
        </w:rPr>
        <w:t>Потребительский рынок оказыва</w:t>
      </w:r>
      <w:r w:rsidR="00243218" w:rsidRPr="00DB7D64">
        <w:rPr>
          <w:rFonts w:ascii="Times New Roman" w:eastAsia="Times New Roman" w:hAnsi="Times New Roman" w:cs="Times New Roman"/>
          <w:sz w:val="28"/>
          <w:szCs w:val="28"/>
          <w:lang w:eastAsia="ru-RU"/>
        </w:rPr>
        <w:t>ет существенное</w:t>
      </w:r>
      <w:r w:rsidRPr="00DB7D64">
        <w:rPr>
          <w:rFonts w:ascii="Times New Roman" w:eastAsia="Times New Roman" w:hAnsi="Times New Roman" w:cs="Times New Roman"/>
          <w:sz w:val="28"/>
          <w:szCs w:val="28"/>
          <w:lang w:eastAsia="ru-RU"/>
        </w:rPr>
        <w:t xml:space="preserve"> влияние на поддержание </w:t>
      </w:r>
      <w:r w:rsidR="00243218" w:rsidRPr="00DB7D64">
        <w:rPr>
          <w:rFonts w:ascii="Times New Roman" w:eastAsia="Times New Roman" w:hAnsi="Times New Roman" w:cs="Times New Roman"/>
          <w:sz w:val="28"/>
          <w:szCs w:val="28"/>
          <w:lang w:eastAsia="ru-RU"/>
        </w:rPr>
        <w:t>экономики</w:t>
      </w:r>
      <w:r w:rsidR="00E74B54" w:rsidRPr="00DB7D64">
        <w:rPr>
          <w:rFonts w:ascii="Times New Roman" w:eastAsia="Times New Roman" w:hAnsi="Times New Roman" w:cs="Times New Roman"/>
          <w:sz w:val="28"/>
          <w:szCs w:val="28"/>
          <w:lang w:eastAsia="ru-RU"/>
        </w:rPr>
        <w:t xml:space="preserve"> территории.</w:t>
      </w:r>
    </w:p>
    <w:p w:rsidR="00D712CB" w:rsidRPr="00DB7D64" w:rsidRDefault="00D712CB" w:rsidP="006723A1">
      <w:pPr>
        <w:pStyle w:val="a3"/>
        <w:tabs>
          <w:tab w:val="left" w:pos="540"/>
        </w:tabs>
        <w:ind w:firstLine="709"/>
        <w:jc w:val="both"/>
        <w:rPr>
          <w:szCs w:val="28"/>
        </w:rPr>
      </w:pPr>
      <w:r w:rsidRPr="00DB7D64">
        <w:rPr>
          <w:szCs w:val="28"/>
        </w:rPr>
        <w:t>Оборот розничной торговли предприятий Березовского района в 20</w:t>
      </w:r>
      <w:r w:rsidR="00A409D7" w:rsidRPr="00DB7D64">
        <w:rPr>
          <w:szCs w:val="28"/>
        </w:rPr>
        <w:t>20</w:t>
      </w:r>
      <w:r w:rsidRPr="00DB7D64">
        <w:rPr>
          <w:szCs w:val="28"/>
        </w:rPr>
        <w:t xml:space="preserve"> году составил 4</w:t>
      </w:r>
      <w:r w:rsidR="00380878" w:rsidRPr="00DB7D64">
        <w:rPr>
          <w:szCs w:val="28"/>
        </w:rPr>
        <w:t> 092,04</w:t>
      </w:r>
      <w:r w:rsidR="00EE1125" w:rsidRPr="00DB7D64">
        <w:rPr>
          <w:szCs w:val="28"/>
        </w:rPr>
        <w:t xml:space="preserve"> млн. рублей или 9</w:t>
      </w:r>
      <w:r w:rsidR="009C6113" w:rsidRPr="00DB7D64">
        <w:rPr>
          <w:szCs w:val="28"/>
        </w:rPr>
        <w:t>2</w:t>
      </w:r>
      <w:r w:rsidR="00EE1125" w:rsidRPr="00DB7D64">
        <w:rPr>
          <w:szCs w:val="28"/>
        </w:rPr>
        <w:t>,</w:t>
      </w:r>
      <w:r w:rsidR="009C6113" w:rsidRPr="00DB7D64">
        <w:rPr>
          <w:szCs w:val="28"/>
        </w:rPr>
        <w:t>18</w:t>
      </w:r>
      <w:r w:rsidRPr="00DB7D64">
        <w:rPr>
          <w:szCs w:val="28"/>
        </w:rPr>
        <w:t>% к уровню 201</w:t>
      </w:r>
      <w:r w:rsidR="00EE1125" w:rsidRPr="00DB7D64">
        <w:rPr>
          <w:szCs w:val="28"/>
        </w:rPr>
        <w:t>9</w:t>
      </w:r>
      <w:r w:rsidRPr="00DB7D64">
        <w:rPr>
          <w:szCs w:val="28"/>
        </w:rPr>
        <w:t xml:space="preserve"> года в сопоставимых ценах.</w:t>
      </w:r>
      <w:r w:rsidR="006723A1" w:rsidRPr="00DB7D64">
        <w:rPr>
          <w:szCs w:val="28"/>
        </w:rPr>
        <w:t xml:space="preserve"> </w:t>
      </w:r>
      <w:r w:rsidRPr="00DB7D64">
        <w:t>Снижение розничного товарооборота образовалось как следстви</w:t>
      </w:r>
      <w:r w:rsidR="009C6113" w:rsidRPr="00DB7D64">
        <w:t>е ограничительных мер, связанное</w:t>
      </w:r>
      <w:r w:rsidRPr="00DB7D64">
        <w:t xml:space="preserve"> с распространением </w:t>
      </w:r>
      <w:proofErr w:type="spellStart"/>
      <w:r w:rsidRPr="00DB7D64">
        <w:t>коронавирусной</w:t>
      </w:r>
      <w:proofErr w:type="spellEnd"/>
      <w:r w:rsidRPr="00DB7D64">
        <w:t xml:space="preserve"> инфекции. </w:t>
      </w:r>
    </w:p>
    <w:p w:rsidR="00014C55" w:rsidRPr="00DB7D64" w:rsidRDefault="00014C55" w:rsidP="00014C55">
      <w:pPr>
        <w:spacing w:after="0" w:line="240" w:lineRule="auto"/>
        <w:ind w:firstLine="709"/>
        <w:jc w:val="both"/>
        <w:rPr>
          <w:rFonts w:ascii="Times New Roman" w:hAnsi="Times New Roman" w:cs="Times New Roman"/>
          <w:sz w:val="28"/>
          <w:szCs w:val="28"/>
        </w:rPr>
      </w:pPr>
      <w:r w:rsidRPr="00DB7D64">
        <w:rPr>
          <w:rFonts w:ascii="Times New Roman" w:hAnsi="Times New Roman" w:cs="Times New Roman"/>
          <w:sz w:val="28"/>
          <w:szCs w:val="28"/>
        </w:rPr>
        <w:t xml:space="preserve">Необходимо отметить, что эпидемиологическая обстановка послужила толчком для ускоренного и массового перехода бизнес сообщества на новые виды и условия обслуживания: гибкие графики работы, онлайн - рекламы и продажи, минимизированы издержки, более гибкая ценовая политика, реализация товаров «доставка на дом», «под заказ», «на вынос», развитие различных мобильных </w:t>
      </w:r>
      <w:r w:rsidRPr="00DB7D64">
        <w:rPr>
          <w:rFonts w:ascii="Times New Roman" w:hAnsi="Times New Roman" w:cs="Times New Roman"/>
          <w:sz w:val="28"/>
          <w:szCs w:val="28"/>
        </w:rPr>
        <w:lastRenderedPageBreak/>
        <w:t>приложений и многое другое. Удаленный формат работы, является наименее затратным и наиболее безопасным способом в условиях пандемии.</w:t>
      </w:r>
    </w:p>
    <w:p w:rsidR="00014C55" w:rsidRPr="00DB7D64" w:rsidRDefault="00014C55" w:rsidP="00014C55">
      <w:pPr>
        <w:pStyle w:val="a3"/>
        <w:tabs>
          <w:tab w:val="left" w:pos="540"/>
        </w:tabs>
        <w:ind w:firstLine="709"/>
        <w:jc w:val="both"/>
      </w:pPr>
      <w:r w:rsidRPr="00DB7D64">
        <w:t>В 2020 году главной задачей органов власти было сохранение финансовой устойчивости предприятий, осуществляющих розничную торговлю продовольственными и непродовольственными товарами.</w:t>
      </w:r>
    </w:p>
    <w:p w:rsidR="00014C55" w:rsidRPr="00DB7D64" w:rsidRDefault="00014C55" w:rsidP="00014C55">
      <w:pPr>
        <w:pStyle w:val="a3"/>
        <w:tabs>
          <w:tab w:val="left" w:pos="540"/>
        </w:tabs>
        <w:ind w:firstLine="709"/>
        <w:jc w:val="both"/>
        <w:rPr>
          <w:rFonts w:eastAsia="Calibri"/>
          <w:szCs w:val="28"/>
        </w:rPr>
      </w:pPr>
      <w:r w:rsidRPr="00DB7D64">
        <w:t xml:space="preserve">С этой целью минимизированы издержки, выполнено субсидирование различных видов затрат, предоставлены отсрочки по платежам, </w:t>
      </w:r>
      <w:r w:rsidRPr="00DB7D64">
        <w:rPr>
          <w:rFonts w:eastAsia="Calibri"/>
          <w:szCs w:val="28"/>
        </w:rPr>
        <w:t>продлены сроки аренды муниципального имущества (торговых площадей)</w:t>
      </w:r>
      <w:r w:rsidRPr="00DB7D64">
        <w:t xml:space="preserve">, установлен мораторий </w:t>
      </w:r>
      <w:r w:rsidRPr="00DB7D64">
        <w:rPr>
          <w:rFonts w:eastAsia="Calibri"/>
          <w:szCs w:val="28"/>
        </w:rPr>
        <w:t>на проведение проверок.</w:t>
      </w:r>
    </w:p>
    <w:p w:rsidR="00BA294C" w:rsidRPr="00DB7D64" w:rsidRDefault="00F77B10" w:rsidP="00BA294C">
      <w:pPr>
        <w:spacing w:after="0" w:line="0" w:lineRule="atLeast"/>
        <w:ind w:firstLine="708"/>
        <w:jc w:val="both"/>
        <w:rPr>
          <w:rFonts w:ascii="Times New Roman" w:eastAsia="Calibri" w:hAnsi="Times New Roman" w:cs="Times New Roman"/>
          <w:sz w:val="28"/>
          <w:szCs w:val="28"/>
        </w:rPr>
      </w:pPr>
      <w:r w:rsidRPr="00DB7D64">
        <w:rPr>
          <w:rFonts w:ascii="Times New Roman" w:eastAsia="Times New Roman" w:hAnsi="Times New Roman" w:cs="Times New Roman"/>
          <w:sz w:val="28"/>
          <w:szCs w:val="28"/>
          <w:lang w:eastAsia="ru-RU"/>
        </w:rPr>
        <w:t xml:space="preserve">Прогнозный период характеризуется не высокой потребительской активностью, которая связана с восстановлением </w:t>
      </w:r>
      <w:r w:rsidR="00BA294C" w:rsidRPr="00DB7D64">
        <w:rPr>
          <w:rFonts w:ascii="Times New Roman" w:eastAsia="Times New Roman" w:hAnsi="Times New Roman" w:cs="Times New Roman"/>
          <w:sz w:val="28"/>
          <w:szCs w:val="28"/>
          <w:lang w:eastAsia="ru-RU"/>
        </w:rPr>
        <w:t>товарного спроса и предложения, с п</w:t>
      </w:r>
      <w:r w:rsidR="00BA294C" w:rsidRPr="00DB7D64">
        <w:rPr>
          <w:rFonts w:ascii="Times New Roman" w:eastAsia="Calibri" w:hAnsi="Times New Roman" w:cs="Times New Roman"/>
          <w:sz w:val="28"/>
          <w:szCs w:val="28"/>
        </w:rPr>
        <w:t xml:space="preserve">одключением эффекта «отложенного спроса», когда потребитель направляет усилия на массовое приобретение непродовольственной группы товаров ввиду открытия магазинов. </w:t>
      </w:r>
    </w:p>
    <w:p w:rsidR="00F77B10" w:rsidRPr="00DB7D64" w:rsidRDefault="00D023C5" w:rsidP="007A38E0">
      <w:pPr>
        <w:spacing w:after="0" w:line="0" w:lineRule="atLeast"/>
        <w:ind w:firstLine="708"/>
        <w:jc w:val="both"/>
        <w:rPr>
          <w:rFonts w:ascii="Times New Roman" w:eastAsia="Calibri" w:hAnsi="Times New Roman" w:cs="Times New Roman"/>
          <w:sz w:val="28"/>
          <w:szCs w:val="28"/>
        </w:rPr>
      </w:pPr>
      <w:r w:rsidRPr="00DB7D64">
        <w:rPr>
          <w:rFonts w:ascii="Times New Roman" w:eastAsia="Calibri" w:hAnsi="Times New Roman" w:cs="Times New Roman"/>
          <w:sz w:val="28"/>
          <w:szCs w:val="28"/>
        </w:rPr>
        <w:t>В целом сохраняется тенденция сокращения расходов потребителями практически по всем направлениям жизнедеятельности в связи с возможным повышением цен и тарифов.</w:t>
      </w:r>
      <w:r w:rsidR="007A38E0" w:rsidRPr="00DB7D64">
        <w:rPr>
          <w:rFonts w:ascii="Times New Roman" w:eastAsia="Calibri" w:hAnsi="Times New Roman" w:cs="Times New Roman"/>
          <w:sz w:val="28"/>
          <w:szCs w:val="28"/>
        </w:rPr>
        <w:t xml:space="preserve"> </w:t>
      </w:r>
      <w:r w:rsidR="00F77B10" w:rsidRPr="00DB7D64">
        <w:rPr>
          <w:rFonts w:ascii="Times New Roman" w:eastAsia="Times New Roman" w:hAnsi="Times New Roman" w:cs="Times New Roman"/>
          <w:sz w:val="28"/>
          <w:szCs w:val="28"/>
          <w:lang w:eastAsia="ru-RU"/>
        </w:rPr>
        <w:t>Общий объем розничного товарооборота достигнет 4</w:t>
      </w:r>
      <w:r w:rsidR="00835447" w:rsidRPr="00DB7D64">
        <w:rPr>
          <w:rFonts w:ascii="Times New Roman" w:eastAsia="Times New Roman" w:hAnsi="Times New Roman" w:cs="Times New Roman"/>
          <w:sz w:val="28"/>
          <w:szCs w:val="28"/>
          <w:lang w:eastAsia="ru-RU"/>
        </w:rPr>
        <w:t> 206,61</w:t>
      </w:r>
      <w:r w:rsidR="00F77B10" w:rsidRPr="00DB7D64">
        <w:rPr>
          <w:rFonts w:ascii="Times New Roman" w:eastAsia="Times New Roman" w:hAnsi="Times New Roman" w:cs="Times New Roman"/>
          <w:sz w:val="28"/>
          <w:szCs w:val="28"/>
          <w:lang w:eastAsia="ru-RU"/>
        </w:rPr>
        <w:t xml:space="preserve"> млн. рублей </w:t>
      </w:r>
      <w:r w:rsidR="00D77465" w:rsidRPr="00DB7D64">
        <w:rPr>
          <w:rFonts w:ascii="Times New Roman" w:eastAsia="Times New Roman" w:hAnsi="Times New Roman" w:cs="Times New Roman"/>
          <w:sz w:val="28"/>
          <w:szCs w:val="28"/>
          <w:lang w:eastAsia="ru-RU"/>
        </w:rPr>
        <w:t>в</w:t>
      </w:r>
      <w:r w:rsidR="00F77B10" w:rsidRPr="00DB7D64">
        <w:rPr>
          <w:rFonts w:ascii="Times New Roman" w:eastAsia="Times New Roman" w:hAnsi="Times New Roman" w:cs="Times New Roman"/>
          <w:sz w:val="28"/>
          <w:szCs w:val="28"/>
          <w:lang w:eastAsia="ru-RU"/>
        </w:rPr>
        <w:t xml:space="preserve"> 202</w:t>
      </w:r>
      <w:r w:rsidRPr="00DB7D64">
        <w:rPr>
          <w:rFonts w:ascii="Times New Roman" w:eastAsia="Times New Roman" w:hAnsi="Times New Roman" w:cs="Times New Roman"/>
          <w:sz w:val="28"/>
          <w:szCs w:val="28"/>
          <w:lang w:eastAsia="ru-RU"/>
        </w:rPr>
        <w:t>4</w:t>
      </w:r>
      <w:r w:rsidR="00F77B10" w:rsidRPr="00DB7D64">
        <w:rPr>
          <w:rFonts w:ascii="Times New Roman" w:eastAsia="Times New Roman" w:hAnsi="Times New Roman" w:cs="Times New Roman"/>
          <w:sz w:val="28"/>
          <w:szCs w:val="28"/>
          <w:lang w:eastAsia="ru-RU"/>
        </w:rPr>
        <w:t xml:space="preserve"> году.</w:t>
      </w:r>
    </w:p>
    <w:p w:rsidR="00F77B10" w:rsidRPr="00DB7D64" w:rsidRDefault="00F77B10" w:rsidP="00F77B10">
      <w:pPr>
        <w:widowControl w:val="0"/>
        <w:spacing w:after="0" w:line="240" w:lineRule="auto"/>
        <w:ind w:firstLine="720"/>
        <w:jc w:val="both"/>
        <w:rPr>
          <w:rFonts w:ascii="Times New Roman" w:eastAsia="Times New Roman" w:hAnsi="Times New Roman" w:cs="Times New Roman"/>
          <w:i/>
          <w:iCs/>
          <w:sz w:val="28"/>
          <w:szCs w:val="28"/>
          <w:lang w:eastAsia="ar-SA"/>
        </w:rPr>
      </w:pPr>
      <w:r w:rsidRPr="00DB7D64">
        <w:rPr>
          <w:rFonts w:ascii="Times New Roman" w:eastAsia="Times New Roman" w:hAnsi="Times New Roman" w:cs="Times New Roman"/>
          <w:iCs/>
          <w:sz w:val="28"/>
          <w:szCs w:val="28"/>
          <w:lang w:eastAsia="ar-SA"/>
        </w:rPr>
        <w:t>Определяющими факторами в прогнозном периоде, которые будут оказывать влияние на развитие рынка потребительских услуг, по-прежнему останутся платежеспособный спрос населения района, ценовая политика предприятий и</w:t>
      </w:r>
      <w:r w:rsidR="00B5776A" w:rsidRPr="00DB7D64">
        <w:rPr>
          <w:rFonts w:ascii="Times New Roman" w:eastAsia="Times New Roman" w:hAnsi="Times New Roman" w:cs="Times New Roman"/>
          <w:iCs/>
          <w:sz w:val="28"/>
          <w:szCs w:val="28"/>
          <w:lang w:eastAsia="ar-SA"/>
        </w:rPr>
        <w:t xml:space="preserve"> учреждений, оказывающих услуги и</w:t>
      </w:r>
      <w:r w:rsidRPr="00DB7D64">
        <w:rPr>
          <w:rFonts w:ascii="Times New Roman" w:eastAsia="Times New Roman" w:hAnsi="Times New Roman" w:cs="Times New Roman"/>
          <w:iCs/>
          <w:sz w:val="28"/>
          <w:szCs w:val="28"/>
          <w:lang w:eastAsia="ar-SA"/>
        </w:rPr>
        <w:t xml:space="preserve"> инфляционные процессы экономики.</w:t>
      </w:r>
    </w:p>
    <w:p w:rsidR="00F77B10" w:rsidRPr="00DB7D64" w:rsidRDefault="00F77B10" w:rsidP="00F77B10">
      <w:pPr>
        <w:spacing w:after="0" w:line="0" w:lineRule="atLeast"/>
        <w:ind w:firstLine="708"/>
        <w:jc w:val="both"/>
        <w:rPr>
          <w:rFonts w:ascii="Times New Roman" w:eastAsia="Times New Roman" w:hAnsi="Times New Roman" w:cs="Times New Roman"/>
          <w:sz w:val="28"/>
          <w:szCs w:val="28"/>
          <w:lang w:eastAsia="ru-RU"/>
        </w:rPr>
      </w:pPr>
      <w:r w:rsidRPr="00DB7D64">
        <w:rPr>
          <w:rFonts w:ascii="Times New Roman" w:eastAsia="Times New Roman" w:hAnsi="Times New Roman" w:cs="Times New Roman"/>
          <w:sz w:val="28"/>
          <w:szCs w:val="28"/>
          <w:lang w:eastAsia="ru-RU"/>
        </w:rPr>
        <w:t xml:space="preserve">Основной объем товарооборота сконцентрирован в городских поселениях </w:t>
      </w:r>
      <w:proofErr w:type="gramStart"/>
      <w:r w:rsidRPr="00DB7D64">
        <w:rPr>
          <w:rFonts w:ascii="Times New Roman" w:eastAsia="Times New Roman" w:hAnsi="Times New Roman" w:cs="Times New Roman"/>
          <w:sz w:val="28"/>
          <w:szCs w:val="28"/>
          <w:lang w:eastAsia="ru-RU"/>
        </w:rPr>
        <w:t>Березово</w:t>
      </w:r>
      <w:proofErr w:type="gramEnd"/>
      <w:r w:rsidRPr="00DB7D64">
        <w:rPr>
          <w:rFonts w:ascii="Times New Roman" w:eastAsia="Times New Roman" w:hAnsi="Times New Roman" w:cs="Times New Roman"/>
          <w:sz w:val="28"/>
          <w:szCs w:val="28"/>
          <w:lang w:eastAsia="ru-RU"/>
        </w:rPr>
        <w:t xml:space="preserve"> и </w:t>
      </w:r>
      <w:proofErr w:type="spellStart"/>
      <w:r w:rsidRPr="00DB7D64">
        <w:rPr>
          <w:rFonts w:ascii="Times New Roman" w:eastAsia="Times New Roman" w:hAnsi="Times New Roman" w:cs="Times New Roman"/>
          <w:sz w:val="28"/>
          <w:szCs w:val="28"/>
          <w:lang w:eastAsia="ru-RU"/>
        </w:rPr>
        <w:t>Игрим</w:t>
      </w:r>
      <w:proofErr w:type="spellEnd"/>
      <w:r w:rsidRPr="00DB7D64">
        <w:rPr>
          <w:rFonts w:ascii="Times New Roman" w:eastAsia="Times New Roman" w:hAnsi="Times New Roman" w:cs="Times New Roman"/>
          <w:sz w:val="28"/>
          <w:szCs w:val="28"/>
          <w:lang w:eastAsia="ru-RU"/>
        </w:rPr>
        <w:t>.</w:t>
      </w:r>
    </w:p>
    <w:p w:rsidR="00D023C5" w:rsidRPr="00DB7D64" w:rsidRDefault="00D023C5" w:rsidP="007A38E0">
      <w:pPr>
        <w:spacing w:after="0" w:line="240" w:lineRule="auto"/>
        <w:ind w:firstLine="708"/>
        <w:jc w:val="both"/>
        <w:rPr>
          <w:rFonts w:ascii="Times New Roman" w:eastAsia="Calibri" w:hAnsi="Times New Roman" w:cs="Times New Roman"/>
          <w:sz w:val="28"/>
          <w:szCs w:val="28"/>
        </w:rPr>
      </w:pPr>
      <w:r w:rsidRPr="00DB7D64">
        <w:rPr>
          <w:rFonts w:ascii="Times New Roman" w:hAnsi="Times New Roman" w:cs="Times New Roman"/>
          <w:sz w:val="28"/>
          <w:szCs w:val="28"/>
        </w:rPr>
        <w:t xml:space="preserve">По состоянию на 01 января 2021 года система розничной торговли составила 348 объектов, из них – </w:t>
      </w:r>
      <w:r w:rsidRPr="00DB7D64">
        <w:rPr>
          <w:rFonts w:ascii="Times New Roman" w:eastAsia="Calibri" w:hAnsi="Times New Roman" w:cs="Times New Roman"/>
          <w:sz w:val="28"/>
          <w:szCs w:val="28"/>
        </w:rPr>
        <w:t>199 магазинов, 125 предприятий мелкорозничной торговой сети, 24 нестационарных торговых объектов с общей торговой площадью 18,2 тыс. кв. м.</w:t>
      </w:r>
    </w:p>
    <w:p w:rsidR="007A38E0" w:rsidRPr="00DB7D64" w:rsidRDefault="007A38E0" w:rsidP="007A38E0">
      <w:pPr>
        <w:spacing w:after="0" w:line="0" w:lineRule="atLeast"/>
        <w:ind w:firstLine="708"/>
        <w:jc w:val="both"/>
        <w:rPr>
          <w:rFonts w:ascii="Times New Roman" w:eastAsia="Calibri" w:hAnsi="Times New Roman" w:cs="Times New Roman"/>
          <w:sz w:val="28"/>
          <w:szCs w:val="28"/>
        </w:rPr>
      </w:pPr>
      <w:r w:rsidRPr="00DB7D64">
        <w:rPr>
          <w:rFonts w:ascii="Times New Roman" w:eastAsia="Calibri" w:hAnsi="Times New Roman" w:cs="Times New Roman"/>
          <w:sz w:val="28"/>
          <w:szCs w:val="28"/>
        </w:rPr>
        <w:t xml:space="preserve">Сохранена сеть потребительской кооперации, доля которой составляет 8,54% (17 магазинов) от общего количества магазинов района, что позволяет обслуживать малочисленные, труднодоступные, национальные населенные пункты. </w:t>
      </w:r>
    </w:p>
    <w:p w:rsidR="007A38E0" w:rsidRPr="00DB7D64" w:rsidRDefault="007A38E0" w:rsidP="007A38E0">
      <w:pPr>
        <w:spacing w:after="0" w:line="240" w:lineRule="auto"/>
        <w:ind w:firstLine="709"/>
        <w:jc w:val="both"/>
        <w:rPr>
          <w:rFonts w:ascii="Times New Roman" w:hAnsi="Times New Roman" w:cs="Times New Roman"/>
          <w:sz w:val="28"/>
          <w:szCs w:val="28"/>
        </w:rPr>
      </w:pPr>
      <w:r w:rsidRPr="00DB7D64">
        <w:rPr>
          <w:rFonts w:ascii="Times New Roman" w:hAnsi="Times New Roman" w:cs="Times New Roman"/>
          <w:sz w:val="28"/>
          <w:szCs w:val="28"/>
        </w:rPr>
        <w:t>Основным критерием оценки доступности товаров для населения и удовлетворения спроса, является достижение норматива минимальной обеспеченности населения площадью торговых объектов. По состоянию на 01 января 2021 года зафиксировано превышение норматива на 28,74%, и составило 799,5 кв. м. на 1000 жителей, в том числе для реализации:</w:t>
      </w:r>
    </w:p>
    <w:p w:rsidR="007A38E0" w:rsidRPr="00DB7D64" w:rsidRDefault="007A38E0" w:rsidP="007A38E0">
      <w:pPr>
        <w:spacing w:after="0" w:line="240" w:lineRule="auto"/>
        <w:ind w:firstLine="709"/>
        <w:jc w:val="both"/>
        <w:rPr>
          <w:rFonts w:ascii="Times New Roman" w:hAnsi="Times New Roman" w:cs="Times New Roman"/>
          <w:sz w:val="28"/>
          <w:szCs w:val="28"/>
        </w:rPr>
      </w:pPr>
      <w:r w:rsidRPr="00DB7D64">
        <w:rPr>
          <w:rFonts w:ascii="Times New Roman" w:hAnsi="Times New Roman" w:cs="Times New Roman"/>
          <w:sz w:val="28"/>
          <w:szCs w:val="28"/>
        </w:rPr>
        <w:t>- продовольственных товаров на 36,41% (290,56 кв. м. на 1000 жителей);</w:t>
      </w:r>
    </w:p>
    <w:p w:rsidR="007A38E0" w:rsidRPr="00DB7D64" w:rsidRDefault="007A38E0" w:rsidP="007A38E0">
      <w:pPr>
        <w:spacing w:after="0" w:line="240" w:lineRule="auto"/>
        <w:ind w:firstLine="709"/>
        <w:jc w:val="both"/>
        <w:rPr>
          <w:rFonts w:ascii="Times New Roman" w:hAnsi="Times New Roman" w:cs="Times New Roman"/>
          <w:sz w:val="28"/>
          <w:szCs w:val="28"/>
        </w:rPr>
      </w:pPr>
      <w:r w:rsidRPr="00DB7D64">
        <w:rPr>
          <w:rFonts w:ascii="Times New Roman" w:hAnsi="Times New Roman" w:cs="Times New Roman"/>
          <w:sz w:val="28"/>
          <w:szCs w:val="28"/>
        </w:rPr>
        <w:t xml:space="preserve">- непродовольственных товаров на 10,59% (451,2 кв. м. на 1000 жителей). </w:t>
      </w:r>
    </w:p>
    <w:p w:rsidR="007A38E0" w:rsidRPr="00DB7D64" w:rsidRDefault="007A38E0" w:rsidP="007A38E0">
      <w:pPr>
        <w:spacing w:after="0" w:line="240" w:lineRule="auto"/>
        <w:ind w:firstLine="709"/>
        <w:jc w:val="both"/>
        <w:rPr>
          <w:rFonts w:ascii="Times New Roman" w:hAnsi="Times New Roman" w:cs="Times New Roman"/>
          <w:sz w:val="28"/>
          <w:szCs w:val="28"/>
        </w:rPr>
      </w:pPr>
      <w:r w:rsidRPr="00DB7D64">
        <w:rPr>
          <w:rFonts w:ascii="Times New Roman" w:hAnsi="Times New Roman" w:cs="Times New Roman"/>
          <w:sz w:val="28"/>
          <w:szCs w:val="28"/>
        </w:rPr>
        <w:t>Данные показатели характеризует позитивную тенденцию развития инфраструктуры торговли.</w:t>
      </w:r>
    </w:p>
    <w:p w:rsidR="007A38E0" w:rsidRPr="00DB7D64" w:rsidRDefault="00AA32BA" w:rsidP="007A38E0">
      <w:pPr>
        <w:spacing w:after="0" w:line="240" w:lineRule="auto"/>
        <w:ind w:firstLine="708"/>
        <w:jc w:val="both"/>
        <w:rPr>
          <w:rFonts w:ascii="Times New Roman" w:eastAsia="Calibri" w:hAnsi="Times New Roman" w:cs="Times New Roman"/>
          <w:sz w:val="28"/>
          <w:szCs w:val="28"/>
        </w:rPr>
      </w:pPr>
      <w:r w:rsidRPr="00DB7D64">
        <w:rPr>
          <w:rFonts w:ascii="Times New Roman" w:eastAsia="Calibri" w:hAnsi="Times New Roman" w:cs="Times New Roman"/>
          <w:sz w:val="28"/>
          <w:szCs w:val="28"/>
        </w:rPr>
        <w:t>В прогнозный период п</w:t>
      </w:r>
      <w:r w:rsidR="007A38E0" w:rsidRPr="00DB7D64">
        <w:rPr>
          <w:rFonts w:ascii="Times New Roman" w:eastAsia="Calibri" w:hAnsi="Times New Roman" w:cs="Times New Roman"/>
          <w:sz w:val="28"/>
          <w:szCs w:val="28"/>
        </w:rPr>
        <w:t>оследствия пандемии ока</w:t>
      </w:r>
      <w:r w:rsidRPr="00DB7D64">
        <w:rPr>
          <w:rFonts w:ascii="Times New Roman" w:eastAsia="Calibri" w:hAnsi="Times New Roman" w:cs="Times New Roman"/>
          <w:sz w:val="28"/>
          <w:szCs w:val="28"/>
        </w:rPr>
        <w:t>жут</w:t>
      </w:r>
      <w:r w:rsidR="007A38E0" w:rsidRPr="00DB7D64">
        <w:rPr>
          <w:rFonts w:ascii="Times New Roman" w:eastAsia="Calibri" w:hAnsi="Times New Roman" w:cs="Times New Roman"/>
          <w:sz w:val="28"/>
          <w:szCs w:val="28"/>
        </w:rPr>
        <w:t xml:space="preserve"> значительное влияние на </w:t>
      </w:r>
      <w:r w:rsidRPr="00DB7D64">
        <w:rPr>
          <w:rFonts w:ascii="Times New Roman" w:eastAsia="Calibri" w:hAnsi="Times New Roman" w:cs="Times New Roman"/>
          <w:sz w:val="28"/>
          <w:szCs w:val="28"/>
        </w:rPr>
        <w:t xml:space="preserve">покупательное поведение потребителей, что способствует </w:t>
      </w:r>
      <w:r w:rsidR="007A38E0" w:rsidRPr="00DB7D64">
        <w:rPr>
          <w:rFonts w:ascii="Times New Roman" w:eastAsia="Calibri" w:hAnsi="Times New Roman" w:cs="Times New Roman"/>
          <w:sz w:val="28"/>
          <w:szCs w:val="28"/>
        </w:rPr>
        <w:t>формирован</w:t>
      </w:r>
      <w:r w:rsidRPr="00DB7D64">
        <w:rPr>
          <w:rFonts w:ascii="Times New Roman" w:eastAsia="Calibri" w:hAnsi="Times New Roman" w:cs="Times New Roman"/>
          <w:sz w:val="28"/>
          <w:szCs w:val="28"/>
        </w:rPr>
        <w:t>ию</w:t>
      </w:r>
      <w:r w:rsidR="007A38E0" w:rsidRPr="00DB7D64">
        <w:rPr>
          <w:rFonts w:ascii="Times New Roman" w:eastAsia="Calibri" w:hAnsi="Times New Roman" w:cs="Times New Roman"/>
          <w:sz w:val="28"/>
          <w:szCs w:val="28"/>
        </w:rPr>
        <w:t xml:space="preserve"> новых рыночных направлений и переосмысл</w:t>
      </w:r>
      <w:r w:rsidRPr="00DB7D64">
        <w:rPr>
          <w:rFonts w:ascii="Times New Roman" w:eastAsia="Calibri" w:hAnsi="Times New Roman" w:cs="Times New Roman"/>
          <w:sz w:val="28"/>
          <w:szCs w:val="28"/>
        </w:rPr>
        <w:t>ению</w:t>
      </w:r>
      <w:r w:rsidR="007A38E0" w:rsidRPr="00DB7D64">
        <w:rPr>
          <w:rFonts w:ascii="Times New Roman" w:eastAsia="Calibri" w:hAnsi="Times New Roman" w:cs="Times New Roman"/>
          <w:sz w:val="28"/>
          <w:szCs w:val="28"/>
        </w:rPr>
        <w:t xml:space="preserve"> </w:t>
      </w:r>
      <w:r w:rsidRPr="00DB7D64">
        <w:rPr>
          <w:rFonts w:ascii="Times New Roman" w:eastAsia="Calibri" w:hAnsi="Times New Roman" w:cs="Times New Roman"/>
          <w:sz w:val="28"/>
          <w:szCs w:val="28"/>
        </w:rPr>
        <w:t>позиций</w:t>
      </w:r>
      <w:r w:rsidR="00014C55" w:rsidRPr="00DB7D64">
        <w:rPr>
          <w:rFonts w:ascii="Times New Roman" w:eastAsia="Calibri" w:hAnsi="Times New Roman" w:cs="Times New Roman"/>
          <w:sz w:val="28"/>
          <w:szCs w:val="28"/>
        </w:rPr>
        <w:t xml:space="preserve"> хозяйствующих субъектов</w:t>
      </w:r>
      <w:r w:rsidR="007A38E0" w:rsidRPr="00DB7D64">
        <w:rPr>
          <w:rFonts w:ascii="Times New Roman" w:eastAsia="Calibri" w:hAnsi="Times New Roman" w:cs="Times New Roman"/>
          <w:sz w:val="28"/>
          <w:szCs w:val="28"/>
        </w:rPr>
        <w:t xml:space="preserve"> на рынке товаров, работ, услуг.</w:t>
      </w:r>
    </w:p>
    <w:p w:rsidR="00D712CB" w:rsidRPr="00DB7D64" w:rsidRDefault="00D712CB" w:rsidP="00D712CB">
      <w:pPr>
        <w:pStyle w:val="a3"/>
        <w:tabs>
          <w:tab w:val="left" w:pos="540"/>
        </w:tabs>
        <w:ind w:firstLine="709"/>
        <w:jc w:val="both"/>
      </w:pPr>
    </w:p>
    <w:p w:rsidR="004924BE" w:rsidRPr="00DB7D64" w:rsidRDefault="004924BE" w:rsidP="004924BE">
      <w:pPr>
        <w:pStyle w:val="aff"/>
        <w:numPr>
          <w:ilvl w:val="1"/>
          <w:numId w:val="40"/>
        </w:numPr>
        <w:tabs>
          <w:tab w:val="left" w:pos="540"/>
        </w:tabs>
        <w:spacing w:line="0" w:lineRule="atLeast"/>
        <w:jc w:val="both"/>
        <w:rPr>
          <w:rFonts w:eastAsia="Times New Roman"/>
          <w:b/>
          <w:sz w:val="28"/>
          <w:szCs w:val="28"/>
          <w:lang w:eastAsia="ru-RU"/>
        </w:rPr>
      </w:pPr>
      <w:r w:rsidRPr="00DB7D64">
        <w:rPr>
          <w:rFonts w:eastAsia="Times New Roman"/>
          <w:b/>
          <w:sz w:val="28"/>
          <w:szCs w:val="28"/>
          <w:lang w:eastAsia="ru-RU"/>
        </w:rPr>
        <w:t>Общественное питание</w:t>
      </w:r>
      <w:r w:rsidR="00F966F6" w:rsidRPr="00DB7D64">
        <w:rPr>
          <w:rFonts w:eastAsia="Times New Roman"/>
          <w:b/>
          <w:sz w:val="28"/>
          <w:szCs w:val="28"/>
          <w:lang w:eastAsia="ru-RU"/>
        </w:rPr>
        <w:tab/>
      </w:r>
    </w:p>
    <w:p w:rsidR="005270FC" w:rsidRPr="00DB7D64" w:rsidRDefault="005270FC" w:rsidP="005270FC">
      <w:pPr>
        <w:spacing w:after="0" w:line="240" w:lineRule="auto"/>
        <w:ind w:right="-2" w:firstLine="708"/>
        <w:jc w:val="both"/>
        <w:rPr>
          <w:rFonts w:ascii="Times New Roman" w:hAnsi="Times New Roman" w:cs="Times New Roman"/>
          <w:sz w:val="28"/>
          <w:szCs w:val="28"/>
        </w:rPr>
      </w:pPr>
      <w:r w:rsidRPr="00DB7D64">
        <w:rPr>
          <w:rFonts w:ascii="Times New Roman" w:hAnsi="Times New Roman" w:cs="Times New Roman"/>
          <w:sz w:val="28"/>
          <w:szCs w:val="28"/>
        </w:rPr>
        <w:t xml:space="preserve">Карантинные ограничительные меры в сфере общественного питания были более продолжительными и губительными, чем в других секторах потребительского рынка. </w:t>
      </w:r>
    </w:p>
    <w:p w:rsidR="00AA32BA" w:rsidRPr="00DB7D64" w:rsidRDefault="005270FC" w:rsidP="00AA32BA">
      <w:pPr>
        <w:tabs>
          <w:tab w:val="left" w:pos="540"/>
        </w:tabs>
        <w:spacing w:after="0" w:line="240" w:lineRule="auto"/>
        <w:ind w:firstLine="709"/>
        <w:jc w:val="both"/>
        <w:rPr>
          <w:rFonts w:ascii="Times New Roman" w:hAnsi="Times New Roman" w:cs="Times New Roman"/>
          <w:sz w:val="28"/>
          <w:szCs w:val="28"/>
        </w:rPr>
      </w:pPr>
      <w:r w:rsidRPr="00DB7D64">
        <w:rPr>
          <w:rFonts w:ascii="Times New Roman" w:hAnsi="Times New Roman" w:cs="Times New Roman"/>
          <w:sz w:val="28"/>
          <w:szCs w:val="28"/>
        </w:rPr>
        <w:t xml:space="preserve">Режим ограничений </w:t>
      </w:r>
      <w:r w:rsidR="00AA32BA" w:rsidRPr="00DB7D64">
        <w:rPr>
          <w:rFonts w:ascii="Times New Roman" w:hAnsi="Times New Roman" w:cs="Times New Roman"/>
          <w:sz w:val="28"/>
          <w:szCs w:val="28"/>
        </w:rPr>
        <w:t>посещения общественных мест</w:t>
      </w:r>
      <w:r w:rsidRPr="00DB7D64">
        <w:rPr>
          <w:rFonts w:ascii="Times New Roman" w:hAnsi="Times New Roman" w:cs="Times New Roman"/>
          <w:sz w:val="28"/>
          <w:szCs w:val="28"/>
        </w:rPr>
        <w:t xml:space="preserve"> </w:t>
      </w:r>
      <w:proofErr w:type="gramStart"/>
      <w:r w:rsidRPr="00DB7D64">
        <w:rPr>
          <w:rFonts w:ascii="Times New Roman" w:hAnsi="Times New Roman" w:cs="Times New Roman"/>
          <w:sz w:val="28"/>
          <w:szCs w:val="28"/>
        </w:rPr>
        <w:t xml:space="preserve">существенно </w:t>
      </w:r>
      <w:r w:rsidR="00AA32BA" w:rsidRPr="00DB7D64">
        <w:rPr>
          <w:rFonts w:ascii="Times New Roman" w:hAnsi="Times New Roman" w:cs="Times New Roman"/>
          <w:sz w:val="28"/>
          <w:szCs w:val="28"/>
        </w:rPr>
        <w:t xml:space="preserve"> </w:t>
      </w:r>
      <w:r w:rsidR="00014C55" w:rsidRPr="00DB7D64">
        <w:rPr>
          <w:rFonts w:ascii="Times New Roman" w:hAnsi="Times New Roman" w:cs="Times New Roman"/>
          <w:sz w:val="28"/>
          <w:szCs w:val="28"/>
        </w:rPr>
        <w:t>сократил</w:t>
      </w:r>
      <w:proofErr w:type="gramEnd"/>
      <w:r w:rsidR="00AA32BA" w:rsidRPr="00DB7D64">
        <w:rPr>
          <w:rFonts w:ascii="Times New Roman" w:hAnsi="Times New Roman" w:cs="Times New Roman"/>
          <w:sz w:val="28"/>
          <w:szCs w:val="28"/>
        </w:rPr>
        <w:t xml:space="preserve"> оборот общественного питания на 9,07%, объем которого составил 297,43 млн. рублей в сопоставимых ценах. </w:t>
      </w:r>
    </w:p>
    <w:p w:rsidR="00AA32BA" w:rsidRPr="00DB7D64" w:rsidRDefault="00AA32BA" w:rsidP="00AA32BA">
      <w:pPr>
        <w:tabs>
          <w:tab w:val="left" w:pos="540"/>
        </w:tabs>
        <w:spacing w:after="0" w:line="240" w:lineRule="auto"/>
        <w:ind w:firstLine="709"/>
        <w:jc w:val="both"/>
        <w:rPr>
          <w:rFonts w:ascii="Times New Roman" w:hAnsi="Times New Roman" w:cs="Times New Roman"/>
          <w:sz w:val="28"/>
          <w:szCs w:val="28"/>
        </w:rPr>
      </w:pPr>
      <w:r w:rsidRPr="00DB7D64">
        <w:rPr>
          <w:rFonts w:ascii="Times New Roman" w:hAnsi="Times New Roman" w:cs="Times New Roman"/>
          <w:sz w:val="28"/>
          <w:szCs w:val="28"/>
        </w:rPr>
        <w:t>На территории района зарегистрировано 27 общедоступных предприятий общественного питания с количеством посадочных мест – 1 089</w:t>
      </w:r>
      <w:r w:rsidRPr="00DB7D64">
        <w:rPr>
          <w:rFonts w:ascii="Times New Roman" w:hAnsi="Times New Roman" w:cs="Times New Roman"/>
          <w:color w:val="0D0D0D"/>
          <w:sz w:val="28"/>
          <w:szCs w:val="28"/>
        </w:rPr>
        <w:t xml:space="preserve">. </w:t>
      </w:r>
      <w:r w:rsidRPr="00DB7D64">
        <w:rPr>
          <w:rFonts w:ascii="Times New Roman" w:hAnsi="Times New Roman" w:cs="Times New Roman"/>
          <w:sz w:val="28"/>
          <w:szCs w:val="28"/>
        </w:rPr>
        <w:t>Обеспеченность населения посадочными местами в предприятиях общепита общедоступной сети на 01 января 2021 года составляет 41,19% мест на 1000 жителей.</w:t>
      </w:r>
    </w:p>
    <w:p w:rsidR="00AA32BA" w:rsidRPr="00DB7D64" w:rsidRDefault="00AA32BA" w:rsidP="00AA32BA">
      <w:pPr>
        <w:tabs>
          <w:tab w:val="left" w:pos="540"/>
        </w:tabs>
        <w:spacing w:after="0" w:line="240" w:lineRule="auto"/>
        <w:ind w:firstLine="709"/>
        <w:jc w:val="both"/>
        <w:rPr>
          <w:rFonts w:ascii="Times New Roman" w:hAnsi="Times New Roman" w:cs="Times New Roman"/>
          <w:sz w:val="28"/>
          <w:szCs w:val="28"/>
        </w:rPr>
      </w:pPr>
      <w:r w:rsidRPr="00DB7D64">
        <w:rPr>
          <w:rFonts w:ascii="Times New Roman" w:hAnsi="Times New Roman" w:cs="Times New Roman"/>
          <w:sz w:val="28"/>
          <w:szCs w:val="28"/>
        </w:rPr>
        <w:t xml:space="preserve">Введение карантинных мер способствовало развитию новых форм обслуживания: «доставка на дом», «под заказ», «на вынос», развитие мобильных приложений, рекламной продукции.   </w:t>
      </w:r>
    </w:p>
    <w:p w:rsidR="00ED026E" w:rsidRPr="00DB7D64" w:rsidRDefault="00ED026E" w:rsidP="00ED026E">
      <w:pPr>
        <w:pStyle w:val="ConsPlusNormal"/>
        <w:widowControl/>
        <w:ind w:firstLine="708"/>
        <w:jc w:val="both"/>
        <w:outlineLvl w:val="2"/>
        <w:rPr>
          <w:szCs w:val="28"/>
        </w:rPr>
      </w:pPr>
      <w:r w:rsidRPr="00DB7D64">
        <w:rPr>
          <w:szCs w:val="28"/>
        </w:rPr>
        <w:t>Восстановление сектора напрямую зависит от снятия ограничительных мер и запретов, восстановления потребительского спроса, уровня доходов граждан.</w:t>
      </w:r>
    </w:p>
    <w:p w:rsidR="00497A2F" w:rsidRPr="00DB7D64" w:rsidRDefault="00ED026E" w:rsidP="00AA32BA">
      <w:pPr>
        <w:tabs>
          <w:tab w:val="left" w:pos="540"/>
        </w:tabs>
        <w:spacing w:after="0" w:line="0" w:lineRule="atLeast"/>
        <w:jc w:val="both"/>
        <w:rPr>
          <w:rFonts w:ascii="Times New Roman" w:eastAsia="Times New Roman" w:hAnsi="Times New Roman" w:cs="Times New Roman"/>
          <w:sz w:val="28"/>
          <w:szCs w:val="28"/>
          <w:lang w:eastAsia="ru-RU"/>
        </w:rPr>
      </w:pPr>
      <w:r w:rsidRPr="00DB7D64">
        <w:rPr>
          <w:rFonts w:ascii="Times New Roman" w:eastAsia="Times New Roman" w:hAnsi="Times New Roman" w:cs="Times New Roman"/>
          <w:sz w:val="28"/>
          <w:szCs w:val="28"/>
          <w:lang w:eastAsia="ru-RU"/>
        </w:rPr>
        <w:tab/>
        <w:t xml:space="preserve">  </w:t>
      </w:r>
      <w:r w:rsidR="00497A2F" w:rsidRPr="00DB7D64">
        <w:rPr>
          <w:rFonts w:ascii="Times New Roman" w:eastAsia="Times New Roman" w:hAnsi="Times New Roman" w:cs="Times New Roman"/>
          <w:sz w:val="28"/>
          <w:szCs w:val="28"/>
          <w:lang w:eastAsia="ru-RU"/>
        </w:rPr>
        <w:t xml:space="preserve">Прогнозный период отражает </w:t>
      </w:r>
      <w:r w:rsidR="00AA32BA" w:rsidRPr="00DB7D64">
        <w:rPr>
          <w:rFonts w:ascii="Times New Roman" w:eastAsia="Times New Roman" w:hAnsi="Times New Roman" w:cs="Times New Roman"/>
          <w:sz w:val="28"/>
          <w:szCs w:val="28"/>
          <w:lang w:eastAsia="ru-RU"/>
        </w:rPr>
        <w:t xml:space="preserve">сокращение негативного сценария, слабую </w:t>
      </w:r>
      <w:r w:rsidR="00497A2F" w:rsidRPr="00DB7D64">
        <w:rPr>
          <w:rFonts w:ascii="Times New Roman" w:eastAsia="Times New Roman" w:hAnsi="Times New Roman" w:cs="Times New Roman"/>
          <w:sz w:val="28"/>
          <w:szCs w:val="28"/>
          <w:lang w:eastAsia="ru-RU"/>
        </w:rPr>
        <w:t>восстановительную динамику пр</w:t>
      </w:r>
      <w:r w:rsidR="00864D6F" w:rsidRPr="00DB7D64">
        <w:rPr>
          <w:rFonts w:ascii="Times New Roman" w:eastAsia="Times New Roman" w:hAnsi="Times New Roman" w:cs="Times New Roman"/>
          <w:sz w:val="28"/>
          <w:szCs w:val="28"/>
          <w:lang w:eastAsia="ru-RU"/>
        </w:rPr>
        <w:t>оизводственных оборотов</w:t>
      </w:r>
      <w:r w:rsidR="00AA32BA" w:rsidRPr="00DB7D64">
        <w:rPr>
          <w:rFonts w:ascii="Times New Roman" w:eastAsia="Times New Roman" w:hAnsi="Times New Roman" w:cs="Times New Roman"/>
          <w:sz w:val="28"/>
          <w:szCs w:val="28"/>
          <w:lang w:eastAsia="ru-RU"/>
        </w:rPr>
        <w:t>,</w:t>
      </w:r>
      <w:r w:rsidR="00864D6F" w:rsidRPr="00DB7D64">
        <w:rPr>
          <w:rFonts w:ascii="Times New Roman" w:eastAsia="Times New Roman" w:hAnsi="Times New Roman" w:cs="Times New Roman"/>
          <w:sz w:val="28"/>
          <w:szCs w:val="28"/>
          <w:lang w:eastAsia="ru-RU"/>
        </w:rPr>
        <w:t xml:space="preserve"> от 97,</w:t>
      </w:r>
      <w:r w:rsidR="00835447" w:rsidRPr="00DB7D64">
        <w:rPr>
          <w:rFonts w:ascii="Times New Roman" w:eastAsia="Times New Roman" w:hAnsi="Times New Roman" w:cs="Times New Roman"/>
          <w:sz w:val="28"/>
          <w:szCs w:val="28"/>
          <w:lang w:eastAsia="ru-RU"/>
        </w:rPr>
        <w:t>58</w:t>
      </w:r>
      <w:r w:rsidR="00864D6F" w:rsidRPr="00DB7D64">
        <w:rPr>
          <w:rFonts w:ascii="Times New Roman" w:eastAsia="Times New Roman" w:hAnsi="Times New Roman" w:cs="Times New Roman"/>
          <w:sz w:val="28"/>
          <w:szCs w:val="28"/>
          <w:lang w:eastAsia="ru-RU"/>
        </w:rPr>
        <w:t xml:space="preserve">% до </w:t>
      </w:r>
      <w:r w:rsidR="00835447" w:rsidRPr="00DB7D64">
        <w:rPr>
          <w:rFonts w:ascii="Times New Roman" w:eastAsia="Times New Roman" w:hAnsi="Times New Roman" w:cs="Times New Roman"/>
          <w:sz w:val="28"/>
          <w:szCs w:val="28"/>
          <w:lang w:eastAsia="ru-RU"/>
        </w:rPr>
        <w:t>100,10</w:t>
      </w:r>
      <w:r w:rsidR="00497A2F" w:rsidRPr="00DB7D64">
        <w:rPr>
          <w:rFonts w:ascii="Times New Roman" w:eastAsia="Times New Roman" w:hAnsi="Times New Roman" w:cs="Times New Roman"/>
          <w:sz w:val="28"/>
          <w:szCs w:val="28"/>
          <w:lang w:eastAsia="ru-RU"/>
        </w:rPr>
        <w:t>% по базовому варианту.</w:t>
      </w:r>
    </w:p>
    <w:p w:rsidR="00F502FE" w:rsidRPr="00DB7D64" w:rsidRDefault="00F502FE" w:rsidP="00F502FE">
      <w:pPr>
        <w:keepNext/>
        <w:spacing w:before="240" w:after="0" w:line="0" w:lineRule="atLeast"/>
        <w:ind w:firstLine="708"/>
        <w:jc w:val="both"/>
        <w:outlineLvl w:val="3"/>
        <w:rPr>
          <w:rFonts w:ascii="Times New Roman" w:eastAsia="Times New Roman" w:hAnsi="Times New Roman" w:cs="Times New Roman"/>
          <w:b/>
          <w:bCs/>
          <w:sz w:val="28"/>
          <w:szCs w:val="28"/>
          <w:lang w:eastAsia="ru-RU"/>
        </w:rPr>
      </w:pPr>
      <w:r w:rsidRPr="00DB7D64">
        <w:rPr>
          <w:rFonts w:ascii="Times New Roman" w:eastAsia="Times New Roman" w:hAnsi="Times New Roman" w:cs="Times New Roman"/>
          <w:b/>
          <w:bCs/>
          <w:sz w:val="28"/>
          <w:szCs w:val="28"/>
          <w:lang w:eastAsia="ru-RU"/>
        </w:rPr>
        <w:t>5.</w:t>
      </w:r>
      <w:r w:rsidR="001331EB" w:rsidRPr="00DB7D64">
        <w:rPr>
          <w:rFonts w:ascii="Times New Roman" w:eastAsia="Times New Roman" w:hAnsi="Times New Roman" w:cs="Times New Roman"/>
          <w:b/>
          <w:bCs/>
          <w:sz w:val="28"/>
          <w:szCs w:val="28"/>
          <w:lang w:eastAsia="ru-RU"/>
        </w:rPr>
        <w:t>3</w:t>
      </w:r>
      <w:r w:rsidRPr="00DB7D64">
        <w:rPr>
          <w:rFonts w:ascii="Times New Roman" w:eastAsia="Times New Roman" w:hAnsi="Times New Roman" w:cs="Times New Roman"/>
          <w:b/>
          <w:bCs/>
          <w:sz w:val="28"/>
          <w:szCs w:val="28"/>
          <w:lang w:eastAsia="ru-RU"/>
        </w:rPr>
        <w:t>. Платные услуги</w:t>
      </w:r>
    </w:p>
    <w:p w:rsidR="004515E9" w:rsidRPr="00DB7D64" w:rsidRDefault="00F60865" w:rsidP="00F60865">
      <w:pPr>
        <w:spacing w:after="0" w:line="0" w:lineRule="atLeast"/>
        <w:ind w:firstLine="708"/>
        <w:jc w:val="both"/>
        <w:rPr>
          <w:rFonts w:ascii="Times New Roman" w:hAnsi="Times New Roman" w:cs="Times New Roman"/>
          <w:sz w:val="28"/>
          <w:szCs w:val="28"/>
        </w:rPr>
      </w:pPr>
      <w:r w:rsidRPr="00DB7D64">
        <w:rPr>
          <w:rFonts w:ascii="Times New Roman" w:eastAsia="Times New Roman" w:hAnsi="Times New Roman" w:cs="Times New Roman"/>
          <w:sz w:val="28"/>
          <w:szCs w:val="28"/>
          <w:lang w:eastAsia="ru-RU"/>
        </w:rPr>
        <w:t xml:space="preserve">Сфера услуг </w:t>
      </w:r>
      <w:r w:rsidRPr="00DB7D64">
        <w:rPr>
          <w:rFonts w:ascii="Times New Roman" w:hAnsi="Times New Roman" w:cs="Times New Roman"/>
          <w:sz w:val="28"/>
          <w:szCs w:val="28"/>
        </w:rPr>
        <w:t xml:space="preserve">максимально подверглась бизнес-риску, связанному с введением ограничений. </w:t>
      </w:r>
    </w:p>
    <w:p w:rsidR="004515E9" w:rsidRPr="00DB7D64" w:rsidRDefault="00ED026E" w:rsidP="00F60865">
      <w:pPr>
        <w:spacing w:after="0" w:line="0" w:lineRule="atLeast"/>
        <w:ind w:firstLine="708"/>
        <w:jc w:val="both"/>
        <w:rPr>
          <w:rFonts w:ascii="Times New Roman" w:hAnsi="Times New Roman" w:cs="Times New Roman"/>
          <w:sz w:val="28"/>
          <w:szCs w:val="28"/>
        </w:rPr>
      </w:pPr>
      <w:r w:rsidRPr="00DB7D64">
        <w:rPr>
          <w:rFonts w:ascii="Times New Roman" w:hAnsi="Times New Roman" w:cs="Times New Roman"/>
          <w:sz w:val="28"/>
          <w:szCs w:val="28"/>
        </w:rPr>
        <w:t xml:space="preserve">Новая модель повседневной жизни в значительной степени изменила структуру </w:t>
      </w:r>
      <w:r w:rsidR="004515E9" w:rsidRPr="00DB7D64">
        <w:rPr>
          <w:rFonts w:ascii="Times New Roman" w:hAnsi="Times New Roman" w:cs="Times New Roman"/>
          <w:sz w:val="28"/>
          <w:szCs w:val="28"/>
        </w:rPr>
        <w:t>сектора платных услуг, где заметно увеличилась до</w:t>
      </w:r>
      <w:r w:rsidR="007224DA" w:rsidRPr="00DB7D64">
        <w:rPr>
          <w:rFonts w:ascii="Times New Roman" w:hAnsi="Times New Roman" w:cs="Times New Roman"/>
          <w:sz w:val="28"/>
          <w:szCs w:val="28"/>
        </w:rPr>
        <w:t>ля коммунальных услуг, жилищных и</w:t>
      </w:r>
      <w:r w:rsidR="004515E9" w:rsidRPr="00DB7D64">
        <w:rPr>
          <w:rFonts w:ascii="Times New Roman" w:hAnsi="Times New Roman" w:cs="Times New Roman"/>
          <w:sz w:val="28"/>
          <w:szCs w:val="28"/>
        </w:rPr>
        <w:t xml:space="preserve"> телекоммуникационных услуг.</w:t>
      </w:r>
    </w:p>
    <w:p w:rsidR="00F60865" w:rsidRPr="00DB7D64" w:rsidRDefault="00F60865" w:rsidP="00F60865">
      <w:pPr>
        <w:spacing w:after="0" w:line="0" w:lineRule="atLeast"/>
        <w:ind w:firstLine="708"/>
        <w:jc w:val="both"/>
        <w:rPr>
          <w:rFonts w:ascii="Times New Roman" w:hAnsi="Times New Roman" w:cs="Times New Roman"/>
          <w:sz w:val="28"/>
          <w:szCs w:val="28"/>
        </w:rPr>
      </w:pPr>
      <w:r w:rsidRPr="00DB7D64">
        <w:rPr>
          <w:rFonts w:ascii="Times New Roman" w:hAnsi="Times New Roman" w:cs="Times New Roman"/>
          <w:sz w:val="28"/>
          <w:szCs w:val="28"/>
        </w:rPr>
        <w:t xml:space="preserve">В числе </w:t>
      </w:r>
      <w:r w:rsidR="00A967AB" w:rsidRPr="00DB7D64">
        <w:rPr>
          <w:rFonts w:ascii="Times New Roman" w:hAnsi="Times New Roman" w:cs="Times New Roman"/>
          <w:sz w:val="28"/>
          <w:szCs w:val="28"/>
        </w:rPr>
        <w:t>перечня</w:t>
      </w:r>
      <w:r w:rsidR="0060178D" w:rsidRPr="00DB7D64">
        <w:rPr>
          <w:rFonts w:ascii="Times New Roman" w:hAnsi="Times New Roman" w:cs="Times New Roman"/>
          <w:sz w:val="28"/>
          <w:szCs w:val="28"/>
        </w:rPr>
        <w:t xml:space="preserve"> услуг</w:t>
      </w:r>
      <w:r w:rsidRPr="00DB7D64">
        <w:rPr>
          <w:rFonts w:ascii="Times New Roman" w:hAnsi="Times New Roman" w:cs="Times New Roman"/>
          <w:sz w:val="28"/>
          <w:szCs w:val="28"/>
        </w:rPr>
        <w:t>, понесших наибольшие потери –</w:t>
      </w:r>
      <w:r w:rsidR="004515E9" w:rsidRPr="00DB7D64">
        <w:rPr>
          <w:rFonts w:ascii="Times New Roman" w:hAnsi="Times New Roman" w:cs="Times New Roman"/>
          <w:sz w:val="28"/>
          <w:szCs w:val="28"/>
        </w:rPr>
        <w:t xml:space="preserve"> </w:t>
      </w:r>
      <w:r w:rsidRPr="00DB7D64">
        <w:rPr>
          <w:rFonts w:ascii="Times New Roman" w:hAnsi="Times New Roman" w:cs="Times New Roman"/>
          <w:sz w:val="28"/>
          <w:szCs w:val="28"/>
        </w:rPr>
        <w:t xml:space="preserve">спорт, гостиницы, косметология, транспорт, </w:t>
      </w:r>
      <w:r w:rsidR="00A967AB" w:rsidRPr="00DB7D64">
        <w:rPr>
          <w:rFonts w:ascii="Times New Roman" w:hAnsi="Times New Roman" w:cs="Times New Roman"/>
          <w:sz w:val="28"/>
          <w:szCs w:val="28"/>
        </w:rPr>
        <w:t xml:space="preserve">парикмахерские, бытовые услуги, услуги </w:t>
      </w:r>
      <w:r w:rsidRPr="00DB7D64">
        <w:rPr>
          <w:rFonts w:ascii="Times New Roman" w:hAnsi="Times New Roman" w:cs="Times New Roman"/>
          <w:sz w:val="28"/>
          <w:szCs w:val="28"/>
        </w:rPr>
        <w:t>развле</w:t>
      </w:r>
      <w:r w:rsidR="00A967AB" w:rsidRPr="00DB7D64">
        <w:rPr>
          <w:rFonts w:ascii="Times New Roman" w:hAnsi="Times New Roman" w:cs="Times New Roman"/>
          <w:sz w:val="28"/>
          <w:szCs w:val="28"/>
        </w:rPr>
        <w:t>кательного характера</w:t>
      </w:r>
      <w:r w:rsidRPr="00DB7D64">
        <w:rPr>
          <w:rFonts w:ascii="Times New Roman" w:hAnsi="Times New Roman" w:cs="Times New Roman"/>
          <w:sz w:val="28"/>
          <w:szCs w:val="28"/>
        </w:rPr>
        <w:t xml:space="preserve"> и т.д.</w:t>
      </w:r>
    </w:p>
    <w:p w:rsidR="00D17279" w:rsidRPr="00DB7D64" w:rsidRDefault="00A967AB" w:rsidP="00D17279">
      <w:pPr>
        <w:spacing w:after="0" w:line="0" w:lineRule="atLeast"/>
        <w:ind w:firstLine="708"/>
        <w:jc w:val="both"/>
        <w:rPr>
          <w:rFonts w:ascii="Times New Roman" w:eastAsia="Times New Roman" w:hAnsi="Times New Roman" w:cs="Times New Roman"/>
          <w:sz w:val="28"/>
          <w:szCs w:val="28"/>
          <w:lang w:eastAsia="ru-RU"/>
        </w:rPr>
      </w:pPr>
      <w:r w:rsidRPr="00DB7D64">
        <w:rPr>
          <w:rFonts w:ascii="Times New Roman" w:hAnsi="Times New Roman" w:cs="Times New Roman"/>
          <w:sz w:val="28"/>
          <w:szCs w:val="28"/>
        </w:rPr>
        <w:t xml:space="preserve">Вынужденный простой </w:t>
      </w:r>
      <w:r w:rsidR="00835447" w:rsidRPr="00DB7D64">
        <w:rPr>
          <w:rFonts w:ascii="Times New Roman" w:hAnsi="Times New Roman" w:cs="Times New Roman"/>
          <w:sz w:val="28"/>
          <w:szCs w:val="28"/>
        </w:rPr>
        <w:t xml:space="preserve">2020 года </w:t>
      </w:r>
      <w:r w:rsidR="00D17279" w:rsidRPr="00DB7D64">
        <w:rPr>
          <w:rFonts w:ascii="Times New Roman" w:hAnsi="Times New Roman" w:cs="Times New Roman"/>
          <w:sz w:val="28"/>
          <w:szCs w:val="28"/>
        </w:rPr>
        <w:t>существенно повлиял на снижение общего оборота по платным услугам, который сократи</w:t>
      </w:r>
      <w:r w:rsidR="00835447" w:rsidRPr="00DB7D64">
        <w:rPr>
          <w:rFonts w:ascii="Times New Roman" w:hAnsi="Times New Roman" w:cs="Times New Roman"/>
          <w:sz w:val="28"/>
          <w:szCs w:val="28"/>
        </w:rPr>
        <w:t>л</w:t>
      </w:r>
      <w:r w:rsidR="00D17279" w:rsidRPr="00DB7D64">
        <w:rPr>
          <w:rFonts w:ascii="Times New Roman" w:hAnsi="Times New Roman" w:cs="Times New Roman"/>
          <w:sz w:val="28"/>
          <w:szCs w:val="28"/>
        </w:rPr>
        <w:t xml:space="preserve">ся с </w:t>
      </w:r>
      <w:r w:rsidR="00D17279" w:rsidRPr="00DB7D64">
        <w:rPr>
          <w:rFonts w:ascii="Times New Roman" w:eastAsia="Times New Roman" w:hAnsi="Times New Roman" w:cs="Times New Roman"/>
          <w:sz w:val="28"/>
          <w:szCs w:val="28"/>
          <w:lang w:eastAsia="ru-RU"/>
        </w:rPr>
        <w:t>103,</w:t>
      </w:r>
      <w:r w:rsidR="00980A48" w:rsidRPr="00DB7D64">
        <w:rPr>
          <w:rFonts w:ascii="Times New Roman" w:eastAsia="Times New Roman" w:hAnsi="Times New Roman" w:cs="Times New Roman"/>
          <w:sz w:val="28"/>
          <w:szCs w:val="28"/>
          <w:lang w:eastAsia="ru-RU"/>
        </w:rPr>
        <w:t>71</w:t>
      </w:r>
      <w:r w:rsidR="00D17279" w:rsidRPr="00DB7D64">
        <w:rPr>
          <w:rFonts w:ascii="Times New Roman" w:eastAsia="Times New Roman" w:hAnsi="Times New Roman" w:cs="Times New Roman"/>
          <w:sz w:val="28"/>
          <w:szCs w:val="28"/>
          <w:lang w:eastAsia="ru-RU"/>
        </w:rPr>
        <w:t>% до 96,</w:t>
      </w:r>
      <w:r w:rsidR="00980A48" w:rsidRPr="00DB7D64">
        <w:rPr>
          <w:rFonts w:ascii="Times New Roman" w:eastAsia="Times New Roman" w:hAnsi="Times New Roman" w:cs="Times New Roman"/>
          <w:sz w:val="28"/>
          <w:szCs w:val="28"/>
          <w:lang w:eastAsia="ru-RU"/>
        </w:rPr>
        <w:t>36</w:t>
      </w:r>
      <w:r w:rsidR="00D17279" w:rsidRPr="00DB7D64">
        <w:rPr>
          <w:rFonts w:ascii="Times New Roman" w:eastAsia="Times New Roman" w:hAnsi="Times New Roman" w:cs="Times New Roman"/>
          <w:sz w:val="28"/>
          <w:szCs w:val="28"/>
          <w:lang w:eastAsia="ru-RU"/>
        </w:rPr>
        <w:t>% и со</w:t>
      </w:r>
      <w:r w:rsidR="00835447" w:rsidRPr="00DB7D64">
        <w:rPr>
          <w:rFonts w:ascii="Times New Roman" w:eastAsia="Times New Roman" w:hAnsi="Times New Roman" w:cs="Times New Roman"/>
          <w:sz w:val="28"/>
          <w:szCs w:val="28"/>
          <w:lang w:eastAsia="ru-RU"/>
        </w:rPr>
        <w:t>ставил</w:t>
      </w:r>
      <w:r w:rsidR="00AA32BA" w:rsidRPr="00DB7D64">
        <w:rPr>
          <w:rFonts w:ascii="Times New Roman" w:eastAsia="Times New Roman" w:hAnsi="Times New Roman" w:cs="Times New Roman"/>
          <w:sz w:val="28"/>
          <w:szCs w:val="28"/>
          <w:lang w:eastAsia="ru-RU"/>
        </w:rPr>
        <w:t xml:space="preserve"> 1 437,81 млн. руб. в 2021</w:t>
      </w:r>
      <w:r w:rsidR="00D17279" w:rsidRPr="00DB7D64">
        <w:rPr>
          <w:rFonts w:ascii="Times New Roman" w:eastAsia="Times New Roman" w:hAnsi="Times New Roman" w:cs="Times New Roman"/>
          <w:sz w:val="28"/>
          <w:szCs w:val="28"/>
          <w:lang w:eastAsia="ru-RU"/>
        </w:rPr>
        <w:t xml:space="preserve"> году.</w:t>
      </w:r>
    </w:p>
    <w:p w:rsidR="00D17279" w:rsidRPr="00DB7D64" w:rsidRDefault="00542839" w:rsidP="00F502FE">
      <w:pPr>
        <w:spacing w:after="0" w:line="0" w:lineRule="atLeast"/>
        <w:ind w:firstLine="708"/>
        <w:jc w:val="both"/>
        <w:rPr>
          <w:rFonts w:ascii="Times New Roman" w:eastAsia="Times New Roman" w:hAnsi="Times New Roman" w:cs="Times New Roman"/>
          <w:sz w:val="28"/>
          <w:szCs w:val="28"/>
          <w:lang w:eastAsia="ru-RU"/>
        </w:rPr>
      </w:pPr>
      <w:r w:rsidRPr="00DB7D64">
        <w:rPr>
          <w:rFonts w:ascii="Times New Roman" w:eastAsia="Times New Roman" w:hAnsi="Times New Roman" w:cs="Times New Roman"/>
          <w:sz w:val="28"/>
          <w:szCs w:val="28"/>
          <w:lang w:eastAsia="ru-RU"/>
        </w:rPr>
        <w:t>С целью сохранения устойчивого по</w:t>
      </w:r>
      <w:r w:rsidR="00F60865" w:rsidRPr="00DB7D64">
        <w:rPr>
          <w:rFonts w:ascii="Times New Roman" w:eastAsia="Times New Roman" w:hAnsi="Times New Roman" w:cs="Times New Roman"/>
          <w:sz w:val="28"/>
          <w:szCs w:val="28"/>
          <w:lang w:eastAsia="ru-RU"/>
        </w:rPr>
        <w:t>ло</w:t>
      </w:r>
      <w:r w:rsidRPr="00DB7D64">
        <w:rPr>
          <w:rFonts w:ascii="Times New Roman" w:eastAsia="Times New Roman" w:hAnsi="Times New Roman" w:cs="Times New Roman"/>
          <w:sz w:val="28"/>
          <w:szCs w:val="28"/>
          <w:lang w:eastAsia="ru-RU"/>
        </w:rPr>
        <w:t>жения</w:t>
      </w:r>
      <w:r w:rsidR="00D17279" w:rsidRPr="00DB7D64">
        <w:rPr>
          <w:rFonts w:ascii="Times New Roman" w:eastAsia="Times New Roman" w:hAnsi="Times New Roman" w:cs="Times New Roman"/>
          <w:sz w:val="28"/>
          <w:szCs w:val="28"/>
          <w:lang w:eastAsia="ru-RU"/>
        </w:rPr>
        <w:t xml:space="preserve"> на территории Березовского района</w:t>
      </w:r>
      <w:r w:rsidR="00EC4243" w:rsidRPr="00DB7D64">
        <w:rPr>
          <w:rFonts w:ascii="Times New Roman" w:eastAsia="Times New Roman" w:hAnsi="Times New Roman" w:cs="Times New Roman"/>
          <w:sz w:val="28"/>
          <w:szCs w:val="28"/>
          <w:lang w:eastAsia="ru-RU"/>
        </w:rPr>
        <w:t>,</w:t>
      </w:r>
      <w:r w:rsidR="00D17279" w:rsidRPr="00DB7D64">
        <w:rPr>
          <w:rFonts w:ascii="Times New Roman" w:eastAsia="Times New Roman" w:hAnsi="Times New Roman" w:cs="Times New Roman"/>
          <w:sz w:val="28"/>
          <w:szCs w:val="28"/>
          <w:lang w:eastAsia="ru-RU"/>
        </w:rPr>
        <w:t xml:space="preserve"> приняты меры социальной поддержки, под</w:t>
      </w:r>
      <w:r w:rsidR="00685AF1" w:rsidRPr="00DB7D64">
        <w:rPr>
          <w:rFonts w:ascii="Times New Roman" w:eastAsia="Times New Roman" w:hAnsi="Times New Roman" w:cs="Times New Roman"/>
          <w:sz w:val="28"/>
          <w:szCs w:val="28"/>
          <w:lang w:eastAsia="ru-RU"/>
        </w:rPr>
        <w:t>держки бизнеса, что позволит создать траекторию восстановительного характер</w:t>
      </w:r>
      <w:r w:rsidR="00864D6F" w:rsidRPr="00DB7D64">
        <w:rPr>
          <w:rFonts w:ascii="Times New Roman" w:eastAsia="Times New Roman" w:hAnsi="Times New Roman" w:cs="Times New Roman"/>
          <w:sz w:val="28"/>
          <w:szCs w:val="28"/>
          <w:lang w:eastAsia="ru-RU"/>
        </w:rPr>
        <w:t>а данной сферы в рамках от 9</w:t>
      </w:r>
      <w:r w:rsidR="00835447" w:rsidRPr="00DB7D64">
        <w:rPr>
          <w:rFonts w:ascii="Times New Roman" w:eastAsia="Times New Roman" w:hAnsi="Times New Roman" w:cs="Times New Roman"/>
          <w:sz w:val="28"/>
          <w:szCs w:val="28"/>
          <w:lang w:eastAsia="ru-RU"/>
        </w:rPr>
        <w:t>7</w:t>
      </w:r>
      <w:r w:rsidR="00864D6F" w:rsidRPr="00DB7D64">
        <w:rPr>
          <w:rFonts w:ascii="Times New Roman" w:eastAsia="Times New Roman" w:hAnsi="Times New Roman" w:cs="Times New Roman"/>
          <w:sz w:val="28"/>
          <w:szCs w:val="28"/>
          <w:lang w:eastAsia="ru-RU"/>
        </w:rPr>
        <w:t>,</w:t>
      </w:r>
      <w:r w:rsidR="00835447" w:rsidRPr="00DB7D64">
        <w:rPr>
          <w:rFonts w:ascii="Times New Roman" w:eastAsia="Times New Roman" w:hAnsi="Times New Roman" w:cs="Times New Roman"/>
          <w:sz w:val="28"/>
          <w:szCs w:val="28"/>
          <w:lang w:eastAsia="ru-RU"/>
        </w:rPr>
        <w:t>3</w:t>
      </w:r>
      <w:r w:rsidR="00980A48" w:rsidRPr="00DB7D64">
        <w:rPr>
          <w:rFonts w:ascii="Times New Roman" w:eastAsia="Times New Roman" w:hAnsi="Times New Roman" w:cs="Times New Roman"/>
          <w:sz w:val="28"/>
          <w:szCs w:val="28"/>
          <w:lang w:eastAsia="ru-RU"/>
        </w:rPr>
        <w:t>0</w:t>
      </w:r>
      <w:r w:rsidR="00685AF1" w:rsidRPr="00DB7D64">
        <w:rPr>
          <w:rFonts w:ascii="Times New Roman" w:eastAsia="Times New Roman" w:hAnsi="Times New Roman" w:cs="Times New Roman"/>
          <w:sz w:val="28"/>
          <w:szCs w:val="28"/>
          <w:lang w:eastAsia="ru-RU"/>
        </w:rPr>
        <w:t xml:space="preserve">% до </w:t>
      </w:r>
      <w:r w:rsidR="00864D6F" w:rsidRPr="00DB7D64">
        <w:rPr>
          <w:rFonts w:ascii="Times New Roman" w:eastAsia="Times New Roman" w:hAnsi="Times New Roman" w:cs="Times New Roman"/>
          <w:sz w:val="28"/>
          <w:szCs w:val="28"/>
          <w:lang w:eastAsia="ru-RU"/>
        </w:rPr>
        <w:t>9</w:t>
      </w:r>
      <w:r w:rsidR="00835447" w:rsidRPr="00DB7D64">
        <w:rPr>
          <w:rFonts w:ascii="Times New Roman" w:eastAsia="Times New Roman" w:hAnsi="Times New Roman" w:cs="Times New Roman"/>
          <w:sz w:val="28"/>
          <w:szCs w:val="28"/>
          <w:lang w:eastAsia="ru-RU"/>
        </w:rPr>
        <w:t>8</w:t>
      </w:r>
      <w:r w:rsidR="00864D6F" w:rsidRPr="00DB7D64">
        <w:rPr>
          <w:rFonts w:ascii="Times New Roman" w:eastAsia="Times New Roman" w:hAnsi="Times New Roman" w:cs="Times New Roman"/>
          <w:sz w:val="28"/>
          <w:szCs w:val="28"/>
          <w:lang w:eastAsia="ru-RU"/>
        </w:rPr>
        <w:t>,</w:t>
      </w:r>
      <w:r w:rsidR="00020082" w:rsidRPr="00DB7D64">
        <w:rPr>
          <w:rFonts w:ascii="Times New Roman" w:eastAsia="Times New Roman" w:hAnsi="Times New Roman" w:cs="Times New Roman"/>
          <w:sz w:val="28"/>
          <w:szCs w:val="28"/>
          <w:lang w:eastAsia="ru-RU"/>
        </w:rPr>
        <w:t>22</w:t>
      </w:r>
      <w:r w:rsidR="00685AF1" w:rsidRPr="00DB7D64">
        <w:rPr>
          <w:rFonts w:ascii="Times New Roman" w:eastAsia="Times New Roman" w:hAnsi="Times New Roman" w:cs="Times New Roman"/>
          <w:sz w:val="28"/>
          <w:szCs w:val="28"/>
          <w:lang w:eastAsia="ru-RU"/>
        </w:rPr>
        <w:t>% в сопоставимых ценах по базовому варианту прогноза.</w:t>
      </w:r>
    </w:p>
    <w:p w:rsidR="00AA32BA" w:rsidRPr="00DB7D64" w:rsidRDefault="00AA32BA" w:rsidP="00AA32BA">
      <w:pPr>
        <w:tabs>
          <w:tab w:val="left" w:pos="540"/>
        </w:tabs>
        <w:autoSpaceDE w:val="0"/>
        <w:autoSpaceDN w:val="0"/>
        <w:adjustRightInd w:val="0"/>
        <w:spacing w:after="0" w:line="240" w:lineRule="auto"/>
        <w:ind w:firstLine="709"/>
        <w:jc w:val="both"/>
        <w:rPr>
          <w:rFonts w:ascii="Times New Roman" w:hAnsi="Times New Roman" w:cs="Times New Roman"/>
          <w:sz w:val="28"/>
          <w:szCs w:val="28"/>
        </w:rPr>
      </w:pPr>
      <w:r w:rsidRPr="00DB7D64">
        <w:rPr>
          <w:rFonts w:ascii="Times New Roman" w:hAnsi="Times New Roman" w:cs="Times New Roman"/>
          <w:sz w:val="28"/>
          <w:szCs w:val="28"/>
        </w:rPr>
        <w:t>По состоянию на 01.01.2021 количество организаций по обслуживанию населения составило 82 единицы.</w:t>
      </w:r>
    </w:p>
    <w:p w:rsidR="00D17279" w:rsidRPr="00DB7D64" w:rsidRDefault="00685AF1" w:rsidP="00F502FE">
      <w:pPr>
        <w:spacing w:after="0" w:line="0" w:lineRule="atLeast"/>
        <w:ind w:firstLine="708"/>
        <w:jc w:val="both"/>
        <w:rPr>
          <w:rFonts w:ascii="Times New Roman" w:eastAsia="Times New Roman" w:hAnsi="Times New Roman" w:cs="Times New Roman"/>
          <w:sz w:val="28"/>
          <w:szCs w:val="28"/>
          <w:lang w:eastAsia="ru-RU"/>
        </w:rPr>
      </w:pPr>
      <w:r w:rsidRPr="00DB7D64">
        <w:rPr>
          <w:rFonts w:ascii="Times New Roman" w:eastAsia="Times New Roman" w:hAnsi="Times New Roman" w:cs="Times New Roman"/>
          <w:sz w:val="28"/>
          <w:szCs w:val="28"/>
          <w:lang w:eastAsia="ru-RU"/>
        </w:rPr>
        <w:t xml:space="preserve">Платные услуги территории на 100% представлены </w:t>
      </w:r>
      <w:r w:rsidR="000733BA" w:rsidRPr="00DB7D64">
        <w:rPr>
          <w:rFonts w:ascii="Times New Roman" w:eastAsia="Times New Roman" w:hAnsi="Times New Roman" w:cs="Times New Roman"/>
          <w:sz w:val="28"/>
          <w:szCs w:val="28"/>
          <w:lang w:eastAsia="ru-RU"/>
        </w:rPr>
        <w:t>микро-</w:t>
      </w:r>
      <w:r w:rsidRPr="00DB7D64">
        <w:rPr>
          <w:rFonts w:ascii="Times New Roman" w:eastAsia="Times New Roman" w:hAnsi="Times New Roman" w:cs="Times New Roman"/>
          <w:sz w:val="28"/>
          <w:szCs w:val="28"/>
          <w:lang w:eastAsia="ru-RU"/>
        </w:rPr>
        <w:t>бизнес</w:t>
      </w:r>
      <w:r w:rsidR="000733BA" w:rsidRPr="00DB7D64">
        <w:rPr>
          <w:rFonts w:ascii="Times New Roman" w:eastAsia="Times New Roman" w:hAnsi="Times New Roman" w:cs="Times New Roman"/>
          <w:sz w:val="28"/>
          <w:szCs w:val="28"/>
          <w:lang w:eastAsia="ru-RU"/>
        </w:rPr>
        <w:t>ом</w:t>
      </w:r>
      <w:r w:rsidR="003914FD" w:rsidRPr="00DB7D64">
        <w:rPr>
          <w:rFonts w:ascii="Times New Roman" w:eastAsia="Times New Roman" w:hAnsi="Times New Roman" w:cs="Times New Roman"/>
          <w:sz w:val="28"/>
          <w:szCs w:val="28"/>
          <w:lang w:eastAsia="ru-RU"/>
        </w:rPr>
        <w:t xml:space="preserve"> – гибким, предприимчивым, умеющим быстро реагировать на конъюнктуру потребительского спроса, путем перехода</w:t>
      </w:r>
      <w:r w:rsidR="000733BA" w:rsidRPr="00DB7D64">
        <w:rPr>
          <w:rFonts w:ascii="Times New Roman" w:eastAsia="Times New Roman" w:hAnsi="Times New Roman" w:cs="Times New Roman"/>
          <w:sz w:val="28"/>
          <w:szCs w:val="28"/>
          <w:lang w:eastAsia="ru-RU"/>
        </w:rPr>
        <w:t xml:space="preserve"> или активизации перехода</w:t>
      </w:r>
      <w:r w:rsidR="003914FD" w:rsidRPr="00DB7D64">
        <w:rPr>
          <w:rFonts w:ascii="Times New Roman" w:eastAsia="Times New Roman" w:hAnsi="Times New Roman" w:cs="Times New Roman"/>
          <w:sz w:val="28"/>
          <w:szCs w:val="28"/>
          <w:lang w:eastAsia="ru-RU"/>
        </w:rPr>
        <w:t xml:space="preserve"> на удаленный формат работы, являющийся наименее затратным и наиболее безопасным способом</w:t>
      </w:r>
      <w:r w:rsidR="000733BA" w:rsidRPr="00DB7D64">
        <w:rPr>
          <w:rFonts w:ascii="Times New Roman" w:eastAsia="Times New Roman" w:hAnsi="Times New Roman" w:cs="Times New Roman"/>
          <w:sz w:val="28"/>
          <w:szCs w:val="28"/>
          <w:lang w:eastAsia="ru-RU"/>
        </w:rPr>
        <w:t xml:space="preserve"> в условиях пандемии – услуги такси (в части доставки</w:t>
      </w:r>
      <w:r w:rsidR="0060178D" w:rsidRPr="00DB7D64">
        <w:rPr>
          <w:rFonts w:ascii="Times New Roman" w:eastAsia="Times New Roman" w:hAnsi="Times New Roman" w:cs="Times New Roman"/>
          <w:sz w:val="28"/>
          <w:szCs w:val="28"/>
          <w:lang w:eastAsia="ru-RU"/>
        </w:rPr>
        <w:t xml:space="preserve"> то</w:t>
      </w:r>
      <w:r w:rsidR="000733BA" w:rsidRPr="00DB7D64">
        <w:rPr>
          <w:rFonts w:ascii="Times New Roman" w:eastAsia="Times New Roman" w:hAnsi="Times New Roman" w:cs="Times New Roman"/>
          <w:sz w:val="28"/>
          <w:szCs w:val="28"/>
          <w:lang w:eastAsia="ru-RU"/>
        </w:rPr>
        <w:t xml:space="preserve">варов), </w:t>
      </w:r>
      <w:r w:rsidR="0060178D" w:rsidRPr="00DB7D64">
        <w:rPr>
          <w:rFonts w:ascii="Times New Roman" w:eastAsia="Times New Roman" w:hAnsi="Times New Roman" w:cs="Times New Roman"/>
          <w:sz w:val="28"/>
          <w:szCs w:val="28"/>
          <w:lang w:eastAsia="ru-RU"/>
        </w:rPr>
        <w:lastRenderedPageBreak/>
        <w:t xml:space="preserve">курьерские, связи, </w:t>
      </w:r>
      <w:r w:rsidR="000733BA" w:rsidRPr="00DB7D64">
        <w:rPr>
          <w:rFonts w:ascii="Times New Roman" w:eastAsia="Times New Roman" w:hAnsi="Times New Roman" w:cs="Times New Roman"/>
          <w:sz w:val="28"/>
          <w:szCs w:val="28"/>
          <w:lang w:eastAsia="ru-RU"/>
        </w:rPr>
        <w:t xml:space="preserve">платные образовательные услуги, реклама и реализация товаров </w:t>
      </w:r>
      <w:r w:rsidR="00426DB9" w:rsidRPr="00DB7D64">
        <w:rPr>
          <w:rFonts w:ascii="Times New Roman" w:eastAsia="Times New Roman" w:hAnsi="Times New Roman" w:cs="Times New Roman"/>
          <w:sz w:val="28"/>
          <w:szCs w:val="28"/>
          <w:lang w:eastAsia="ru-RU"/>
        </w:rPr>
        <w:t>через мобильные приложения.</w:t>
      </w:r>
    </w:p>
    <w:p w:rsidR="0060178D" w:rsidRPr="00DB7D64" w:rsidRDefault="00AA32BA" w:rsidP="00F502FE">
      <w:pPr>
        <w:spacing w:after="0" w:line="0" w:lineRule="atLeast"/>
        <w:ind w:firstLine="708"/>
        <w:jc w:val="both"/>
        <w:rPr>
          <w:rFonts w:ascii="Times New Roman" w:hAnsi="Times New Roman" w:cs="Times New Roman"/>
          <w:sz w:val="28"/>
          <w:szCs w:val="28"/>
        </w:rPr>
      </w:pPr>
      <w:r w:rsidRPr="00DB7D64">
        <w:rPr>
          <w:rFonts w:ascii="Times New Roman" w:hAnsi="Times New Roman" w:cs="Times New Roman"/>
          <w:sz w:val="28"/>
          <w:szCs w:val="28"/>
        </w:rPr>
        <w:t>Большая часть населения</w:t>
      </w:r>
      <w:r w:rsidR="00426DB9" w:rsidRPr="00DB7D64">
        <w:rPr>
          <w:rFonts w:ascii="Times New Roman" w:hAnsi="Times New Roman" w:cs="Times New Roman"/>
          <w:sz w:val="28"/>
          <w:szCs w:val="28"/>
        </w:rPr>
        <w:t>, «распробовавших» онлайн-покупки, продолжат приобретать товары через интернет. При этом бизнес, ранее мало уделявший внимание онлайн-технологиям, перестраива</w:t>
      </w:r>
      <w:r w:rsidR="005270FC" w:rsidRPr="00DB7D64">
        <w:rPr>
          <w:rFonts w:ascii="Times New Roman" w:hAnsi="Times New Roman" w:cs="Times New Roman"/>
          <w:sz w:val="28"/>
          <w:szCs w:val="28"/>
        </w:rPr>
        <w:t>е</w:t>
      </w:r>
      <w:r w:rsidR="00426DB9" w:rsidRPr="00DB7D64">
        <w:rPr>
          <w:rFonts w:ascii="Times New Roman" w:hAnsi="Times New Roman" w:cs="Times New Roman"/>
          <w:sz w:val="28"/>
          <w:szCs w:val="28"/>
        </w:rPr>
        <w:t>тся в ускоренном режиме.</w:t>
      </w:r>
    </w:p>
    <w:p w:rsidR="00713486" w:rsidRPr="00DB7D64" w:rsidRDefault="00713486" w:rsidP="00F502FE">
      <w:pPr>
        <w:spacing w:after="0" w:line="0" w:lineRule="atLeast"/>
        <w:ind w:firstLine="708"/>
        <w:jc w:val="both"/>
        <w:rPr>
          <w:rFonts w:ascii="Times New Roman" w:hAnsi="Times New Roman" w:cs="Times New Roman"/>
          <w:sz w:val="28"/>
          <w:szCs w:val="28"/>
        </w:rPr>
      </w:pPr>
    </w:p>
    <w:p w:rsidR="00F502FE" w:rsidRPr="00DB7D64" w:rsidRDefault="00F502FE" w:rsidP="00F502FE">
      <w:pPr>
        <w:spacing w:after="0" w:line="0" w:lineRule="atLeast"/>
        <w:ind w:firstLine="708"/>
        <w:jc w:val="both"/>
        <w:rPr>
          <w:rFonts w:ascii="Times New Roman" w:eastAsia="Times New Roman" w:hAnsi="Times New Roman" w:cs="Times New Roman"/>
          <w:sz w:val="28"/>
          <w:szCs w:val="28"/>
          <w:lang w:eastAsia="ru-RU"/>
        </w:rPr>
      </w:pPr>
    </w:p>
    <w:p w:rsidR="00F502FE" w:rsidRPr="00DB7D64" w:rsidRDefault="00F502FE" w:rsidP="00F502FE">
      <w:pPr>
        <w:suppressAutoHyphens/>
        <w:spacing w:after="100" w:afterAutospacing="1" w:line="240" w:lineRule="auto"/>
        <w:ind w:firstLine="540"/>
        <w:jc w:val="center"/>
        <w:rPr>
          <w:rFonts w:ascii="Times New Roman" w:eastAsia="Calibri" w:hAnsi="Times New Roman" w:cs="Times New Roman"/>
          <w:b/>
          <w:bCs/>
          <w:sz w:val="28"/>
          <w:szCs w:val="28"/>
          <w:lang w:eastAsia="ru-RU"/>
        </w:rPr>
      </w:pPr>
      <w:r w:rsidRPr="00DB7D64">
        <w:rPr>
          <w:rFonts w:ascii="Times New Roman" w:eastAsia="Calibri" w:hAnsi="Times New Roman" w:cs="Times New Roman"/>
          <w:b/>
          <w:bCs/>
          <w:sz w:val="28"/>
          <w:szCs w:val="28"/>
          <w:lang w:eastAsia="ru-RU"/>
        </w:rPr>
        <w:t>6. Уровень жизни населения</w:t>
      </w:r>
    </w:p>
    <w:p w:rsidR="00F82861" w:rsidRPr="00DB7D64" w:rsidRDefault="00F82861" w:rsidP="00F82861">
      <w:pPr>
        <w:spacing w:after="0" w:line="240" w:lineRule="auto"/>
        <w:ind w:firstLine="709"/>
        <w:jc w:val="both"/>
        <w:rPr>
          <w:rFonts w:ascii="Times New Roman" w:hAnsi="Times New Roman" w:cs="Times New Roman"/>
          <w:sz w:val="28"/>
          <w:szCs w:val="28"/>
          <w:shd w:val="clear" w:color="auto" w:fill="FFFFFF"/>
        </w:rPr>
      </w:pPr>
      <w:r w:rsidRPr="00DB7D64">
        <w:rPr>
          <w:rFonts w:ascii="Times New Roman" w:hAnsi="Times New Roman" w:cs="Times New Roman"/>
          <w:sz w:val="28"/>
          <w:szCs w:val="28"/>
        </w:rPr>
        <w:t xml:space="preserve">В настоящее время сохранение уровня жизни населения рассматривается как важнейший фактор </w:t>
      </w:r>
      <w:r w:rsidRPr="00DB7D64">
        <w:rPr>
          <w:rFonts w:ascii="Times New Roman" w:hAnsi="Times New Roman" w:cs="Times New Roman"/>
          <w:bCs/>
          <w:sz w:val="28"/>
          <w:szCs w:val="28"/>
        </w:rPr>
        <w:t xml:space="preserve">оценки эффективности социально-экономической политики, </w:t>
      </w:r>
      <w:r w:rsidRPr="00DB7D64">
        <w:rPr>
          <w:rFonts w:ascii="Times New Roman" w:hAnsi="Times New Roman" w:cs="Times New Roman"/>
          <w:sz w:val="28"/>
          <w:szCs w:val="28"/>
        </w:rPr>
        <w:t xml:space="preserve">определяющим моментом в </w:t>
      </w:r>
      <w:r w:rsidRPr="00DB7D64">
        <w:rPr>
          <w:rFonts w:ascii="Times New Roman" w:hAnsi="Times New Roman" w:cs="Times New Roman"/>
          <w:bCs/>
          <w:iCs/>
          <w:sz w:val="28"/>
          <w:szCs w:val="28"/>
        </w:rPr>
        <w:t>степени удовлетворения материальных, социальных потребностей населения</w:t>
      </w:r>
      <w:r w:rsidRPr="00DB7D64">
        <w:rPr>
          <w:rFonts w:ascii="Times New Roman" w:hAnsi="Times New Roman" w:cs="Times New Roman"/>
          <w:sz w:val="28"/>
          <w:szCs w:val="28"/>
        </w:rPr>
        <w:t>.</w:t>
      </w:r>
    </w:p>
    <w:p w:rsidR="00F82861" w:rsidRPr="00DB7D64" w:rsidRDefault="00E85ADE" w:rsidP="00F82861">
      <w:pPr>
        <w:spacing w:after="0" w:line="240" w:lineRule="auto"/>
        <w:ind w:firstLine="709"/>
        <w:jc w:val="both"/>
        <w:rPr>
          <w:rFonts w:ascii="Times New Roman" w:hAnsi="Times New Roman" w:cs="Times New Roman"/>
          <w:sz w:val="28"/>
          <w:szCs w:val="28"/>
        </w:rPr>
      </w:pPr>
      <w:r w:rsidRPr="00DB7D64">
        <w:rPr>
          <w:rFonts w:ascii="Times New Roman" w:hAnsi="Times New Roman" w:cs="Times New Roman"/>
          <w:sz w:val="28"/>
          <w:szCs w:val="28"/>
        </w:rPr>
        <w:t xml:space="preserve">В 2020 году </w:t>
      </w:r>
      <w:r w:rsidR="00980A48" w:rsidRPr="00DB7D64">
        <w:rPr>
          <w:rFonts w:ascii="Times New Roman" w:hAnsi="Times New Roman" w:cs="Times New Roman"/>
          <w:sz w:val="28"/>
          <w:szCs w:val="28"/>
        </w:rPr>
        <w:t xml:space="preserve">Правительством Российской Федерации и Ханты-Мансийского автономного округа - Югры </w:t>
      </w:r>
      <w:r w:rsidRPr="00DB7D64">
        <w:rPr>
          <w:rFonts w:ascii="Times New Roman" w:hAnsi="Times New Roman" w:cs="Times New Roman"/>
          <w:sz w:val="28"/>
          <w:szCs w:val="28"/>
        </w:rPr>
        <w:t>приняты</w:t>
      </w:r>
      <w:r w:rsidR="00F82861" w:rsidRPr="00DB7D64">
        <w:rPr>
          <w:rFonts w:ascii="Times New Roman" w:hAnsi="Times New Roman" w:cs="Times New Roman"/>
          <w:sz w:val="28"/>
          <w:szCs w:val="28"/>
        </w:rPr>
        <w:t xml:space="preserve"> антикризисны</w:t>
      </w:r>
      <w:r w:rsidRPr="00DB7D64">
        <w:rPr>
          <w:rFonts w:ascii="Times New Roman" w:hAnsi="Times New Roman" w:cs="Times New Roman"/>
          <w:sz w:val="28"/>
          <w:szCs w:val="28"/>
        </w:rPr>
        <w:t>е</w:t>
      </w:r>
      <w:r w:rsidR="00F82861" w:rsidRPr="00DB7D64">
        <w:rPr>
          <w:rFonts w:ascii="Times New Roman" w:hAnsi="Times New Roman" w:cs="Times New Roman"/>
          <w:sz w:val="28"/>
          <w:szCs w:val="28"/>
        </w:rPr>
        <w:t xml:space="preserve"> мер</w:t>
      </w:r>
      <w:r w:rsidRPr="00DB7D64">
        <w:rPr>
          <w:rFonts w:ascii="Times New Roman" w:hAnsi="Times New Roman" w:cs="Times New Roman"/>
          <w:sz w:val="28"/>
          <w:szCs w:val="28"/>
        </w:rPr>
        <w:t>ы</w:t>
      </w:r>
      <w:r w:rsidR="00F82861" w:rsidRPr="00DB7D64">
        <w:t xml:space="preserve"> </w:t>
      </w:r>
      <w:r w:rsidR="00F82861" w:rsidRPr="00DB7D64">
        <w:rPr>
          <w:rFonts w:ascii="Times New Roman" w:hAnsi="Times New Roman" w:cs="Times New Roman"/>
          <w:sz w:val="28"/>
          <w:szCs w:val="28"/>
        </w:rPr>
        <w:t xml:space="preserve">в связи с распространением </w:t>
      </w:r>
      <w:proofErr w:type="spellStart"/>
      <w:r w:rsidR="00F82861" w:rsidRPr="00DB7D64">
        <w:rPr>
          <w:rFonts w:ascii="Times New Roman" w:hAnsi="Times New Roman" w:cs="Times New Roman"/>
          <w:sz w:val="28"/>
          <w:szCs w:val="28"/>
        </w:rPr>
        <w:t>коронавирусной</w:t>
      </w:r>
      <w:proofErr w:type="spellEnd"/>
      <w:r w:rsidR="00F82861" w:rsidRPr="00DB7D64">
        <w:rPr>
          <w:rFonts w:ascii="Times New Roman" w:hAnsi="Times New Roman" w:cs="Times New Roman"/>
          <w:sz w:val="28"/>
          <w:szCs w:val="28"/>
        </w:rPr>
        <w:t xml:space="preserve"> инфекции</w:t>
      </w:r>
      <w:r w:rsidR="00980A48" w:rsidRPr="00DB7D64">
        <w:rPr>
          <w:rFonts w:ascii="Times New Roman" w:hAnsi="Times New Roman" w:cs="Times New Roman"/>
          <w:sz w:val="28"/>
          <w:szCs w:val="28"/>
        </w:rPr>
        <w:t>:</w:t>
      </w:r>
      <w:r w:rsidR="00F82861" w:rsidRPr="00DB7D64">
        <w:rPr>
          <w:rFonts w:ascii="Times New Roman" w:hAnsi="Times New Roman" w:cs="Times New Roman"/>
          <w:sz w:val="28"/>
          <w:szCs w:val="28"/>
        </w:rPr>
        <w:t xml:space="preserve"> выплаты семьям с детьми,</w:t>
      </w:r>
      <w:r w:rsidR="00F82861" w:rsidRPr="00DB7D64">
        <w:t xml:space="preserve"> </w:t>
      </w:r>
      <w:r w:rsidR="00F82861" w:rsidRPr="00DB7D64">
        <w:rPr>
          <w:rFonts w:ascii="Times New Roman" w:hAnsi="Times New Roman" w:cs="Times New Roman"/>
          <w:sz w:val="28"/>
          <w:szCs w:val="28"/>
        </w:rPr>
        <w:t>на детей безработных родителей, повышенное пособие и увеличенный срок выплат при потере работы, кредитные и ипотечные каникулы,</w:t>
      </w:r>
      <w:r w:rsidR="00F82861" w:rsidRPr="00DB7D64">
        <w:t xml:space="preserve"> </w:t>
      </w:r>
      <w:r w:rsidR="00F82861" w:rsidRPr="00DB7D64">
        <w:rPr>
          <w:rFonts w:ascii="Times New Roman" w:hAnsi="Times New Roman" w:cs="Times New Roman"/>
          <w:sz w:val="28"/>
          <w:szCs w:val="28"/>
        </w:rPr>
        <w:t xml:space="preserve">доплаты медработникам, мораторий на начисление неустойки за коммунальные долги, продление субсидий на </w:t>
      </w:r>
      <w:r w:rsidRPr="00DB7D64">
        <w:rPr>
          <w:rFonts w:ascii="Times New Roman" w:hAnsi="Times New Roman" w:cs="Times New Roman"/>
          <w:sz w:val="28"/>
          <w:szCs w:val="28"/>
        </w:rPr>
        <w:t>оплату услуг ЖКХ, обеспечивая</w:t>
      </w:r>
      <w:r w:rsidR="00F82861" w:rsidRPr="00DB7D64">
        <w:rPr>
          <w:rFonts w:ascii="Times New Roman" w:hAnsi="Times New Roman" w:cs="Times New Roman"/>
          <w:sz w:val="28"/>
          <w:szCs w:val="28"/>
        </w:rPr>
        <w:t xml:space="preserve"> </w:t>
      </w:r>
      <w:r w:rsidRPr="00DB7D64">
        <w:rPr>
          <w:rFonts w:ascii="Times New Roman" w:hAnsi="Times New Roman" w:cs="Times New Roman"/>
          <w:sz w:val="28"/>
          <w:szCs w:val="28"/>
        </w:rPr>
        <w:t>социальную</w:t>
      </w:r>
      <w:r w:rsidR="00F82861" w:rsidRPr="00DB7D64">
        <w:rPr>
          <w:rFonts w:ascii="Times New Roman" w:hAnsi="Times New Roman" w:cs="Times New Roman"/>
          <w:sz w:val="28"/>
          <w:szCs w:val="28"/>
        </w:rPr>
        <w:t xml:space="preserve"> защит</w:t>
      </w:r>
      <w:r w:rsidRPr="00DB7D64">
        <w:rPr>
          <w:rFonts w:ascii="Times New Roman" w:hAnsi="Times New Roman" w:cs="Times New Roman"/>
          <w:sz w:val="28"/>
          <w:szCs w:val="28"/>
        </w:rPr>
        <w:t>у</w:t>
      </w:r>
      <w:r w:rsidR="00F82861" w:rsidRPr="00DB7D64">
        <w:rPr>
          <w:rFonts w:ascii="Times New Roman" w:hAnsi="Times New Roman" w:cs="Times New Roman"/>
          <w:sz w:val="28"/>
          <w:szCs w:val="28"/>
        </w:rPr>
        <w:t xml:space="preserve"> населения, следовательно - сохранение уровня доходов граждан, имеющих ограничительный режим жизни и деятельности. </w:t>
      </w:r>
    </w:p>
    <w:p w:rsidR="00F82861" w:rsidRPr="00DB7D64" w:rsidRDefault="00F82861" w:rsidP="00F82861">
      <w:pPr>
        <w:spacing w:after="0" w:line="240" w:lineRule="auto"/>
        <w:ind w:firstLine="709"/>
        <w:jc w:val="both"/>
        <w:rPr>
          <w:rFonts w:ascii="Times New Roman" w:hAnsi="Times New Roman" w:cs="Times New Roman"/>
          <w:sz w:val="28"/>
          <w:szCs w:val="28"/>
          <w:shd w:val="clear" w:color="auto" w:fill="FFFFFF"/>
        </w:rPr>
      </w:pPr>
      <w:r w:rsidRPr="00DB7D64">
        <w:rPr>
          <w:rFonts w:ascii="Times New Roman" w:hAnsi="Times New Roman" w:cs="Times New Roman"/>
          <w:sz w:val="28"/>
          <w:szCs w:val="28"/>
          <w:shd w:val="clear" w:color="auto" w:fill="FFFFFF"/>
        </w:rPr>
        <w:t>Формирование доходов и их распределение, а также оценка воздействия фаз экономических циклов (подъема, кризиса, депрессии и оживления) влияют на изменение объема, структуры доходов и расходов населения района.</w:t>
      </w:r>
    </w:p>
    <w:p w:rsidR="00F82861" w:rsidRPr="00DB7D64" w:rsidRDefault="00F82861" w:rsidP="00F82861">
      <w:pPr>
        <w:spacing w:after="0" w:line="240" w:lineRule="auto"/>
        <w:ind w:firstLine="709"/>
        <w:jc w:val="both"/>
        <w:rPr>
          <w:rFonts w:ascii="Times New Roman" w:hAnsi="Times New Roman" w:cs="Times New Roman"/>
          <w:sz w:val="28"/>
          <w:szCs w:val="28"/>
        </w:rPr>
      </w:pPr>
      <w:r w:rsidRPr="00DB7D64">
        <w:rPr>
          <w:rFonts w:ascii="Times New Roman" w:hAnsi="Times New Roman" w:cs="Times New Roman"/>
          <w:sz w:val="28"/>
          <w:szCs w:val="28"/>
        </w:rPr>
        <w:t>Наибольшую долю учтенных доходов работающего населения составляют заработная плата и выплаты социального характера – 72,16% в общей сумме доходов населения.</w:t>
      </w:r>
    </w:p>
    <w:p w:rsidR="00F82861" w:rsidRPr="00DB7D64" w:rsidRDefault="00F82861" w:rsidP="00F8286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7D64">
        <w:rPr>
          <w:rFonts w:ascii="Times New Roman" w:hAnsi="Times New Roman" w:cs="Times New Roman"/>
          <w:sz w:val="28"/>
          <w:szCs w:val="28"/>
        </w:rPr>
        <w:t>По информации Управления Федеральной службы государственной статистики, по итогам 2020 года номинальная начисленная среднемесячная заработная плата увеличилась на 7,63% к уровню 2019 года и достигла 84 670,00 рублей.</w:t>
      </w:r>
    </w:p>
    <w:p w:rsidR="00F82861" w:rsidRPr="00DB7D64" w:rsidRDefault="00F82861" w:rsidP="00F82861">
      <w:pPr>
        <w:spacing w:after="0" w:line="240" w:lineRule="auto"/>
        <w:ind w:firstLine="709"/>
        <w:jc w:val="both"/>
        <w:rPr>
          <w:rFonts w:ascii="Times New Roman" w:hAnsi="Times New Roman" w:cs="Times New Roman"/>
          <w:sz w:val="28"/>
          <w:szCs w:val="28"/>
        </w:rPr>
      </w:pPr>
      <w:r w:rsidRPr="00DB7D64">
        <w:rPr>
          <w:rFonts w:ascii="Times New Roman" w:hAnsi="Times New Roman" w:cs="Times New Roman"/>
          <w:sz w:val="28"/>
          <w:szCs w:val="28"/>
        </w:rPr>
        <w:t>Следует отметить, что наибольшую долю занятых в экономике района (более 60%) занимают работники бюджетной сферы: государственное управление, образование, культура, спорт, социальное обеспечение,</w:t>
      </w:r>
      <w:r w:rsidRPr="00DB7D64">
        <w:t xml:space="preserve"> </w:t>
      </w:r>
      <w:r w:rsidRPr="00DB7D64">
        <w:rPr>
          <w:rFonts w:ascii="Times New Roman" w:hAnsi="Times New Roman" w:cs="Times New Roman"/>
          <w:sz w:val="28"/>
          <w:szCs w:val="28"/>
        </w:rPr>
        <w:t>здравоохранение), что обеспечивает стабильность денежных выплаты и финансовое благополучие граждан не только в период санитарного неблагополучия.</w:t>
      </w:r>
    </w:p>
    <w:p w:rsidR="00F82861" w:rsidRPr="00DB7D64" w:rsidRDefault="00F82861" w:rsidP="00F8286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7D64">
        <w:rPr>
          <w:rFonts w:ascii="Times New Roman" w:hAnsi="Times New Roman" w:cs="Times New Roman"/>
          <w:sz w:val="28"/>
          <w:szCs w:val="28"/>
        </w:rPr>
        <w:t xml:space="preserve">Среднегодовой прирост прогнозного периода среднемесячной заработной платы запланирован в размере 4,96% с 92 993,36 рублей до 102 848,99 рублей в 2024 году, которая зависит от структурных особенностей работающего населения территории. </w:t>
      </w:r>
    </w:p>
    <w:p w:rsidR="00F82861" w:rsidRPr="00DB7D64" w:rsidRDefault="00D9335E" w:rsidP="00F82861">
      <w:pPr>
        <w:tabs>
          <w:tab w:val="left" w:pos="540"/>
        </w:tabs>
        <w:spacing w:after="0" w:line="240" w:lineRule="auto"/>
        <w:ind w:firstLine="709"/>
        <w:jc w:val="both"/>
        <w:rPr>
          <w:rFonts w:ascii="Times New Roman" w:eastAsia="Calibri" w:hAnsi="Times New Roman" w:cs="Times New Roman"/>
          <w:sz w:val="28"/>
          <w:szCs w:val="28"/>
        </w:rPr>
      </w:pPr>
      <w:r w:rsidRPr="00DB7D64">
        <w:rPr>
          <w:rFonts w:ascii="Times New Roman" w:eastAsia="Calibri" w:hAnsi="Times New Roman" w:cs="Times New Roman"/>
          <w:sz w:val="28"/>
          <w:szCs w:val="28"/>
        </w:rPr>
        <w:t>В 2020 году п</w:t>
      </w:r>
      <w:r w:rsidR="00F82861" w:rsidRPr="00DB7D64">
        <w:rPr>
          <w:rFonts w:ascii="Times New Roman" w:eastAsia="Calibri" w:hAnsi="Times New Roman" w:cs="Times New Roman"/>
          <w:sz w:val="28"/>
          <w:szCs w:val="28"/>
        </w:rPr>
        <w:t>о-прежнему сохраняются существенные различия в оплате труда по видам экономической деятельности.</w:t>
      </w:r>
    </w:p>
    <w:p w:rsidR="00F82861" w:rsidRPr="00DB7D64" w:rsidRDefault="00F82861" w:rsidP="00F82861">
      <w:pPr>
        <w:tabs>
          <w:tab w:val="left" w:pos="540"/>
        </w:tabs>
        <w:spacing w:after="0" w:line="240" w:lineRule="auto"/>
        <w:ind w:firstLine="709"/>
        <w:jc w:val="both"/>
        <w:rPr>
          <w:rFonts w:ascii="Times New Roman" w:eastAsia="Calibri" w:hAnsi="Times New Roman" w:cs="Times New Roman"/>
          <w:sz w:val="28"/>
          <w:szCs w:val="28"/>
        </w:rPr>
      </w:pPr>
      <w:r w:rsidRPr="00DB7D64">
        <w:rPr>
          <w:rFonts w:ascii="Times New Roman" w:eastAsia="Calibri" w:hAnsi="Times New Roman" w:cs="Times New Roman"/>
          <w:sz w:val="28"/>
          <w:szCs w:val="28"/>
        </w:rPr>
        <w:lastRenderedPageBreak/>
        <w:t>Наиболее высокий уровень заработной платы сосредоточен в отраслях: добыча полезных ископаемых – 137 163,00 рублей, административная деятельность и сопутствующие дополнительные услуги – 131 342,00 рубля, транспортировка и хранение – 128 894,00 рубля, финансовая и страховая деятельность – 87 539,00 рублей, информация и связь – 86 424,00 рубля, государственное управление и обеспечение военной безопасности; социальное обеспечение – 79 684,00 рубля, здравоохранение и предоставление социальных услуг – 77 174,00 рубля.</w:t>
      </w:r>
    </w:p>
    <w:p w:rsidR="00F82861" w:rsidRPr="00DB7D64" w:rsidRDefault="00F82861" w:rsidP="00F82861">
      <w:pPr>
        <w:tabs>
          <w:tab w:val="left" w:pos="540"/>
        </w:tabs>
        <w:spacing w:after="0" w:line="240" w:lineRule="auto"/>
        <w:ind w:firstLine="709"/>
        <w:jc w:val="both"/>
        <w:rPr>
          <w:rFonts w:ascii="Times New Roman" w:eastAsia="Calibri" w:hAnsi="Times New Roman" w:cs="Times New Roman"/>
          <w:sz w:val="28"/>
          <w:szCs w:val="28"/>
        </w:rPr>
      </w:pPr>
      <w:r w:rsidRPr="00DB7D64">
        <w:rPr>
          <w:rFonts w:ascii="Times New Roman" w:eastAsia="Calibri" w:hAnsi="Times New Roman" w:cs="Times New Roman"/>
          <w:sz w:val="28"/>
          <w:szCs w:val="28"/>
        </w:rPr>
        <w:t>Наиболее низкий уровень среднемесячной заработной платы наблюдается по видам деятельности: операции с недвижимым имуществом – 45 295,00 рублей, торговля оптовая и розничная; ремонт автотранспортных средств и мотоциклов – 46 604,00 рубля, водоснабжение; водоотведение, организация сбора и утилизации отходов, деятельность по ликвидации загрязнений – 51 909,00 рублей, в области культуры, спорта, организации досуга и развлечений– 52 941,00 рубль.</w:t>
      </w:r>
    </w:p>
    <w:p w:rsidR="00F82861" w:rsidRPr="00DB7D64" w:rsidRDefault="00F82861" w:rsidP="00F82861">
      <w:pPr>
        <w:spacing w:after="0" w:line="240" w:lineRule="auto"/>
        <w:ind w:firstLine="709"/>
        <w:jc w:val="both"/>
        <w:rPr>
          <w:rFonts w:ascii="Times New Roman" w:hAnsi="Times New Roman" w:cs="Times New Roman"/>
          <w:sz w:val="28"/>
          <w:szCs w:val="28"/>
        </w:rPr>
      </w:pPr>
      <w:r w:rsidRPr="00DB7D64">
        <w:rPr>
          <w:rFonts w:ascii="Times New Roman" w:hAnsi="Times New Roman" w:cs="Times New Roman"/>
          <w:sz w:val="28"/>
          <w:szCs w:val="28"/>
        </w:rPr>
        <w:t xml:space="preserve">В соответствии с нормами пенсионного законодательства, обеспечивается защита интересов пожилого населения, предусмотренная гарантированными </w:t>
      </w:r>
      <w:r w:rsidRPr="00DB7D64">
        <w:rPr>
          <w:rFonts w:ascii="Times New Roman" w:hAnsi="Times New Roman" w:cs="Times New Roman"/>
          <w:bCs/>
          <w:sz w:val="28"/>
          <w:szCs w:val="28"/>
        </w:rPr>
        <w:t xml:space="preserve">социальными трансфертами (пенсии, пособия, социальная помощь), </w:t>
      </w:r>
      <w:r w:rsidRPr="00DB7D64">
        <w:rPr>
          <w:rFonts w:ascii="Times New Roman" w:hAnsi="Times New Roman" w:cs="Times New Roman"/>
          <w:sz w:val="28"/>
          <w:szCs w:val="28"/>
        </w:rPr>
        <w:t>которые составляют 19,29% в общей сумме доходов населения.</w:t>
      </w:r>
    </w:p>
    <w:p w:rsidR="00F82861" w:rsidRPr="00DB7D64" w:rsidRDefault="00F82861" w:rsidP="00F82861">
      <w:pPr>
        <w:widowControl w:val="0"/>
        <w:spacing w:after="0" w:line="240" w:lineRule="auto"/>
        <w:ind w:right="-143" w:firstLine="709"/>
        <w:jc w:val="both"/>
        <w:rPr>
          <w:rFonts w:ascii="Times New Roman" w:eastAsia="Calibri" w:hAnsi="Times New Roman" w:cs="Times New Roman"/>
          <w:sz w:val="28"/>
          <w:szCs w:val="28"/>
          <w:lang w:eastAsia="ru-RU"/>
        </w:rPr>
      </w:pPr>
      <w:r w:rsidRPr="00DB7D64">
        <w:rPr>
          <w:rFonts w:ascii="Times New Roman" w:eastAsia="Calibri" w:hAnsi="Times New Roman" w:cs="Times New Roman"/>
          <w:sz w:val="28"/>
          <w:szCs w:val="28"/>
          <w:lang w:eastAsia="ru-RU"/>
        </w:rPr>
        <w:t>Численность получателей пенсий (всех категорий) по состоянию на 01.01.2021 – 8 158 человек, что составляет 36,61% от численности постоянного населения района на 01.01.2021 (22 286 человек).</w:t>
      </w:r>
    </w:p>
    <w:p w:rsidR="00F82861" w:rsidRPr="00DB7D64" w:rsidRDefault="00D9335E" w:rsidP="00F82861">
      <w:pPr>
        <w:widowControl w:val="0"/>
        <w:spacing w:after="0" w:line="240" w:lineRule="auto"/>
        <w:ind w:right="-143" w:firstLine="709"/>
        <w:jc w:val="both"/>
        <w:rPr>
          <w:rFonts w:ascii="Times New Roman" w:eastAsia="Calibri" w:hAnsi="Times New Roman" w:cs="Times New Roman"/>
          <w:sz w:val="28"/>
          <w:szCs w:val="28"/>
          <w:lang w:eastAsia="ru-RU"/>
        </w:rPr>
      </w:pPr>
      <w:r w:rsidRPr="00DB7D64">
        <w:rPr>
          <w:rFonts w:ascii="Times New Roman" w:eastAsia="Calibri" w:hAnsi="Times New Roman" w:cs="Times New Roman"/>
          <w:sz w:val="28"/>
          <w:szCs w:val="28"/>
          <w:lang w:eastAsia="ru-RU"/>
        </w:rPr>
        <w:t>В 2020 году с</w:t>
      </w:r>
      <w:r w:rsidR="00F82861" w:rsidRPr="00DB7D64">
        <w:rPr>
          <w:rFonts w:ascii="Times New Roman" w:eastAsia="Calibri" w:hAnsi="Times New Roman" w:cs="Times New Roman"/>
          <w:sz w:val="28"/>
          <w:szCs w:val="28"/>
          <w:lang w:eastAsia="ru-RU"/>
        </w:rPr>
        <w:t xml:space="preserve">редний размер дохода пенсионера увеличился по сравнению прошлым годом на 853,64 рубля или на 3,76%, и достиг 23 582,64 рубля в месяц. </w:t>
      </w:r>
    </w:p>
    <w:p w:rsidR="00F82861" w:rsidRPr="00DB7D64" w:rsidRDefault="00F82861" w:rsidP="00F82861">
      <w:pPr>
        <w:spacing w:after="0" w:line="240" w:lineRule="auto"/>
        <w:ind w:firstLine="709"/>
        <w:jc w:val="both"/>
        <w:rPr>
          <w:rFonts w:ascii="Times New Roman" w:eastAsia="Calibri" w:hAnsi="Times New Roman" w:cs="Times New Roman"/>
          <w:sz w:val="28"/>
          <w:szCs w:val="28"/>
          <w:lang w:eastAsia="ru-RU"/>
        </w:rPr>
      </w:pPr>
      <w:r w:rsidRPr="00DB7D64">
        <w:rPr>
          <w:rFonts w:ascii="Times New Roman" w:hAnsi="Times New Roman" w:cs="Times New Roman"/>
          <w:sz w:val="28"/>
          <w:szCs w:val="28"/>
        </w:rPr>
        <w:t>По оценке 2021 года средний размер пенсии составит 24 903,30 рублей, пр</w:t>
      </w:r>
      <w:r w:rsidRPr="00DB7D64">
        <w:rPr>
          <w:rFonts w:ascii="Times New Roman" w:eastAsia="Calibri" w:hAnsi="Times New Roman" w:cs="Times New Roman"/>
          <w:sz w:val="28"/>
          <w:szCs w:val="28"/>
          <w:lang w:eastAsia="ru-RU"/>
        </w:rPr>
        <w:t>огнозный период запланирован в размере с 26 322,80 рублей до 29 492,60 рублей, увеличиваясь ежегодно в среднем на 5,80%.</w:t>
      </w:r>
    </w:p>
    <w:p w:rsidR="00F82861" w:rsidRPr="00DB7D64" w:rsidRDefault="00F82861" w:rsidP="00F82861">
      <w:pPr>
        <w:spacing w:after="0" w:line="240" w:lineRule="auto"/>
        <w:ind w:firstLine="709"/>
        <w:jc w:val="both"/>
        <w:rPr>
          <w:rFonts w:ascii="Times New Roman" w:hAnsi="Times New Roman" w:cs="Times New Roman"/>
          <w:sz w:val="28"/>
          <w:szCs w:val="28"/>
        </w:rPr>
      </w:pPr>
      <w:r w:rsidRPr="00DB7D64">
        <w:rPr>
          <w:rFonts w:ascii="Times New Roman" w:hAnsi="Times New Roman" w:cs="Times New Roman"/>
          <w:sz w:val="28"/>
          <w:szCs w:val="28"/>
        </w:rPr>
        <w:t>Увеличение денежных доходов населения докризисного периода предопределила общий уровень среднедушевых доходов граждан, который сохранит положительную динамику восстановительного характера в прогнозные годы, показатель увеличится с 46 064,27 рублей до 50 910,97 рубля, среднегодовой прирост составит 4,90%. Изменение структуры денежных доходов населения в среднесрочном периоде не ожидается.</w:t>
      </w:r>
    </w:p>
    <w:p w:rsidR="00F82861" w:rsidRPr="00DB7D64" w:rsidRDefault="00F82861" w:rsidP="00F82861">
      <w:pPr>
        <w:spacing w:after="0" w:line="240" w:lineRule="auto"/>
        <w:ind w:firstLine="709"/>
        <w:jc w:val="both"/>
        <w:rPr>
          <w:rFonts w:ascii="Times New Roman" w:hAnsi="Times New Roman" w:cs="Times New Roman"/>
          <w:sz w:val="28"/>
          <w:szCs w:val="28"/>
        </w:rPr>
      </w:pPr>
      <w:r w:rsidRPr="00DB7D64">
        <w:rPr>
          <w:rFonts w:ascii="Times New Roman" w:hAnsi="Times New Roman" w:cs="Times New Roman"/>
          <w:sz w:val="28"/>
          <w:szCs w:val="28"/>
        </w:rPr>
        <w:t>Расходование денег - это экономический, и социальный процесс, который связан с удовлетворением материальных и духовных благ людей, а также с формированием личных сбережений. Денежные расходы населения, их состав и динамика в значительной мере определяют уровень жизни.</w:t>
      </w:r>
    </w:p>
    <w:p w:rsidR="00F82861" w:rsidRPr="00DB7D64" w:rsidRDefault="00F82861" w:rsidP="00F82861">
      <w:pPr>
        <w:spacing w:after="0" w:line="240" w:lineRule="auto"/>
        <w:ind w:firstLine="709"/>
        <w:jc w:val="both"/>
        <w:rPr>
          <w:rFonts w:ascii="Times New Roman" w:hAnsi="Times New Roman" w:cs="Times New Roman"/>
          <w:sz w:val="28"/>
          <w:szCs w:val="28"/>
        </w:rPr>
      </w:pPr>
      <w:r w:rsidRPr="00DB7D64">
        <w:rPr>
          <w:rFonts w:ascii="Times New Roman" w:hAnsi="Times New Roman" w:cs="Times New Roman"/>
          <w:sz w:val="28"/>
          <w:szCs w:val="28"/>
        </w:rPr>
        <w:t>Основная часть денежных средств населения направлена на потребительские расходы (покупка товаров, оплата услуг и общественное питание).</w:t>
      </w:r>
    </w:p>
    <w:p w:rsidR="00F82861" w:rsidRPr="00DB7D64" w:rsidRDefault="00F82861" w:rsidP="00F82861">
      <w:pPr>
        <w:spacing w:after="0" w:line="240" w:lineRule="auto"/>
        <w:ind w:firstLine="709"/>
        <w:jc w:val="both"/>
        <w:rPr>
          <w:rFonts w:ascii="Times New Roman" w:hAnsi="Times New Roman" w:cs="Times New Roman"/>
          <w:sz w:val="28"/>
          <w:szCs w:val="28"/>
        </w:rPr>
      </w:pPr>
      <w:r w:rsidRPr="00DB7D64">
        <w:rPr>
          <w:rFonts w:ascii="Times New Roman" w:hAnsi="Times New Roman" w:cs="Times New Roman"/>
          <w:sz w:val="28"/>
          <w:szCs w:val="28"/>
        </w:rPr>
        <w:t xml:space="preserve">В 2020 году потребительские расходы составили 63,32% от общего объема денежных расходов. Удельный вес обязательных платежей и разнообразных взносов (налоги, сборы и иные обязательные взносы) составили 14,97%, сбережения граждан (вклады на счетах граждан, расходы на приобретение недвижимости, изменения задолженности по кредитам и прочее) сложились в размере 21,71% от общей суммы расходов. По мере роста уровня среднедушевых </w:t>
      </w:r>
      <w:r w:rsidRPr="00DB7D64">
        <w:rPr>
          <w:rFonts w:ascii="Times New Roman" w:hAnsi="Times New Roman" w:cs="Times New Roman"/>
          <w:sz w:val="28"/>
          <w:szCs w:val="28"/>
        </w:rPr>
        <w:lastRenderedPageBreak/>
        <w:t>доходов населения изменение структуры расходов на прогнозный период не планируется.</w:t>
      </w:r>
    </w:p>
    <w:p w:rsidR="00F82861" w:rsidRPr="00DB7D64" w:rsidRDefault="00F82861" w:rsidP="00F82861">
      <w:pPr>
        <w:spacing w:after="0" w:line="240" w:lineRule="auto"/>
        <w:ind w:firstLine="709"/>
        <w:jc w:val="both"/>
        <w:rPr>
          <w:rFonts w:ascii="Times New Roman" w:hAnsi="Times New Roman" w:cs="Times New Roman"/>
          <w:sz w:val="28"/>
          <w:szCs w:val="28"/>
        </w:rPr>
      </w:pPr>
      <w:r w:rsidRPr="00DB7D64">
        <w:rPr>
          <w:rFonts w:ascii="Times New Roman" w:hAnsi="Times New Roman" w:cs="Times New Roman"/>
          <w:sz w:val="28"/>
          <w:szCs w:val="28"/>
        </w:rPr>
        <w:t xml:space="preserve">Среднегодовые расходы населения запланированы с ростом </w:t>
      </w:r>
      <w:r w:rsidR="00055699" w:rsidRPr="00DB7D64">
        <w:rPr>
          <w:rFonts w:ascii="Times New Roman" w:hAnsi="Times New Roman" w:cs="Times New Roman"/>
          <w:sz w:val="28"/>
          <w:szCs w:val="28"/>
        </w:rPr>
        <w:t>5,05</w:t>
      </w:r>
      <w:r w:rsidRPr="00DB7D64">
        <w:rPr>
          <w:rFonts w:ascii="Times New Roman" w:hAnsi="Times New Roman" w:cs="Times New Roman"/>
          <w:sz w:val="28"/>
          <w:szCs w:val="28"/>
        </w:rPr>
        <w:t>%, которые составят в 2021 году - 9</w:t>
      </w:r>
      <w:r w:rsidR="00055699" w:rsidRPr="00DB7D64">
        <w:rPr>
          <w:rFonts w:ascii="Times New Roman" w:hAnsi="Times New Roman" w:cs="Times New Roman"/>
          <w:sz w:val="28"/>
          <w:szCs w:val="28"/>
        </w:rPr>
        <w:t> 668,25</w:t>
      </w:r>
      <w:r w:rsidRPr="00DB7D64">
        <w:rPr>
          <w:rFonts w:ascii="Times New Roman" w:hAnsi="Times New Roman" w:cs="Times New Roman"/>
          <w:sz w:val="28"/>
          <w:szCs w:val="28"/>
        </w:rPr>
        <w:t xml:space="preserve"> млн. рублей, в прогнозный период показатель определен до 11</w:t>
      </w:r>
      <w:r w:rsidR="00055699" w:rsidRPr="00DB7D64">
        <w:rPr>
          <w:rFonts w:ascii="Times New Roman" w:hAnsi="Times New Roman" w:cs="Times New Roman"/>
          <w:sz w:val="28"/>
          <w:szCs w:val="28"/>
        </w:rPr>
        <w:t> </w:t>
      </w:r>
      <w:r w:rsidRPr="00DB7D64">
        <w:rPr>
          <w:rFonts w:ascii="Times New Roman" w:hAnsi="Times New Roman" w:cs="Times New Roman"/>
          <w:sz w:val="28"/>
          <w:szCs w:val="28"/>
        </w:rPr>
        <w:t>2</w:t>
      </w:r>
      <w:r w:rsidR="00055699" w:rsidRPr="00DB7D64">
        <w:rPr>
          <w:rFonts w:ascii="Times New Roman" w:hAnsi="Times New Roman" w:cs="Times New Roman"/>
          <w:sz w:val="28"/>
          <w:szCs w:val="28"/>
        </w:rPr>
        <w:t>28,99</w:t>
      </w:r>
      <w:r w:rsidRPr="00DB7D64">
        <w:rPr>
          <w:rFonts w:ascii="Times New Roman" w:hAnsi="Times New Roman" w:cs="Times New Roman"/>
          <w:sz w:val="28"/>
          <w:szCs w:val="28"/>
        </w:rPr>
        <w:t xml:space="preserve"> млн. рублей по базовому варианту, которые будут определяться мерами снятия </w:t>
      </w:r>
      <w:r w:rsidR="00D9335E" w:rsidRPr="00DB7D64">
        <w:rPr>
          <w:rFonts w:ascii="Times New Roman" w:hAnsi="Times New Roman" w:cs="Times New Roman"/>
          <w:sz w:val="28"/>
          <w:szCs w:val="28"/>
        </w:rPr>
        <w:t>карантинных</w:t>
      </w:r>
      <w:r w:rsidRPr="00DB7D64">
        <w:rPr>
          <w:rFonts w:ascii="Times New Roman" w:hAnsi="Times New Roman" w:cs="Times New Roman"/>
          <w:sz w:val="28"/>
          <w:szCs w:val="28"/>
        </w:rPr>
        <w:t xml:space="preserve"> ограничений.</w:t>
      </w:r>
    </w:p>
    <w:p w:rsidR="00F82861" w:rsidRPr="00DB7D64" w:rsidRDefault="00F82861" w:rsidP="00F82861">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DB7D64">
        <w:rPr>
          <w:rFonts w:ascii="Times New Roman" w:hAnsi="Times New Roman" w:cs="Times New Roman"/>
          <w:sz w:val="28"/>
          <w:szCs w:val="28"/>
        </w:rPr>
        <w:t>Реальные располагаемые денежные доходы населения являются прямым показателем качества жизни, отражают ресурсы домохозяйств, направляемые на удовлетворение необходимых нужд. Показатель как экономическая величина выражается в процентном отношении к предыдущему году.</w:t>
      </w:r>
    </w:p>
    <w:p w:rsidR="00F82861" w:rsidRPr="00DB7D64" w:rsidRDefault="00F82861" w:rsidP="00F82861">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DB7D64">
        <w:rPr>
          <w:rFonts w:ascii="Times New Roman" w:hAnsi="Times New Roman" w:cs="Times New Roman"/>
          <w:sz w:val="28"/>
          <w:szCs w:val="28"/>
        </w:rPr>
        <w:t xml:space="preserve">Пандемия </w:t>
      </w:r>
      <w:proofErr w:type="spellStart"/>
      <w:r w:rsidRPr="00DB7D64">
        <w:rPr>
          <w:rFonts w:ascii="Times New Roman" w:hAnsi="Times New Roman" w:cs="Times New Roman"/>
          <w:sz w:val="28"/>
          <w:szCs w:val="28"/>
        </w:rPr>
        <w:t>коронавируса</w:t>
      </w:r>
      <w:proofErr w:type="spellEnd"/>
      <w:r w:rsidRPr="00DB7D64">
        <w:rPr>
          <w:rFonts w:ascii="Times New Roman" w:hAnsi="Times New Roman" w:cs="Times New Roman"/>
          <w:sz w:val="28"/>
          <w:szCs w:val="28"/>
        </w:rPr>
        <w:t xml:space="preserve"> и связанные с ней карантинные ограничения в 2020 году приве</w:t>
      </w:r>
      <w:r w:rsidR="00935864" w:rsidRPr="00DB7D64">
        <w:rPr>
          <w:rFonts w:ascii="Times New Roman" w:hAnsi="Times New Roman" w:cs="Times New Roman"/>
          <w:sz w:val="28"/>
          <w:szCs w:val="28"/>
        </w:rPr>
        <w:t>ли к снижению показателя на 1,05</w:t>
      </w:r>
      <w:r w:rsidRPr="00DB7D64">
        <w:rPr>
          <w:rFonts w:ascii="Times New Roman" w:hAnsi="Times New Roman" w:cs="Times New Roman"/>
          <w:sz w:val="28"/>
          <w:szCs w:val="28"/>
        </w:rPr>
        <w:t xml:space="preserve"> процентных пункта по сравнению с прошлым годом, с 98,77% до 98,05%. </w:t>
      </w:r>
      <w:r w:rsidR="007C4E8C" w:rsidRPr="00DB7D64">
        <w:rPr>
          <w:rFonts w:ascii="Times New Roman" w:hAnsi="Times New Roman" w:cs="Times New Roman"/>
          <w:sz w:val="28"/>
          <w:szCs w:val="28"/>
        </w:rPr>
        <w:t>П</w:t>
      </w:r>
      <w:r w:rsidRPr="00DB7D64">
        <w:rPr>
          <w:rFonts w:ascii="Times New Roman" w:hAnsi="Times New Roman" w:cs="Times New Roman"/>
          <w:sz w:val="28"/>
          <w:szCs w:val="28"/>
        </w:rPr>
        <w:t>рогнозный период запланирован со среднегодовым приростом 1,29%, который составит</w:t>
      </w:r>
      <w:r w:rsidRPr="00DB7D64">
        <w:rPr>
          <w:rFonts w:ascii="Times New Roman" w:hAnsi="Times New Roman" w:cs="Times New Roman"/>
          <w:color w:val="222222"/>
          <w:sz w:val="28"/>
          <w:szCs w:val="28"/>
          <w:shd w:val="clear" w:color="auto" w:fill="F7F7F7"/>
        </w:rPr>
        <w:t xml:space="preserve"> по базовому варианту </w:t>
      </w:r>
      <w:r w:rsidRPr="00DB7D64">
        <w:rPr>
          <w:rFonts w:ascii="Times New Roman" w:hAnsi="Times New Roman" w:cs="Times New Roman"/>
          <w:sz w:val="28"/>
          <w:szCs w:val="28"/>
        </w:rPr>
        <w:t>с 101,10% до 101,46%, предполагая компенсационный рост показателя при наличии благоприятной санитарно-эпидемиологической ситуации на территории района.</w:t>
      </w:r>
    </w:p>
    <w:p w:rsidR="00F82861" w:rsidRPr="00DB7D64" w:rsidRDefault="00F82861" w:rsidP="00F82861">
      <w:pPr>
        <w:tabs>
          <w:tab w:val="left" w:pos="540"/>
        </w:tabs>
        <w:autoSpaceDE w:val="0"/>
        <w:autoSpaceDN w:val="0"/>
        <w:adjustRightInd w:val="0"/>
        <w:spacing w:after="0" w:line="240" w:lineRule="auto"/>
        <w:ind w:firstLine="709"/>
        <w:jc w:val="both"/>
        <w:rPr>
          <w:rFonts w:ascii="Times New Roman" w:hAnsi="Times New Roman" w:cs="Times New Roman"/>
          <w:sz w:val="28"/>
          <w:szCs w:val="28"/>
        </w:rPr>
      </w:pPr>
      <w:r w:rsidRPr="00DB7D64">
        <w:rPr>
          <w:rFonts w:ascii="Times New Roman" w:hAnsi="Times New Roman" w:cs="Times New Roman"/>
          <w:sz w:val="28"/>
          <w:szCs w:val="28"/>
        </w:rPr>
        <w:t>Стратегической целью повышения уровня жизни населения в Березовском районе, тем более в период неблагоприятной эпидемиологической ситуации, является устойчивое улучшение благосостояния, повышение уровня доходов и качества жизни.</w:t>
      </w:r>
    </w:p>
    <w:p w:rsidR="00F82861" w:rsidRPr="00DB7D64" w:rsidRDefault="00F82861" w:rsidP="00F82861"/>
    <w:p w:rsidR="00F502FE" w:rsidRPr="00DB7D64" w:rsidRDefault="00F502FE" w:rsidP="00F502FE">
      <w:pPr>
        <w:suppressAutoHyphens/>
        <w:spacing w:after="0" w:line="240" w:lineRule="auto"/>
        <w:ind w:firstLine="708"/>
        <w:jc w:val="center"/>
        <w:rPr>
          <w:rFonts w:ascii="Times New Roman" w:eastAsia="Times New Roman" w:hAnsi="Times New Roman" w:cs="Times New Roman"/>
          <w:b/>
          <w:sz w:val="28"/>
          <w:szCs w:val="28"/>
          <w:lang w:eastAsia="ar-SA"/>
        </w:rPr>
      </w:pPr>
      <w:r w:rsidRPr="00DB7D64">
        <w:rPr>
          <w:rFonts w:ascii="Times New Roman" w:eastAsia="Times New Roman" w:hAnsi="Times New Roman" w:cs="Times New Roman"/>
          <w:b/>
          <w:sz w:val="28"/>
          <w:szCs w:val="28"/>
          <w:lang w:eastAsia="ar-SA"/>
        </w:rPr>
        <w:t>7. Труд и занятость</w:t>
      </w:r>
    </w:p>
    <w:p w:rsidR="00F502FE" w:rsidRPr="00DB7D64" w:rsidRDefault="00F502FE" w:rsidP="00F502FE">
      <w:pPr>
        <w:suppressAutoHyphens/>
        <w:spacing w:after="0" w:line="240" w:lineRule="auto"/>
        <w:ind w:firstLine="708"/>
        <w:jc w:val="center"/>
        <w:rPr>
          <w:rFonts w:ascii="Times New Roman" w:eastAsia="Times New Roman" w:hAnsi="Times New Roman" w:cs="Times New Roman"/>
          <w:b/>
          <w:sz w:val="28"/>
          <w:szCs w:val="28"/>
          <w:lang w:eastAsia="ar-SA"/>
        </w:rPr>
      </w:pPr>
    </w:p>
    <w:p w:rsidR="0080499F" w:rsidRPr="00DB7D64" w:rsidRDefault="0080499F" w:rsidP="0080499F">
      <w:pPr>
        <w:suppressAutoHyphens/>
        <w:spacing w:after="0" w:line="240" w:lineRule="auto"/>
        <w:ind w:firstLine="709"/>
        <w:jc w:val="both"/>
        <w:rPr>
          <w:rFonts w:ascii="Times New Roman" w:hAnsi="Times New Roman" w:cs="Times New Roman"/>
          <w:sz w:val="28"/>
          <w:szCs w:val="28"/>
          <w:lang w:eastAsia="ar-SA"/>
        </w:rPr>
      </w:pPr>
      <w:r w:rsidRPr="00DB7D64">
        <w:rPr>
          <w:rFonts w:ascii="Times New Roman" w:hAnsi="Times New Roman" w:cs="Times New Roman"/>
          <w:sz w:val="28"/>
          <w:szCs w:val="28"/>
          <w:lang w:eastAsia="ar-SA"/>
        </w:rPr>
        <w:t>Формирование и использование трудовых ресурсов, создание условий для сохранения и повышения уровня занятости населения во многом предопределяют социально-экономическое развитие Березовского района.</w:t>
      </w:r>
    </w:p>
    <w:p w:rsidR="0080499F" w:rsidRPr="00DB7D64" w:rsidRDefault="0080499F" w:rsidP="0080499F">
      <w:pPr>
        <w:suppressAutoHyphens/>
        <w:spacing w:after="0" w:line="240" w:lineRule="auto"/>
        <w:ind w:firstLine="709"/>
        <w:jc w:val="both"/>
        <w:rPr>
          <w:rFonts w:ascii="Times New Roman" w:hAnsi="Times New Roman" w:cs="Times New Roman"/>
          <w:sz w:val="28"/>
          <w:szCs w:val="28"/>
          <w:lang w:eastAsia="ar-SA"/>
        </w:rPr>
      </w:pPr>
      <w:r w:rsidRPr="00DB7D64">
        <w:rPr>
          <w:rFonts w:ascii="Times New Roman" w:hAnsi="Times New Roman" w:cs="Times New Roman"/>
          <w:sz w:val="28"/>
          <w:szCs w:val="28"/>
          <w:lang w:eastAsia="ar-SA"/>
        </w:rPr>
        <w:t>В целях сохранения позитивной динамики на рынке труда района действует муниципальная программа «Поддержка занятости населения в Березовском районе», цель программы - обеспечение гарантий, предусмотренных Законом Российской Федерации «О занятости населения в Российской Федерации». Создание условий для оперативного удовлетворения потребностей граждан в свободном выборе рода деятельности с различным режимом труда, и с учетом половозрастных и иных особенностей граждан. Объем финансовых средств, направленный на реализацию мероприятий в сфере занятости населения в 2020 году составил 6,47 млн. рублей или 91,26%.</w:t>
      </w:r>
    </w:p>
    <w:p w:rsidR="0080499F" w:rsidRPr="00DB7D64" w:rsidRDefault="0080499F" w:rsidP="0080499F">
      <w:pPr>
        <w:suppressAutoHyphens/>
        <w:spacing w:after="0" w:line="240" w:lineRule="auto"/>
        <w:ind w:firstLine="709"/>
        <w:jc w:val="both"/>
        <w:rPr>
          <w:rFonts w:ascii="Times New Roman" w:hAnsi="Times New Roman" w:cs="Times New Roman"/>
          <w:sz w:val="28"/>
          <w:szCs w:val="28"/>
          <w:lang w:eastAsia="ar-SA"/>
        </w:rPr>
      </w:pPr>
      <w:r w:rsidRPr="00DB7D64">
        <w:rPr>
          <w:rFonts w:ascii="Times New Roman" w:hAnsi="Times New Roman" w:cs="Times New Roman"/>
          <w:sz w:val="28"/>
          <w:szCs w:val="28"/>
          <w:lang w:eastAsia="ar-SA"/>
        </w:rPr>
        <w:t>На фоне последствий пандемии, соблюдения ограничительных мер (карантина) ситуация на рынке труда 2020 года претерпела существенные изменения.</w:t>
      </w:r>
    </w:p>
    <w:p w:rsidR="0080499F" w:rsidRPr="00DB7D64" w:rsidRDefault="0080499F" w:rsidP="0080499F">
      <w:pPr>
        <w:suppressAutoHyphens/>
        <w:spacing w:after="0" w:line="240" w:lineRule="auto"/>
        <w:ind w:firstLine="709"/>
        <w:jc w:val="both"/>
        <w:rPr>
          <w:rFonts w:ascii="Times New Roman" w:hAnsi="Times New Roman" w:cs="Times New Roman"/>
          <w:sz w:val="28"/>
          <w:szCs w:val="28"/>
          <w:lang w:eastAsia="ar-SA"/>
        </w:rPr>
      </w:pPr>
      <w:r w:rsidRPr="00DB7D64">
        <w:rPr>
          <w:rFonts w:ascii="Times New Roman" w:hAnsi="Times New Roman" w:cs="Times New Roman"/>
          <w:sz w:val="28"/>
          <w:szCs w:val="28"/>
          <w:lang w:eastAsia="ar-SA"/>
        </w:rPr>
        <w:t>Оценка динамики показателей в сфере труда в 2021 году и на прогнозный период</w:t>
      </w:r>
      <w:r w:rsidRPr="00DB7D64">
        <w:rPr>
          <w:rFonts w:ascii="Times New Roman" w:eastAsia="Times New Roman" w:hAnsi="Times New Roman" w:cs="Times New Roman"/>
          <w:sz w:val="28"/>
          <w:szCs w:val="28"/>
          <w:lang w:eastAsia="ru-RU"/>
        </w:rPr>
        <w:t xml:space="preserve"> </w:t>
      </w:r>
      <w:r w:rsidRPr="00DB7D64">
        <w:rPr>
          <w:rFonts w:ascii="Times New Roman" w:hAnsi="Times New Roman" w:cs="Times New Roman"/>
          <w:sz w:val="28"/>
          <w:szCs w:val="28"/>
          <w:lang w:eastAsia="ar-SA"/>
        </w:rPr>
        <w:t xml:space="preserve">будет формироваться под воздействием демографического фактора, спроса и предложения работодателей на рабочую силу, </w:t>
      </w:r>
      <w:r w:rsidRPr="00DB7D64">
        <w:rPr>
          <w:rFonts w:ascii="Times New Roman" w:eastAsia="Times New Roman" w:hAnsi="Times New Roman" w:cs="Times New Roman"/>
          <w:sz w:val="28"/>
          <w:szCs w:val="28"/>
          <w:lang w:eastAsia="ru-RU"/>
        </w:rPr>
        <w:t>улучшением эпидемиологической ситуации на территории района</w:t>
      </w:r>
      <w:r w:rsidRPr="00DB7D64">
        <w:rPr>
          <w:rFonts w:ascii="Times New Roman" w:hAnsi="Times New Roman" w:cs="Times New Roman"/>
          <w:sz w:val="28"/>
          <w:szCs w:val="28"/>
          <w:lang w:eastAsia="ar-SA"/>
        </w:rPr>
        <w:t>.</w:t>
      </w:r>
    </w:p>
    <w:p w:rsidR="0080499F" w:rsidRPr="00DB7D64" w:rsidRDefault="0080499F" w:rsidP="0080499F">
      <w:pPr>
        <w:suppressAutoHyphens/>
        <w:spacing w:after="0" w:line="240" w:lineRule="auto"/>
        <w:ind w:firstLine="709"/>
        <w:jc w:val="both"/>
        <w:rPr>
          <w:rFonts w:ascii="Times New Roman" w:hAnsi="Times New Roman" w:cs="Times New Roman"/>
          <w:sz w:val="28"/>
          <w:szCs w:val="28"/>
          <w:lang w:eastAsia="ar-SA"/>
        </w:rPr>
      </w:pPr>
      <w:r w:rsidRPr="00DB7D64">
        <w:rPr>
          <w:rFonts w:ascii="Times New Roman" w:hAnsi="Times New Roman" w:cs="Times New Roman"/>
          <w:bCs/>
          <w:sz w:val="28"/>
          <w:szCs w:val="28"/>
          <w:lang w:eastAsia="ar-SA"/>
        </w:rPr>
        <w:t>Трудоспособное население</w:t>
      </w:r>
      <w:r w:rsidRPr="00DB7D64">
        <w:rPr>
          <w:rFonts w:ascii="Times New Roman" w:hAnsi="Times New Roman" w:cs="Times New Roman"/>
          <w:sz w:val="28"/>
          <w:szCs w:val="28"/>
          <w:lang w:eastAsia="ar-SA"/>
        </w:rPr>
        <w:t xml:space="preserve"> - часть </w:t>
      </w:r>
      <w:hyperlink r:id="rId21" w:tooltip="Население" w:history="1">
        <w:r w:rsidRPr="00DB7D64">
          <w:rPr>
            <w:rStyle w:val="af7"/>
            <w:rFonts w:ascii="Times New Roman" w:hAnsi="Times New Roman"/>
            <w:color w:val="auto"/>
            <w:sz w:val="28"/>
            <w:szCs w:val="28"/>
            <w:u w:val="none"/>
            <w:lang w:eastAsia="ar-SA"/>
          </w:rPr>
          <w:t>населения</w:t>
        </w:r>
      </w:hyperlink>
      <w:r w:rsidRPr="00DB7D64">
        <w:rPr>
          <w:rFonts w:ascii="Times New Roman" w:hAnsi="Times New Roman" w:cs="Times New Roman"/>
          <w:sz w:val="28"/>
          <w:szCs w:val="28"/>
          <w:lang w:eastAsia="ar-SA"/>
        </w:rPr>
        <w:t xml:space="preserve">, способная полноценно участвовать в трудовом процессе. По информации Федеральной службы </w:t>
      </w:r>
      <w:r w:rsidRPr="00DB7D64">
        <w:rPr>
          <w:rFonts w:ascii="Times New Roman" w:hAnsi="Times New Roman" w:cs="Times New Roman"/>
          <w:sz w:val="28"/>
          <w:szCs w:val="28"/>
          <w:lang w:eastAsia="ar-SA"/>
        </w:rPr>
        <w:lastRenderedPageBreak/>
        <w:t xml:space="preserve">государственной статистики численность населения района в трудоспособном возрасте на 01.01.2021 составила 12,204 тыс. человек или 54,76% от численности населения района. На прогнозный период показатель запланирован от 12,255 до 12,381 тыс. человек, в связи с введением новой методики определения возрастных групп населения, которая увеличила границы трудоспособного возраста: женщин от 54 до 55 лет, мужчин от 59 до 60 лет. </w:t>
      </w:r>
    </w:p>
    <w:p w:rsidR="0080499F" w:rsidRPr="00DB7D64" w:rsidRDefault="0080499F" w:rsidP="0080499F">
      <w:pPr>
        <w:spacing w:after="0" w:line="240" w:lineRule="auto"/>
        <w:ind w:firstLine="709"/>
        <w:jc w:val="both"/>
        <w:rPr>
          <w:rFonts w:ascii="Times New Roman" w:hAnsi="Times New Roman" w:cs="Times New Roman"/>
          <w:sz w:val="28"/>
          <w:szCs w:val="28"/>
          <w:lang w:eastAsia="ar-SA"/>
        </w:rPr>
      </w:pPr>
      <w:r w:rsidRPr="00DB7D64">
        <w:rPr>
          <w:rFonts w:ascii="Times New Roman" w:hAnsi="Times New Roman" w:cs="Times New Roman"/>
          <w:sz w:val="28"/>
          <w:szCs w:val="28"/>
          <w:lang w:eastAsia="ar-SA"/>
        </w:rPr>
        <w:t>Среднегодовая численность занятых в экономике (</w:t>
      </w:r>
      <w:proofErr w:type="gramStart"/>
      <w:r w:rsidRPr="00DB7D64">
        <w:rPr>
          <w:rFonts w:ascii="Times New Roman" w:hAnsi="Times New Roman" w:cs="Times New Roman"/>
          <w:sz w:val="28"/>
          <w:szCs w:val="28"/>
          <w:lang w:eastAsia="ar-SA"/>
        </w:rPr>
        <w:t>лица</w:t>
      </w:r>
      <w:proofErr w:type="gramEnd"/>
      <w:r w:rsidRPr="00DB7D64">
        <w:rPr>
          <w:rFonts w:ascii="Times New Roman" w:hAnsi="Times New Roman" w:cs="Times New Roman"/>
          <w:sz w:val="28"/>
          <w:szCs w:val="28"/>
          <w:lang w:eastAsia="ar-SA"/>
        </w:rPr>
        <w:t xml:space="preserve"> занятые экономической деятельностью) в 2020 году составила 11,952 тыс. человек, увеличилась к уровню прошлого года на 0,45 % или 53 человека. По оценке 2021 года показатель определен с ростом на 45 человек, положительная динамика показателя в прогнозный период составит от 12,045 до </w:t>
      </w:r>
      <w:r w:rsidR="003B33E7" w:rsidRPr="00DB7D64">
        <w:rPr>
          <w:rFonts w:ascii="Times New Roman" w:hAnsi="Times New Roman" w:cs="Times New Roman"/>
          <w:sz w:val="28"/>
          <w:szCs w:val="28"/>
          <w:lang w:eastAsia="ar-SA"/>
        </w:rPr>
        <w:t>12,154</w:t>
      </w:r>
      <w:r w:rsidRPr="00DB7D64">
        <w:rPr>
          <w:rFonts w:ascii="Times New Roman" w:hAnsi="Times New Roman" w:cs="Times New Roman"/>
          <w:sz w:val="28"/>
          <w:szCs w:val="28"/>
          <w:lang w:eastAsia="ar-SA"/>
        </w:rPr>
        <w:t xml:space="preserve"> тыс. человек, что обосновано повышением пенсионного возраста населения.</w:t>
      </w:r>
    </w:p>
    <w:p w:rsidR="0080499F" w:rsidRPr="00DB7D64" w:rsidRDefault="0080499F" w:rsidP="0080499F">
      <w:pPr>
        <w:spacing w:after="0" w:line="240" w:lineRule="auto"/>
        <w:ind w:firstLine="709"/>
        <w:jc w:val="both"/>
        <w:rPr>
          <w:rFonts w:ascii="Times New Roman" w:hAnsi="Times New Roman" w:cs="Times New Roman"/>
          <w:sz w:val="28"/>
          <w:szCs w:val="28"/>
          <w:lang w:eastAsia="ar-SA"/>
        </w:rPr>
      </w:pPr>
      <w:r w:rsidRPr="00DB7D64">
        <w:rPr>
          <w:rFonts w:ascii="Times New Roman" w:hAnsi="Times New Roman" w:cs="Times New Roman"/>
          <w:sz w:val="28"/>
          <w:szCs w:val="28"/>
          <w:lang w:eastAsia="ar-SA"/>
        </w:rPr>
        <w:t>Органы государственной статистики систематически изучают </w:t>
      </w:r>
      <w:r w:rsidRPr="00DB7D64">
        <w:rPr>
          <w:rFonts w:ascii="Times New Roman" w:hAnsi="Times New Roman" w:cs="Times New Roman"/>
          <w:bCs/>
          <w:sz w:val="28"/>
          <w:szCs w:val="28"/>
          <w:lang w:eastAsia="ar-SA"/>
        </w:rPr>
        <w:t xml:space="preserve">и предоставляют </w:t>
      </w:r>
      <w:r w:rsidRPr="00DB7D64">
        <w:rPr>
          <w:rFonts w:ascii="Times New Roman" w:hAnsi="Times New Roman" w:cs="Times New Roman"/>
          <w:sz w:val="28"/>
          <w:szCs w:val="28"/>
          <w:lang w:eastAsia="ar-SA"/>
        </w:rPr>
        <w:t>информацию о распределении численности занятых по видам экономической деятельности.</w:t>
      </w:r>
    </w:p>
    <w:p w:rsidR="0080499F" w:rsidRPr="00DB7D64" w:rsidRDefault="0080499F" w:rsidP="0080499F">
      <w:pPr>
        <w:spacing w:after="0" w:line="240" w:lineRule="auto"/>
        <w:ind w:firstLine="709"/>
        <w:jc w:val="both"/>
        <w:rPr>
          <w:rFonts w:ascii="Times New Roman" w:hAnsi="Times New Roman" w:cs="Times New Roman"/>
          <w:sz w:val="28"/>
          <w:szCs w:val="28"/>
        </w:rPr>
      </w:pPr>
      <w:r w:rsidRPr="00DB7D64">
        <w:rPr>
          <w:rFonts w:ascii="Times New Roman" w:hAnsi="Times New Roman" w:cs="Times New Roman"/>
          <w:sz w:val="28"/>
          <w:szCs w:val="28"/>
          <w:lang w:eastAsia="ar-SA"/>
        </w:rPr>
        <w:t>Из общей среднегодовой численности занятых лиц района в </w:t>
      </w:r>
      <w:r w:rsidRPr="00DB7D64">
        <w:rPr>
          <w:rFonts w:ascii="Times New Roman" w:hAnsi="Times New Roman" w:cs="Times New Roman"/>
          <w:sz w:val="28"/>
          <w:szCs w:val="28"/>
        </w:rPr>
        <w:t>отчетном периоде большая доля работающих на крупных и средних предприятиях, не относящихся к субъектам малого и среднего предпринимательства, сосредоточена в отраслях: транспортировка и хранение – 25,53%, образование – 22,82%, здравоохранение и предоставление социальных услуг – 13,50%, государственное управление и обеспечение военной безопасности, социальное обеспечение – 12,55%. В прогнозном периоде планируется сохранение сложившейся структуры занятого в экономике населения.</w:t>
      </w:r>
    </w:p>
    <w:p w:rsidR="0080499F" w:rsidRPr="00DB7D64" w:rsidRDefault="0080499F" w:rsidP="0080499F">
      <w:pPr>
        <w:suppressAutoHyphens/>
        <w:spacing w:after="0" w:line="240" w:lineRule="auto"/>
        <w:ind w:firstLine="709"/>
        <w:jc w:val="both"/>
        <w:rPr>
          <w:rFonts w:ascii="Times New Roman" w:hAnsi="Times New Roman" w:cs="Times New Roman"/>
          <w:sz w:val="28"/>
          <w:szCs w:val="28"/>
        </w:rPr>
      </w:pPr>
      <w:r w:rsidRPr="00DB7D64">
        <w:rPr>
          <w:rFonts w:ascii="Times New Roman" w:hAnsi="Times New Roman" w:cs="Times New Roman"/>
          <w:sz w:val="28"/>
          <w:szCs w:val="28"/>
          <w:lang w:eastAsia="ar-SA"/>
        </w:rPr>
        <w:t>Безработица - это социальное явление экономического характера, при котором часть экономически активного населения не занята трудовой деятельностью</w:t>
      </w:r>
      <w:r w:rsidRPr="00DB7D64">
        <w:rPr>
          <w:rFonts w:ascii="Times New Roman" w:hAnsi="Times New Roman" w:cs="Times New Roman"/>
          <w:sz w:val="28"/>
          <w:szCs w:val="28"/>
        </w:rPr>
        <w:t>.</w:t>
      </w:r>
    </w:p>
    <w:p w:rsidR="0080499F" w:rsidRPr="00DB7D64" w:rsidRDefault="0080499F" w:rsidP="0080499F">
      <w:pPr>
        <w:suppressAutoHyphens/>
        <w:spacing w:after="0" w:line="240" w:lineRule="auto"/>
        <w:ind w:firstLine="709"/>
        <w:jc w:val="both"/>
        <w:rPr>
          <w:rFonts w:ascii="Times New Roman" w:hAnsi="Times New Roman" w:cs="Times New Roman"/>
          <w:sz w:val="28"/>
          <w:szCs w:val="28"/>
        </w:rPr>
      </w:pPr>
      <w:r w:rsidRPr="00DB7D64">
        <w:rPr>
          <w:rFonts w:ascii="Times New Roman" w:hAnsi="Times New Roman" w:cs="Times New Roman"/>
          <w:sz w:val="28"/>
          <w:szCs w:val="28"/>
        </w:rPr>
        <w:t xml:space="preserve">По состоянию на 01 января 2021 года зафиксирован резкий рост численности безработных граждан, зарегистрированных в службе занятости населения района, которая достигла 796 человек. По сравнению с 2019 годом показатель увеличился в 2,2 раза, что обусловлено введением новых временных правил регистрации безработных лиц в период распространения </w:t>
      </w:r>
      <w:proofErr w:type="spellStart"/>
      <w:r w:rsidRPr="00DB7D64">
        <w:rPr>
          <w:rFonts w:ascii="Times New Roman" w:hAnsi="Times New Roman" w:cs="Times New Roman"/>
          <w:sz w:val="28"/>
          <w:szCs w:val="28"/>
        </w:rPr>
        <w:t>коронавирусной</w:t>
      </w:r>
      <w:proofErr w:type="spellEnd"/>
      <w:r w:rsidRPr="00DB7D64">
        <w:rPr>
          <w:rFonts w:ascii="Times New Roman" w:hAnsi="Times New Roman" w:cs="Times New Roman"/>
          <w:sz w:val="28"/>
          <w:szCs w:val="28"/>
        </w:rPr>
        <w:t xml:space="preserve"> инфекции - дистанционная регистрация граждан (без личного посещения центра занятости населения).</w:t>
      </w:r>
      <w:r w:rsidRPr="00DB7D64">
        <w:rPr>
          <w:rFonts w:ascii="Times New Roman" w:eastAsia="Times New Roman" w:hAnsi="Times New Roman" w:cs="Times New Roman"/>
          <w:sz w:val="28"/>
          <w:szCs w:val="28"/>
          <w:lang w:eastAsia="ru-RU"/>
        </w:rPr>
        <w:t xml:space="preserve"> Уровень зарегистрированной безработицы по состоянию на 01 января 2021 года увеличился с 3,10% до 6,38% от экономически активного населения района.</w:t>
      </w:r>
    </w:p>
    <w:p w:rsidR="0080499F" w:rsidRPr="00DB7D64" w:rsidRDefault="0080499F" w:rsidP="0080499F">
      <w:pPr>
        <w:spacing w:after="0" w:line="240" w:lineRule="auto"/>
        <w:ind w:firstLine="708"/>
        <w:jc w:val="both"/>
        <w:rPr>
          <w:rFonts w:ascii="Times New Roman" w:eastAsia="Times New Roman" w:hAnsi="Times New Roman" w:cs="Times New Roman"/>
          <w:sz w:val="28"/>
          <w:szCs w:val="28"/>
          <w:lang w:eastAsia="ru-RU"/>
        </w:rPr>
      </w:pPr>
      <w:r w:rsidRPr="00DB7D64">
        <w:rPr>
          <w:rFonts w:ascii="Times New Roman" w:eastAsia="Times New Roman" w:hAnsi="Times New Roman" w:cs="Times New Roman"/>
          <w:sz w:val="28"/>
          <w:szCs w:val="28"/>
          <w:lang w:eastAsia="ru-RU"/>
        </w:rPr>
        <w:t>Оценка</w:t>
      </w:r>
      <w:r w:rsidRPr="00DB7D64">
        <w:rPr>
          <w:rFonts w:ascii="Times New Roman" w:hAnsi="Times New Roman" w:cs="Times New Roman"/>
          <w:sz w:val="28"/>
          <w:szCs w:val="28"/>
        </w:rPr>
        <w:t xml:space="preserve"> </w:t>
      </w:r>
      <w:r w:rsidRPr="00DB7D64">
        <w:rPr>
          <w:rFonts w:ascii="Times New Roman" w:eastAsia="Times New Roman" w:hAnsi="Times New Roman" w:cs="Times New Roman"/>
          <w:sz w:val="28"/>
          <w:szCs w:val="28"/>
          <w:lang w:eastAsia="ru-RU"/>
        </w:rPr>
        <w:t>численности безработных граждан района на начало 2022 года спрогнозирована со значительным снижением в количестве 368 человек, в связи с изменением порядка перерегистрации граждан (ежемесячное посещение центра занятости населения), который введен с августа 2021 года. На прогнозный период по базовому варианту показатель определен с положительной динамикой от 366 до 357 человек.</w:t>
      </w:r>
    </w:p>
    <w:p w:rsidR="0080499F" w:rsidRPr="00DB7D64" w:rsidRDefault="0080499F" w:rsidP="0080499F">
      <w:pPr>
        <w:spacing w:after="0" w:line="240" w:lineRule="auto"/>
        <w:ind w:firstLine="708"/>
        <w:jc w:val="both"/>
        <w:rPr>
          <w:rFonts w:ascii="Times New Roman" w:eastAsia="Times New Roman" w:hAnsi="Times New Roman" w:cs="Times New Roman"/>
          <w:sz w:val="28"/>
          <w:szCs w:val="28"/>
          <w:lang w:eastAsia="ru-RU"/>
        </w:rPr>
      </w:pPr>
      <w:r w:rsidRPr="00DB7D64">
        <w:rPr>
          <w:rFonts w:ascii="Times New Roman" w:eastAsia="Times New Roman" w:hAnsi="Times New Roman" w:cs="Times New Roman"/>
          <w:sz w:val="28"/>
          <w:szCs w:val="28"/>
          <w:lang w:eastAsia="ru-RU"/>
        </w:rPr>
        <w:t>В результате, на начало 2022 года уровень безработицы снизится до 2,98%, в прогнозном периоде показатель запланирован от 2,95 % до 2,85 % в 2024 году.</w:t>
      </w:r>
    </w:p>
    <w:p w:rsidR="0080499F" w:rsidRPr="00DB7D64" w:rsidRDefault="0080499F" w:rsidP="0080499F">
      <w:pPr>
        <w:spacing w:after="0" w:line="240" w:lineRule="auto"/>
        <w:ind w:firstLine="708"/>
        <w:jc w:val="both"/>
        <w:rPr>
          <w:rFonts w:ascii="Times New Roman" w:eastAsia="Times New Roman" w:hAnsi="Times New Roman" w:cs="Times New Roman"/>
          <w:sz w:val="28"/>
          <w:szCs w:val="28"/>
          <w:lang w:eastAsia="ru-RU"/>
        </w:rPr>
      </w:pPr>
      <w:r w:rsidRPr="00DB7D64">
        <w:rPr>
          <w:rFonts w:ascii="Times New Roman" w:eastAsia="Times New Roman" w:hAnsi="Times New Roman" w:cs="Times New Roman"/>
          <w:sz w:val="28"/>
          <w:szCs w:val="28"/>
          <w:lang w:eastAsia="ru-RU"/>
        </w:rPr>
        <w:lastRenderedPageBreak/>
        <w:t>Несмотря на проводимую работу,</w:t>
      </w:r>
      <w:r w:rsidRPr="00DB7D64">
        <w:rPr>
          <w:rFonts w:ascii="Times New Roman" w:hAnsi="Times New Roman" w:cs="Times New Roman"/>
          <w:sz w:val="28"/>
          <w:szCs w:val="28"/>
        </w:rPr>
        <w:t xml:space="preserve"> </w:t>
      </w:r>
      <w:r w:rsidRPr="00DB7D64">
        <w:rPr>
          <w:rFonts w:ascii="Times New Roman" w:eastAsia="Times New Roman" w:hAnsi="Times New Roman" w:cs="Times New Roman"/>
          <w:sz w:val="28"/>
          <w:szCs w:val="28"/>
          <w:lang w:eastAsia="ru-RU"/>
        </w:rPr>
        <w:t xml:space="preserve">по-прежнему, характерной чертой рынка труда Березовского района является квалификационное несоответствие спроса и предложения рабочей силы. </w:t>
      </w:r>
    </w:p>
    <w:p w:rsidR="0080499F" w:rsidRPr="00DB7D64" w:rsidRDefault="0080499F" w:rsidP="0080499F">
      <w:pPr>
        <w:spacing w:after="0" w:line="240" w:lineRule="auto"/>
        <w:ind w:firstLine="708"/>
        <w:jc w:val="both"/>
        <w:rPr>
          <w:rFonts w:ascii="Times New Roman" w:eastAsia="Times New Roman" w:hAnsi="Times New Roman" w:cs="Times New Roman"/>
          <w:sz w:val="28"/>
          <w:szCs w:val="28"/>
          <w:lang w:eastAsia="ru-RU"/>
        </w:rPr>
      </w:pPr>
      <w:r w:rsidRPr="00DB7D64">
        <w:rPr>
          <w:rFonts w:ascii="Times New Roman" w:eastAsia="Times New Roman" w:hAnsi="Times New Roman" w:cs="Times New Roman"/>
          <w:sz w:val="28"/>
          <w:szCs w:val="28"/>
          <w:lang w:eastAsia="ru-RU"/>
        </w:rPr>
        <w:t>Распределение потребности по приоритетным профессионально-квалификационным группам отражает тенденции развития рынка труда, сопровождающиеся потребностью в привлечении квалифицированных рабочих кадров. Для решения данной проблемы Центром занятости населения будет продолжена работа по профессиональной подготовке, переподготовке безработных граждан по рабочим профессиям. При этом развитие новых форм занятости, создание новых рабочих мест расширят возможности для занятости молодежи, эффективного использования потенциала пожилых людей, желающих продолжить трудовую деятельность, стимулирования занятости женщин, имеющих детей, также создаст дополнительные условия для интеграции в трудовую деятельность лиц с ограниченными возможностями здоровья.</w:t>
      </w:r>
    </w:p>
    <w:p w:rsidR="0080499F" w:rsidRPr="00DB7D64" w:rsidRDefault="0080499F" w:rsidP="0080499F">
      <w:pPr>
        <w:spacing w:after="0" w:line="240" w:lineRule="auto"/>
        <w:ind w:firstLine="708"/>
        <w:jc w:val="both"/>
        <w:rPr>
          <w:rFonts w:ascii="Times New Roman" w:eastAsia="Times New Roman" w:hAnsi="Times New Roman" w:cs="Times New Roman"/>
          <w:sz w:val="28"/>
          <w:szCs w:val="28"/>
          <w:lang w:eastAsia="ru-RU"/>
        </w:rPr>
      </w:pPr>
      <w:r w:rsidRPr="00DB7D64">
        <w:rPr>
          <w:rFonts w:ascii="Times New Roman" w:eastAsia="Times New Roman" w:hAnsi="Times New Roman" w:cs="Times New Roman"/>
          <w:sz w:val="28"/>
          <w:szCs w:val="28"/>
          <w:lang w:eastAsia="ru-RU"/>
        </w:rPr>
        <w:t xml:space="preserve">Таким образом, социально-демографические проблемы и </w:t>
      </w:r>
      <w:r w:rsidRPr="00DB7D64">
        <w:rPr>
          <w:rFonts w:ascii="Times New Roman" w:hAnsi="Times New Roman" w:cs="Times New Roman"/>
          <w:sz w:val="28"/>
          <w:szCs w:val="28"/>
        </w:rPr>
        <w:t xml:space="preserve">использование трудового потенциала общества </w:t>
      </w:r>
      <w:r w:rsidRPr="00DB7D64">
        <w:rPr>
          <w:rFonts w:ascii="Times New Roman" w:eastAsia="Times New Roman" w:hAnsi="Times New Roman" w:cs="Times New Roman"/>
          <w:sz w:val="28"/>
          <w:szCs w:val="28"/>
          <w:lang w:eastAsia="ru-RU"/>
        </w:rPr>
        <w:t>обусловлены сложившейся спецификой социального развития района. Мероприятия, реализуемые администрацией Березовского района, КУ Ханты-Мансийского автономного округа – Югры «Березовский центр занятости населения», направленные на активную политику занятости, будут способствовать стабилизации рынка труда и обеспечению занятости трудоспособного населения.</w:t>
      </w:r>
    </w:p>
    <w:p w:rsidR="0080499F" w:rsidRPr="00DB7D64" w:rsidRDefault="0080499F" w:rsidP="0080499F">
      <w:pPr>
        <w:suppressAutoHyphens/>
        <w:spacing w:after="0" w:line="240" w:lineRule="auto"/>
        <w:ind w:firstLine="709"/>
        <w:jc w:val="both"/>
        <w:rPr>
          <w:rFonts w:ascii="Times New Roman" w:hAnsi="Times New Roman"/>
          <w:sz w:val="28"/>
          <w:szCs w:val="28"/>
          <w:lang w:eastAsia="ar-SA"/>
        </w:rPr>
      </w:pPr>
    </w:p>
    <w:p w:rsidR="0080499F" w:rsidRPr="00DB7D64" w:rsidRDefault="0080499F" w:rsidP="0080499F">
      <w:pPr>
        <w:spacing w:after="0" w:line="240" w:lineRule="auto"/>
        <w:rPr>
          <w:rFonts w:ascii="Calibri" w:eastAsia="Calibri" w:hAnsi="Calibri"/>
        </w:rPr>
      </w:pPr>
    </w:p>
    <w:p w:rsidR="00F502FE" w:rsidRPr="00DB7D64" w:rsidRDefault="00F502FE" w:rsidP="00F502FE">
      <w:pPr>
        <w:suppressAutoHyphens/>
        <w:spacing w:after="0" w:line="240" w:lineRule="auto"/>
        <w:contextualSpacing/>
        <w:jc w:val="center"/>
        <w:rPr>
          <w:rFonts w:ascii="Times New Roman" w:eastAsia="Times New Roman" w:hAnsi="Times New Roman" w:cs="Times New Roman"/>
          <w:b/>
          <w:sz w:val="28"/>
          <w:szCs w:val="28"/>
          <w:lang w:eastAsia="ru-RU"/>
        </w:rPr>
      </w:pPr>
      <w:r w:rsidRPr="00DB7D64">
        <w:rPr>
          <w:rFonts w:ascii="Times New Roman" w:eastAsia="Times New Roman" w:hAnsi="Times New Roman" w:cs="Times New Roman"/>
          <w:b/>
          <w:sz w:val="28"/>
          <w:szCs w:val="28"/>
          <w:lang w:eastAsia="ru-RU"/>
        </w:rPr>
        <w:t>8. Демография</w:t>
      </w:r>
    </w:p>
    <w:p w:rsidR="00F502FE" w:rsidRPr="00DB7D64" w:rsidRDefault="00F502FE" w:rsidP="00F502FE">
      <w:pPr>
        <w:suppressAutoHyphens/>
        <w:spacing w:after="0" w:line="240" w:lineRule="auto"/>
        <w:contextualSpacing/>
        <w:jc w:val="center"/>
        <w:rPr>
          <w:rFonts w:ascii="Times New Roman" w:eastAsia="Times New Roman" w:hAnsi="Times New Roman" w:cs="Times New Roman"/>
          <w:b/>
          <w:sz w:val="28"/>
          <w:szCs w:val="28"/>
          <w:lang w:eastAsia="ru-RU"/>
        </w:rPr>
      </w:pPr>
    </w:p>
    <w:p w:rsidR="00ED6B52" w:rsidRPr="00DB7D64" w:rsidRDefault="00ED6B52" w:rsidP="00ED6B52">
      <w:pPr>
        <w:suppressAutoHyphens/>
        <w:spacing w:after="0" w:line="240" w:lineRule="auto"/>
        <w:ind w:firstLine="709"/>
        <w:jc w:val="both"/>
        <w:rPr>
          <w:rFonts w:ascii="Times New Roman" w:eastAsia="Times New Roman" w:hAnsi="Times New Roman" w:cs="Times New Roman"/>
          <w:sz w:val="28"/>
          <w:szCs w:val="28"/>
          <w:lang w:eastAsia="ru-RU"/>
        </w:rPr>
      </w:pPr>
      <w:r w:rsidRPr="00DB7D64">
        <w:rPr>
          <w:rFonts w:ascii="Times New Roman" w:eastAsia="Times New Roman" w:hAnsi="Times New Roman" w:cs="Times New Roman"/>
          <w:sz w:val="28"/>
          <w:szCs w:val="28"/>
          <w:lang w:eastAsia="ru-RU"/>
        </w:rPr>
        <w:t>Стратегической целью Березовского района является постепенная стабилизация численности населения и формирование предпосылок последующего демографического роста, за счет мероприятий, направленных на укрепление здоровья и оптимизации миграционных потоков.</w:t>
      </w:r>
    </w:p>
    <w:p w:rsidR="00ED6B52" w:rsidRPr="00DB7D64" w:rsidRDefault="00ED6B52" w:rsidP="00ED6B52">
      <w:pPr>
        <w:suppressAutoHyphens/>
        <w:spacing w:after="0" w:line="240" w:lineRule="auto"/>
        <w:ind w:firstLine="709"/>
        <w:jc w:val="both"/>
        <w:rPr>
          <w:rFonts w:ascii="Times New Roman" w:eastAsia="Times New Roman" w:hAnsi="Times New Roman" w:cs="Times New Roman"/>
          <w:sz w:val="28"/>
          <w:szCs w:val="28"/>
          <w:lang w:eastAsia="ru-RU"/>
        </w:rPr>
      </w:pPr>
      <w:r w:rsidRPr="00DB7D64">
        <w:rPr>
          <w:rFonts w:ascii="Times New Roman" w:eastAsia="Times New Roman" w:hAnsi="Times New Roman" w:cs="Times New Roman"/>
          <w:sz w:val="28"/>
          <w:szCs w:val="28"/>
          <w:lang w:eastAsia="ru-RU"/>
        </w:rPr>
        <w:t>Организационное и правовое обеспечение мероприятий по стабилизации демографической политики Березовского района базировалось в соответствии с муниципальной программой «</w:t>
      </w:r>
      <w:hyperlink r:id="rId22" w:tooltip="Постановление Правительства ХМАО - Югры от 09.10.2013 N 421-п (ред. от 14.08.2014) &quot;О государственной программе Ханты-Мансийского автономного округа - Югры &quot;Социальная поддержка жителей Ханты-Мансийского автономного округа - Югры на 2014 - 2020 годы&quot;{Консульта" w:history="1">
        <w:r w:rsidRPr="00DB7D64">
          <w:rPr>
            <w:rFonts w:ascii="Times New Roman" w:eastAsia="Times New Roman" w:hAnsi="Times New Roman" w:cs="Times New Roman"/>
            <w:sz w:val="28"/>
            <w:szCs w:val="28"/>
            <w:lang w:eastAsia="ru-RU"/>
          </w:rPr>
          <w:t>Социальная поддержка</w:t>
        </w:r>
      </w:hyperlink>
      <w:r w:rsidRPr="00DB7D64">
        <w:rPr>
          <w:rFonts w:ascii="Times New Roman" w:eastAsia="Times New Roman" w:hAnsi="Times New Roman" w:cs="Times New Roman"/>
          <w:sz w:val="28"/>
          <w:szCs w:val="28"/>
          <w:lang w:eastAsia="ru-RU"/>
        </w:rPr>
        <w:t xml:space="preserve"> жителей Березовского района», государственной программой Ханты-Мансийского автономного округа – Югры «</w:t>
      </w:r>
      <w:r w:rsidRPr="00DB7D64">
        <w:rPr>
          <w:rFonts w:ascii="Times New Roman" w:hAnsi="Times New Roman" w:cs="Times New Roman"/>
          <w:sz w:val="28"/>
          <w:szCs w:val="28"/>
        </w:rPr>
        <w:t>Развитие здравоохранения</w:t>
      </w:r>
      <w:r w:rsidRPr="00DB7D64">
        <w:rPr>
          <w:rFonts w:ascii="Times New Roman" w:eastAsia="Times New Roman" w:hAnsi="Times New Roman" w:cs="Times New Roman"/>
          <w:sz w:val="28"/>
          <w:szCs w:val="28"/>
          <w:lang w:eastAsia="ru-RU"/>
        </w:rPr>
        <w:t>».</w:t>
      </w:r>
    </w:p>
    <w:p w:rsidR="00ED6B52" w:rsidRPr="00DB7D64" w:rsidRDefault="00ED6B52" w:rsidP="00ED6B52">
      <w:pPr>
        <w:suppressAutoHyphens/>
        <w:spacing w:after="0" w:line="240" w:lineRule="auto"/>
        <w:ind w:firstLine="709"/>
        <w:jc w:val="both"/>
        <w:rPr>
          <w:rFonts w:ascii="Times New Roman" w:eastAsia="Times New Roman" w:hAnsi="Times New Roman" w:cs="Times New Roman"/>
          <w:sz w:val="28"/>
          <w:szCs w:val="28"/>
          <w:lang w:eastAsia="ru-RU"/>
        </w:rPr>
      </w:pPr>
      <w:r w:rsidRPr="00DB7D64">
        <w:rPr>
          <w:rFonts w:ascii="Times New Roman" w:eastAsia="Times New Roman" w:hAnsi="Times New Roman" w:cs="Times New Roman"/>
          <w:sz w:val="28"/>
          <w:szCs w:val="28"/>
          <w:lang w:eastAsia="ru-RU"/>
        </w:rPr>
        <w:t xml:space="preserve">И как результат, </w:t>
      </w:r>
      <w:r w:rsidRPr="00DB7D64">
        <w:rPr>
          <w:rFonts w:ascii="Times New Roman" w:hAnsi="Times New Roman" w:cs="Times New Roman"/>
          <w:sz w:val="28"/>
          <w:szCs w:val="28"/>
        </w:rPr>
        <w:t>впервые, за 18 лет демографические и миграционные процессы территории претерпели значительные изменения. В 2020 году зафиксировано:</w:t>
      </w:r>
    </w:p>
    <w:p w:rsidR="00201C8C" w:rsidRPr="00DB7D64" w:rsidRDefault="00ED6B52" w:rsidP="00ED6B52">
      <w:pPr>
        <w:spacing w:after="0" w:line="240" w:lineRule="auto"/>
        <w:ind w:firstLine="720"/>
        <w:contextualSpacing/>
        <w:jc w:val="both"/>
        <w:rPr>
          <w:rFonts w:ascii="Times New Roman" w:eastAsia="Calibri" w:hAnsi="Times New Roman" w:cs="Times New Roman"/>
          <w:sz w:val="28"/>
          <w:szCs w:val="28"/>
        </w:rPr>
      </w:pPr>
      <w:r w:rsidRPr="00DB7D64">
        <w:rPr>
          <w:rFonts w:ascii="Times New Roman" w:eastAsia="Calibri" w:hAnsi="Times New Roman" w:cs="Times New Roman"/>
          <w:sz w:val="28"/>
          <w:szCs w:val="28"/>
        </w:rPr>
        <w:t xml:space="preserve">1. </w:t>
      </w:r>
      <w:r w:rsidR="00201C8C" w:rsidRPr="00DB7D64">
        <w:rPr>
          <w:rFonts w:ascii="Times New Roman" w:eastAsia="Calibri" w:hAnsi="Times New Roman" w:cs="Times New Roman"/>
          <w:sz w:val="28"/>
          <w:szCs w:val="28"/>
        </w:rPr>
        <w:t>численность постоянного населения.</w:t>
      </w:r>
    </w:p>
    <w:p w:rsidR="00ED6B52" w:rsidRPr="00DB7D64" w:rsidRDefault="00ED6B52" w:rsidP="00ED6B52">
      <w:pPr>
        <w:spacing w:after="0" w:line="240" w:lineRule="auto"/>
        <w:ind w:firstLine="720"/>
        <w:contextualSpacing/>
        <w:jc w:val="both"/>
        <w:rPr>
          <w:rFonts w:ascii="Times New Roman" w:eastAsia="Calibri" w:hAnsi="Times New Roman" w:cs="Times New Roman"/>
          <w:sz w:val="28"/>
          <w:szCs w:val="28"/>
        </w:rPr>
      </w:pPr>
      <w:r w:rsidRPr="00DB7D64">
        <w:rPr>
          <w:rFonts w:ascii="Times New Roman" w:eastAsia="Calibri" w:hAnsi="Times New Roman" w:cs="Times New Roman"/>
          <w:sz w:val="28"/>
          <w:szCs w:val="28"/>
        </w:rPr>
        <w:t>Увел</w:t>
      </w:r>
      <w:r w:rsidR="007224DA" w:rsidRPr="00DB7D64">
        <w:rPr>
          <w:rFonts w:ascii="Times New Roman" w:eastAsia="Calibri" w:hAnsi="Times New Roman" w:cs="Times New Roman"/>
          <w:sz w:val="28"/>
          <w:szCs w:val="28"/>
        </w:rPr>
        <w:t>ичение среднегодовой численности</w:t>
      </w:r>
      <w:r w:rsidRPr="00DB7D64">
        <w:rPr>
          <w:rFonts w:ascii="Times New Roman" w:eastAsia="Calibri" w:hAnsi="Times New Roman" w:cs="Times New Roman"/>
          <w:sz w:val="28"/>
          <w:szCs w:val="28"/>
        </w:rPr>
        <w:t xml:space="preserve"> населения территории на 20 человек или 0,1%, которое достигло 22 226 человек. Показатель численности населения Березовского района превысил главный стратегический ориентир территории в количестве 21 917 человек. Прогноз среднегодовой численности характеризуется положительной динамикой и достигнет 22 412 человек в 2024 году за счет миграционного прироста населения.</w:t>
      </w:r>
    </w:p>
    <w:p w:rsidR="00E37093" w:rsidRPr="00DB7D64" w:rsidRDefault="005168A1" w:rsidP="00E37093">
      <w:pPr>
        <w:spacing w:after="0" w:line="240" w:lineRule="auto"/>
        <w:ind w:firstLine="709"/>
        <w:jc w:val="both"/>
        <w:rPr>
          <w:rFonts w:ascii="Times New Roman" w:eastAsia="Times New Roman" w:hAnsi="Times New Roman" w:cs="Times New Roman"/>
          <w:sz w:val="28"/>
          <w:szCs w:val="28"/>
          <w:lang w:eastAsia="ru-RU"/>
        </w:rPr>
      </w:pPr>
      <w:r w:rsidRPr="00DB7D64">
        <w:rPr>
          <w:rFonts w:ascii="Times New Roman" w:hAnsi="Times New Roman"/>
          <w:sz w:val="28"/>
          <w:szCs w:val="28"/>
        </w:rPr>
        <w:lastRenderedPageBreak/>
        <w:t>Березовский район имее</w:t>
      </w:r>
      <w:r w:rsidR="00E37093" w:rsidRPr="00DB7D64">
        <w:rPr>
          <w:rFonts w:ascii="Times New Roman" w:hAnsi="Times New Roman"/>
          <w:sz w:val="28"/>
          <w:szCs w:val="28"/>
        </w:rPr>
        <w:t xml:space="preserve">т </w:t>
      </w:r>
      <w:r w:rsidRPr="00DB7D64">
        <w:rPr>
          <w:rFonts w:ascii="Times New Roman" w:eastAsia="Times New Roman" w:hAnsi="Times New Roman" w:cs="Times New Roman"/>
          <w:sz w:val="28"/>
          <w:szCs w:val="28"/>
          <w:lang w:eastAsia="ru-RU"/>
        </w:rPr>
        <w:t>особенность</w:t>
      </w:r>
      <w:r w:rsidR="00E37093" w:rsidRPr="00DB7D64">
        <w:rPr>
          <w:rFonts w:ascii="Times New Roman" w:eastAsia="Times New Roman" w:hAnsi="Times New Roman" w:cs="Times New Roman"/>
          <w:sz w:val="28"/>
          <w:szCs w:val="28"/>
          <w:lang w:eastAsia="ru-RU"/>
        </w:rPr>
        <w:t xml:space="preserve"> северных территорий - сложную транспортную доступность, влияющую на </w:t>
      </w:r>
      <w:r w:rsidR="00E37093" w:rsidRPr="00DB7D64">
        <w:rPr>
          <w:rFonts w:ascii="Times New Roman" w:hAnsi="Times New Roman"/>
          <w:sz w:val="28"/>
          <w:szCs w:val="28"/>
        </w:rPr>
        <w:t>неравномерность расселения с высокой концентрацией граждан в городской части - 63%</w:t>
      </w:r>
      <w:r w:rsidRPr="00DB7D64">
        <w:rPr>
          <w:rFonts w:ascii="Times New Roman" w:hAnsi="Times New Roman"/>
          <w:sz w:val="28"/>
          <w:szCs w:val="28"/>
        </w:rPr>
        <w:t xml:space="preserve"> (</w:t>
      </w:r>
      <w:proofErr w:type="spellStart"/>
      <w:r w:rsidRPr="00DB7D64">
        <w:rPr>
          <w:rFonts w:ascii="Times New Roman" w:hAnsi="Times New Roman"/>
          <w:sz w:val="28"/>
          <w:szCs w:val="28"/>
        </w:rPr>
        <w:t>пгт</w:t>
      </w:r>
      <w:proofErr w:type="spellEnd"/>
      <w:r w:rsidRPr="00DB7D64">
        <w:rPr>
          <w:rFonts w:ascii="Times New Roman" w:hAnsi="Times New Roman"/>
          <w:sz w:val="28"/>
          <w:szCs w:val="28"/>
        </w:rPr>
        <w:t xml:space="preserve">. Березово и </w:t>
      </w:r>
      <w:proofErr w:type="spellStart"/>
      <w:r w:rsidRPr="00DB7D64">
        <w:rPr>
          <w:rFonts w:ascii="Times New Roman" w:hAnsi="Times New Roman"/>
          <w:sz w:val="28"/>
          <w:szCs w:val="28"/>
        </w:rPr>
        <w:t>пгт</w:t>
      </w:r>
      <w:proofErr w:type="spellEnd"/>
      <w:r w:rsidRPr="00DB7D64">
        <w:rPr>
          <w:rFonts w:ascii="Times New Roman" w:hAnsi="Times New Roman"/>
          <w:sz w:val="28"/>
          <w:szCs w:val="28"/>
        </w:rPr>
        <w:t xml:space="preserve">. </w:t>
      </w:r>
      <w:proofErr w:type="spellStart"/>
      <w:r w:rsidRPr="00DB7D64">
        <w:rPr>
          <w:rFonts w:ascii="Times New Roman" w:hAnsi="Times New Roman"/>
          <w:sz w:val="28"/>
          <w:szCs w:val="28"/>
        </w:rPr>
        <w:t>Игрим</w:t>
      </w:r>
      <w:proofErr w:type="spellEnd"/>
      <w:r w:rsidRPr="00DB7D64">
        <w:rPr>
          <w:rFonts w:ascii="Times New Roman" w:hAnsi="Times New Roman"/>
          <w:sz w:val="28"/>
          <w:szCs w:val="28"/>
        </w:rPr>
        <w:t>)</w:t>
      </w:r>
      <w:r w:rsidR="00E37093" w:rsidRPr="00DB7D64">
        <w:rPr>
          <w:rFonts w:ascii="Times New Roman" w:hAnsi="Times New Roman"/>
          <w:sz w:val="28"/>
          <w:szCs w:val="28"/>
        </w:rPr>
        <w:t xml:space="preserve">, </w:t>
      </w:r>
      <w:r w:rsidR="00E37093" w:rsidRPr="00DB7D64">
        <w:rPr>
          <w:rFonts w:ascii="Times New Roman" w:eastAsia="Times New Roman" w:hAnsi="Times New Roman" w:cs="Times New Roman"/>
          <w:sz w:val="28"/>
          <w:szCs w:val="28"/>
          <w:lang w:eastAsia="ru-RU"/>
        </w:rPr>
        <w:t>в 1,7 раза превышающей численность селян, что способствует территориальной централизации организации хозяйственной деятельности.</w:t>
      </w:r>
    </w:p>
    <w:p w:rsidR="00201C8C" w:rsidRPr="00DB7D64" w:rsidRDefault="00ED6B52" w:rsidP="00ED6B52">
      <w:pPr>
        <w:spacing w:line="240" w:lineRule="auto"/>
        <w:ind w:firstLine="720"/>
        <w:contextualSpacing/>
        <w:jc w:val="both"/>
        <w:rPr>
          <w:rFonts w:ascii="Times New Roman" w:eastAsia="Calibri" w:hAnsi="Times New Roman" w:cs="Times New Roman"/>
          <w:sz w:val="28"/>
          <w:szCs w:val="28"/>
        </w:rPr>
      </w:pPr>
      <w:r w:rsidRPr="00DB7D64">
        <w:rPr>
          <w:rFonts w:ascii="Times New Roman" w:eastAsia="Calibri" w:hAnsi="Times New Roman" w:cs="Times New Roman"/>
          <w:sz w:val="28"/>
          <w:szCs w:val="28"/>
        </w:rPr>
        <w:t xml:space="preserve">2. </w:t>
      </w:r>
      <w:r w:rsidR="007224DA" w:rsidRPr="00DB7D64">
        <w:rPr>
          <w:rFonts w:ascii="Times New Roman" w:eastAsia="Calibri" w:hAnsi="Times New Roman" w:cs="Times New Roman"/>
          <w:sz w:val="28"/>
          <w:szCs w:val="28"/>
        </w:rPr>
        <w:t>Естественное движение населения</w:t>
      </w:r>
      <w:r w:rsidR="00201C8C" w:rsidRPr="00DB7D64">
        <w:rPr>
          <w:rFonts w:ascii="Times New Roman" w:eastAsia="Calibri" w:hAnsi="Times New Roman" w:cs="Times New Roman"/>
          <w:sz w:val="28"/>
          <w:szCs w:val="28"/>
        </w:rPr>
        <w:t>.</w:t>
      </w:r>
    </w:p>
    <w:p w:rsidR="00ED6B52" w:rsidRPr="00DB7D64" w:rsidRDefault="00ED6B52" w:rsidP="00ED6B52">
      <w:pPr>
        <w:spacing w:line="240" w:lineRule="auto"/>
        <w:ind w:firstLine="720"/>
        <w:contextualSpacing/>
        <w:jc w:val="both"/>
        <w:rPr>
          <w:rFonts w:ascii="Times New Roman" w:hAnsi="Times New Roman" w:cs="Times New Roman"/>
          <w:sz w:val="28"/>
          <w:szCs w:val="28"/>
        </w:rPr>
      </w:pPr>
      <w:r w:rsidRPr="00DB7D64">
        <w:rPr>
          <w:rFonts w:ascii="Times New Roman" w:eastAsia="Calibri" w:hAnsi="Times New Roman" w:cs="Times New Roman"/>
          <w:sz w:val="28"/>
          <w:szCs w:val="28"/>
        </w:rPr>
        <w:t>На протяжении многих лет естественный прирост имел устойчивую положительную динамику, что обусловлено реализацией ряда федеральных законов и программ, направленных на улучшение материального положения женщин в период беременности и после рождения ребенка, поддержку молодых, малообеспеченных и многодетных семей.</w:t>
      </w:r>
      <w:r w:rsidRPr="00DB7D64">
        <w:rPr>
          <w:rFonts w:ascii="Times New Roman" w:hAnsi="Times New Roman" w:cs="Times New Roman"/>
          <w:sz w:val="28"/>
          <w:szCs w:val="28"/>
        </w:rPr>
        <w:t xml:space="preserve"> </w:t>
      </w:r>
    </w:p>
    <w:p w:rsidR="00ED6B52" w:rsidRPr="00DB7D64" w:rsidRDefault="00ED6B52" w:rsidP="00ED6B52">
      <w:pPr>
        <w:spacing w:line="240" w:lineRule="auto"/>
        <w:ind w:firstLine="720"/>
        <w:contextualSpacing/>
        <w:jc w:val="both"/>
        <w:rPr>
          <w:rFonts w:ascii="Times New Roman" w:eastAsia="Calibri" w:hAnsi="Times New Roman" w:cs="Times New Roman"/>
          <w:sz w:val="28"/>
          <w:szCs w:val="28"/>
        </w:rPr>
      </w:pPr>
      <w:r w:rsidRPr="00DB7D64">
        <w:rPr>
          <w:rFonts w:ascii="Times New Roman" w:eastAsia="Calibri" w:hAnsi="Times New Roman" w:cs="Times New Roman"/>
          <w:sz w:val="28"/>
          <w:szCs w:val="28"/>
        </w:rPr>
        <w:t xml:space="preserve">Исключение составил 2020 год, естественная убыль (-23) человека </w:t>
      </w:r>
      <w:r w:rsidRPr="00DB7D64">
        <w:rPr>
          <w:rFonts w:ascii="Times New Roman" w:eastAsia="Times New Roman" w:hAnsi="Times New Roman" w:cs="Times New Roman"/>
          <w:sz w:val="28"/>
          <w:szCs w:val="28"/>
          <w:lang w:eastAsia="ru-RU"/>
        </w:rPr>
        <w:t>(</w:t>
      </w:r>
      <w:r w:rsidRPr="00DB7D64">
        <w:rPr>
          <w:rFonts w:ascii="Times New Roman" w:eastAsia="Calibri" w:hAnsi="Times New Roman" w:cs="Times New Roman"/>
          <w:sz w:val="28"/>
          <w:szCs w:val="28"/>
          <w:lang w:eastAsia="ru-RU"/>
        </w:rPr>
        <w:t>коэффициент естественной убыли - (-1,0) промилле на 1000 человек населения территории).</w:t>
      </w:r>
      <w:r w:rsidRPr="00DB7D64">
        <w:rPr>
          <w:rFonts w:ascii="Times New Roman" w:eastAsia="Calibri" w:hAnsi="Times New Roman" w:cs="Times New Roman"/>
          <w:sz w:val="28"/>
          <w:szCs w:val="28"/>
        </w:rPr>
        <w:t xml:space="preserve"> Негативное влияние на сбалансированность демографии </w:t>
      </w:r>
      <w:proofErr w:type="gramStart"/>
      <w:r w:rsidRPr="00DB7D64">
        <w:rPr>
          <w:rFonts w:ascii="Times New Roman" w:eastAsia="Calibri" w:hAnsi="Times New Roman" w:cs="Times New Roman"/>
          <w:sz w:val="28"/>
          <w:szCs w:val="28"/>
        </w:rPr>
        <w:t>оказало  снижение</w:t>
      </w:r>
      <w:proofErr w:type="gramEnd"/>
      <w:r w:rsidRPr="00DB7D64">
        <w:rPr>
          <w:rFonts w:ascii="Times New Roman" w:eastAsia="Calibri" w:hAnsi="Times New Roman" w:cs="Times New Roman"/>
          <w:sz w:val="28"/>
          <w:szCs w:val="28"/>
        </w:rPr>
        <w:t xml:space="preserve"> интенсивности деторождения, так называемое «отложенное деторождение» (на 2 ребенка к уровню 2019 года) и увеличение числа смертей на 40 случаев.</w:t>
      </w:r>
    </w:p>
    <w:p w:rsidR="00ED6B52" w:rsidRPr="00DB7D64" w:rsidRDefault="00ED6B52" w:rsidP="00ED6B52">
      <w:pPr>
        <w:tabs>
          <w:tab w:val="left" w:pos="709"/>
          <w:tab w:val="center" w:pos="4677"/>
          <w:tab w:val="right" w:pos="9355"/>
        </w:tabs>
        <w:spacing w:after="0" w:line="240" w:lineRule="auto"/>
        <w:jc w:val="both"/>
        <w:rPr>
          <w:rFonts w:ascii="Times New Roman" w:eastAsia="Times New Roman" w:hAnsi="Times New Roman" w:cs="Times New Roman"/>
          <w:sz w:val="28"/>
          <w:szCs w:val="28"/>
          <w:lang w:eastAsia="ru-RU"/>
        </w:rPr>
      </w:pPr>
      <w:r w:rsidRPr="00DB7D64">
        <w:rPr>
          <w:rFonts w:ascii="Times New Roman" w:eastAsia="Times New Roman" w:hAnsi="Times New Roman" w:cs="Times New Roman"/>
          <w:sz w:val="28"/>
          <w:szCs w:val="28"/>
          <w:lang w:eastAsia="ru-RU"/>
        </w:rPr>
        <w:tab/>
        <w:t xml:space="preserve">Пандемия </w:t>
      </w:r>
      <w:proofErr w:type="spellStart"/>
      <w:r w:rsidRPr="00DB7D64">
        <w:rPr>
          <w:rFonts w:ascii="Times New Roman" w:eastAsia="Times New Roman" w:hAnsi="Times New Roman" w:cs="Times New Roman"/>
          <w:sz w:val="28"/>
          <w:szCs w:val="28"/>
          <w:lang w:eastAsia="ru-RU"/>
        </w:rPr>
        <w:t>коронавируса</w:t>
      </w:r>
      <w:proofErr w:type="spellEnd"/>
      <w:r w:rsidRPr="00DB7D64">
        <w:rPr>
          <w:rFonts w:ascii="Times New Roman" w:eastAsia="Times New Roman" w:hAnsi="Times New Roman" w:cs="Times New Roman"/>
          <w:sz w:val="28"/>
          <w:szCs w:val="28"/>
          <w:lang w:eastAsia="ru-RU"/>
        </w:rPr>
        <w:t xml:space="preserve">, экономический кризис и самоизоляция внесли свои коррективы в планы граждан, которые отразились и на показателях </w:t>
      </w:r>
      <w:proofErr w:type="spellStart"/>
      <w:r w:rsidRPr="00DB7D64">
        <w:rPr>
          <w:rFonts w:ascii="Times New Roman" w:eastAsia="Times New Roman" w:hAnsi="Times New Roman" w:cs="Times New Roman"/>
          <w:sz w:val="28"/>
          <w:szCs w:val="28"/>
          <w:lang w:eastAsia="ru-RU"/>
        </w:rPr>
        <w:t>брачности</w:t>
      </w:r>
      <w:proofErr w:type="spellEnd"/>
      <w:r w:rsidRPr="00DB7D64">
        <w:rPr>
          <w:rFonts w:ascii="Times New Roman" w:eastAsia="Times New Roman" w:hAnsi="Times New Roman" w:cs="Times New Roman"/>
          <w:sz w:val="28"/>
          <w:szCs w:val="28"/>
          <w:lang w:eastAsia="ru-RU"/>
        </w:rPr>
        <w:t>. В 2020 году наблюдается резкое снижение количества зарегистрированных браков со 127 до 104 случаев (отсутствие возможности проведения торжественной процедуры регистрации), сокращение случаев расторжений браков со 107 до 86 записей.</w:t>
      </w:r>
    </w:p>
    <w:p w:rsidR="00ED6B52" w:rsidRPr="00DB7D64" w:rsidRDefault="00ED6B52" w:rsidP="00ED6B52">
      <w:pPr>
        <w:widowControl w:val="0"/>
        <w:autoSpaceDE w:val="0"/>
        <w:autoSpaceDN w:val="0"/>
        <w:adjustRightInd w:val="0"/>
        <w:spacing w:after="0" w:line="240" w:lineRule="auto"/>
        <w:ind w:right="-2" w:firstLine="709"/>
        <w:jc w:val="both"/>
        <w:rPr>
          <w:rFonts w:ascii="Times New Roman" w:eastAsia="Times New Roman" w:hAnsi="Times New Roman" w:cs="Times New Roman"/>
          <w:sz w:val="28"/>
          <w:szCs w:val="28"/>
          <w:lang w:eastAsia="ru-RU"/>
        </w:rPr>
      </w:pPr>
      <w:r w:rsidRPr="00DB7D64">
        <w:rPr>
          <w:rFonts w:ascii="Times New Roman" w:eastAsia="Times New Roman" w:hAnsi="Times New Roman" w:cs="Times New Roman"/>
          <w:sz w:val="28"/>
          <w:szCs w:val="28"/>
          <w:lang w:eastAsia="ru-RU"/>
        </w:rPr>
        <w:t xml:space="preserve">Зафиксировано незначительное снижение </w:t>
      </w:r>
      <w:r w:rsidRPr="00DB7D64">
        <w:rPr>
          <w:rFonts w:ascii="Times New Roman" w:eastAsia="Times New Roman" w:hAnsi="Times New Roman" w:cs="Times New Roman"/>
          <w:sz w:val="28"/>
          <w:szCs w:val="28"/>
          <w:lang w:val="x-none" w:eastAsia="ru-RU"/>
        </w:rPr>
        <w:t>численност</w:t>
      </w:r>
      <w:r w:rsidRPr="00DB7D64">
        <w:rPr>
          <w:rFonts w:ascii="Times New Roman" w:eastAsia="Times New Roman" w:hAnsi="Times New Roman" w:cs="Times New Roman"/>
          <w:sz w:val="28"/>
          <w:szCs w:val="28"/>
          <w:lang w:eastAsia="ru-RU"/>
        </w:rPr>
        <w:t>и</w:t>
      </w:r>
      <w:r w:rsidRPr="00DB7D64">
        <w:rPr>
          <w:rFonts w:ascii="Times New Roman" w:eastAsia="Times New Roman" w:hAnsi="Times New Roman" w:cs="Times New Roman"/>
          <w:sz w:val="28"/>
          <w:szCs w:val="28"/>
          <w:lang w:val="x-none" w:eastAsia="ru-RU"/>
        </w:rPr>
        <w:t xml:space="preserve"> многодетных семей </w:t>
      </w:r>
      <w:r w:rsidRPr="00DB7D64">
        <w:rPr>
          <w:rFonts w:ascii="Times New Roman" w:eastAsia="Times New Roman" w:hAnsi="Times New Roman" w:cs="Times New Roman"/>
          <w:sz w:val="28"/>
          <w:szCs w:val="28"/>
          <w:lang w:eastAsia="ru-RU"/>
        </w:rPr>
        <w:t>по сравнению с прошлым периодом от 640</w:t>
      </w:r>
      <w:r w:rsidRPr="00DB7D64">
        <w:rPr>
          <w:rFonts w:ascii="Times New Roman" w:eastAsia="Times New Roman" w:hAnsi="Times New Roman" w:cs="Times New Roman"/>
          <w:sz w:val="28"/>
          <w:szCs w:val="28"/>
          <w:lang w:val="x-none" w:eastAsia="ru-RU"/>
        </w:rPr>
        <w:t xml:space="preserve"> </w:t>
      </w:r>
      <w:r w:rsidRPr="00DB7D64">
        <w:rPr>
          <w:rFonts w:ascii="Times New Roman" w:eastAsia="Times New Roman" w:hAnsi="Times New Roman" w:cs="Times New Roman"/>
          <w:sz w:val="28"/>
          <w:szCs w:val="28"/>
          <w:lang w:eastAsia="ru-RU"/>
        </w:rPr>
        <w:t>до</w:t>
      </w:r>
      <w:r w:rsidRPr="00DB7D64">
        <w:rPr>
          <w:rFonts w:ascii="Times New Roman" w:eastAsia="Times New Roman" w:hAnsi="Times New Roman" w:cs="Times New Roman"/>
          <w:sz w:val="28"/>
          <w:szCs w:val="28"/>
          <w:lang w:val="x-none" w:eastAsia="ru-RU"/>
        </w:rPr>
        <w:t xml:space="preserve"> </w:t>
      </w:r>
      <w:r w:rsidRPr="00DB7D64">
        <w:rPr>
          <w:rFonts w:ascii="Times New Roman" w:eastAsia="Times New Roman" w:hAnsi="Times New Roman" w:cs="Times New Roman"/>
          <w:sz w:val="28"/>
          <w:szCs w:val="28"/>
          <w:lang w:eastAsia="ru-RU"/>
        </w:rPr>
        <w:t>637</w:t>
      </w:r>
      <w:r w:rsidRPr="00DB7D64">
        <w:rPr>
          <w:rFonts w:ascii="Times New Roman" w:eastAsia="Times New Roman" w:hAnsi="Times New Roman" w:cs="Times New Roman"/>
          <w:sz w:val="28"/>
          <w:szCs w:val="28"/>
          <w:lang w:val="x-none" w:eastAsia="ru-RU"/>
        </w:rPr>
        <w:t xml:space="preserve"> сем</w:t>
      </w:r>
      <w:r w:rsidRPr="00DB7D64">
        <w:rPr>
          <w:rFonts w:ascii="Times New Roman" w:eastAsia="Times New Roman" w:hAnsi="Times New Roman" w:cs="Times New Roman"/>
          <w:sz w:val="28"/>
          <w:szCs w:val="28"/>
          <w:lang w:eastAsia="ru-RU"/>
        </w:rPr>
        <w:t xml:space="preserve">ей на 01 января 2021 года, что обусловлено планированием семьи с учетом улучшения эпидемиологической ситуации.  </w:t>
      </w:r>
    </w:p>
    <w:p w:rsidR="00ED6B52" w:rsidRPr="00DB7D64" w:rsidRDefault="00ED6B52" w:rsidP="00ED6B52">
      <w:pPr>
        <w:spacing w:after="0" w:line="240" w:lineRule="auto"/>
        <w:ind w:firstLine="709"/>
        <w:jc w:val="both"/>
        <w:rPr>
          <w:rFonts w:ascii="Times New Roman" w:hAnsi="Times New Roman" w:cs="Times New Roman"/>
          <w:sz w:val="28"/>
          <w:szCs w:val="28"/>
        </w:rPr>
      </w:pPr>
      <w:r w:rsidRPr="00DB7D64">
        <w:rPr>
          <w:rFonts w:ascii="Times New Roman" w:hAnsi="Times New Roman" w:cs="Times New Roman"/>
          <w:sz w:val="28"/>
          <w:szCs w:val="28"/>
        </w:rPr>
        <w:t xml:space="preserve">В целях </w:t>
      </w:r>
      <w:r w:rsidRPr="00DB7D64">
        <w:rPr>
          <w:rFonts w:ascii="Times New Roman" w:hAnsi="Times New Roman" w:cs="Times New Roman"/>
          <w:color w:val="000000"/>
          <w:sz w:val="28"/>
          <w:szCs w:val="28"/>
          <w:shd w:val="clear" w:color="auto" w:fill="FFFFFF"/>
        </w:rPr>
        <w:t>определения приоритетов, очередности разработки и реализации конкретных мероприятий, направленных на улучшение (оздоровление) демографической ситуации и решения вопросов семейной политики</w:t>
      </w:r>
      <w:r w:rsidRPr="00DB7D64">
        <w:rPr>
          <w:rFonts w:ascii="Times New Roman" w:hAnsi="Times New Roman" w:cs="Times New Roman"/>
          <w:sz w:val="28"/>
          <w:szCs w:val="28"/>
        </w:rPr>
        <w:t xml:space="preserve"> на постоянной основе проводятся заседания Координационного совета Березовского района.</w:t>
      </w:r>
      <w:r w:rsidRPr="00DB7D64">
        <w:rPr>
          <w:rFonts w:ascii="Times New Roman" w:eastAsia="Times New Roman" w:hAnsi="Times New Roman" w:cs="Times New Roman"/>
          <w:sz w:val="28"/>
          <w:szCs w:val="28"/>
          <w:lang w:eastAsia="ru-RU"/>
        </w:rPr>
        <w:t xml:space="preserve"> </w:t>
      </w:r>
      <w:r w:rsidRPr="00DB7D64">
        <w:rPr>
          <w:rFonts w:ascii="Times New Roman" w:hAnsi="Times New Roman" w:cs="Times New Roman"/>
          <w:sz w:val="28"/>
          <w:szCs w:val="28"/>
        </w:rPr>
        <w:t xml:space="preserve">В 2020 году проведено </w:t>
      </w:r>
      <w:proofErr w:type="gramStart"/>
      <w:r w:rsidRPr="00DB7D64">
        <w:rPr>
          <w:rFonts w:ascii="Times New Roman" w:hAnsi="Times New Roman" w:cs="Times New Roman"/>
          <w:sz w:val="28"/>
          <w:szCs w:val="28"/>
        </w:rPr>
        <w:t>6  заседаний</w:t>
      </w:r>
      <w:proofErr w:type="gramEnd"/>
      <w:r w:rsidRPr="00DB7D64">
        <w:rPr>
          <w:rFonts w:ascii="Times New Roman" w:hAnsi="Times New Roman" w:cs="Times New Roman"/>
          <w:sz w:val="28"/>
          <w:szCs w:val="28"/>
        </w:rPr>
        <w:t>.</w:t>
      </w:r>
    </w:p>
    <w:p w:rsidR="00ED6B52" w:rsidRPr="00DB7D64" w:rsidRDefault="00ED6B52" w:rsidP="00ED6B52">
      <w:pPr>
        <w:widowControl w:val="0"/>
        <w:spacing w:after="0" w:line="240" w:lineRule="auto"/>
        <w:ind w:firstLine="708"/>
        <w:jc w:val="both"/>
        <w:rPr>
          <w:rFonts w:ascii="Times New Roman" w:eastAsia="Times New Roman" w:hAnsi="Times New Roman" w:cs="Times New Roman"/>
          <w:bCs/>
          <w:sz w:val="28"/>
          <w:szCs w:val="28"/>
          <w:lang w:eastAsia="ru-RU"/>
        </w:rPr>
      </w:pPr>
      <w:r w:rsidRPr="00DB7D64">
        <w:rPr>
          <w:rFonts w:ascii="Times New Roman" w:hAnsi="Times New Roman" w:cs="Times New Roman"/>
          <w:sz w:val="28"/>
          <w:szCs w:val="28"/>
        </w:rPr>
        <w:t>Меры, предпринимаемые администрацией Березовского района,</w:t>
      </w:r>
      <w:r w:rsidRPr="00DB7D64">
        <w:rPr>
          <w:rFonts w:ascii="Times New Roman" w:hAnsi="Times New Roman" w:cs="Times New Roman"/>
          <w:color w:val="000000"/>
          <w:sz w:val="28"/>
          <w:szCs w:val="28"/>
          <w:shd w:val="clear" w:color="auto" w:fill="FFFFFF"/>
        </w:rPr>
        <w:t xml:space="preserve"> направленные на улучшение </w:t>
      </w:r>
      <w:r w:rsidRPr="00DB7D64">
        <w:rPr>
          <w:rFonts w:ascii="Times New Roman" w:hAnsi="Times New Roman" w:cs="Times New Roman"/>
          <w:sz w:val="28"/>
          <w:szCs w:val="28"/>
        </w:rPr>
        <w:t>социально-экономического развития территории, как проводимые ранее, так и в дальнейшем, будут способствовать стабилизации демографической и эпидемиологической ситуации на территории района. П</w:t>
      </w:r>
      <w:r w:rsidRPr="00DB7D64">
        <w:rPr>
          <w:rFonts w:ascii="Times New Roman" w:eastAsia="Times New Roman" w:hAnsi="Times New Roman" w:cs="Times New Roman"/>
          <w:sz w:val="28"/>
          <w:szCs w:val="28"/>
          <w:lang w:eastAsia="ru-RU"/>
        </w:rPr>
        <w:t xml:space="preserve">рогнозный период по базовому варианту запланирован с положительной динамикой от (- 15) до (+ 6) человек в 2024 году. </w:t>
      </w:r>
      <w:r w:rsidRPr="00DB7D64">
        <w:rPr>
          <w:rFonts w:ascii="Times New Roman" w:eastAsia="Times New Roman" w:hAnsi="Times New Roman" w:cs="Times New Roman"/>
          <w:bCs/>
          <w:sz w:val="28"/>
          <w:szCs w:val="28"/>
          <w:lang w:eastAsia="ru-RU"/>
        </w:rPr>
        <w:t xml:space="preserve">По оценке 2021 года коэффициент естественной убыли населения составит (-0,90), в 2022-2024 годы спрогнозирован от (-0,67) до </w:t>
      </w:r>
      <w:r w:rsidR="00A906D0" w:rsidRPr="00DB7D64">
        <w:rPr>
          <w:rFonts w:ascii="Times New Roman" w:eastAsia="Times New Roman" w:hAnsi="Times New Roman" w:cs="Times New Roman"/>
          <w:bCs/>
          <w:sz w:val="28"/>
          <w:szCs w:val="28"/>
          <w:lang w:eastAsia="ru-RU"/>
        </w:rPr>
        <w:t>(+</w:t>
      </w:r>
      <w:r w:rsidRPr="00DB7D64">
        <w:rPr>
          <w:rFonts w:ascii="Times New Roman" w:eastAsia="Times New Roman" w:hAnsi="Times New Roman" w:cs="Times New Roman"/>
          <w:bCs/>
          <w:sz w:val="28"/>
          <w:szCs w:val="28"/>
          <w:lang w:eastAsia="ru-RU"/>
        </w:rPr>
        <w:t>0,27</w:t>
      </w:r>
      <w:r w:rsidR="00A906D0" w:rsidRPr="00DB7D64">
        <w:rPr>
          <w:rFonts w:ascii="Times New Roman" w:eastAsia="Times New Roman" w:hAnsi="Times New Roman" w:cs="Times New Roman"/>
          <w:bCs/>
          <w:sz w:val="28"/>
          <w:szCs w:val="28"/>
          <w:lang w:eastAsia="ru-RU"/>
        </w:rPr>
        <w:t>)</w:t>
      </w:r>
      <w:r w:rsidRPr="00DB7D64">
        <w:rPr>
          <w:rFonts w:ascii="Times New Roman" w:eastAsia="Times New Roman" w:hAnsi="Times New Roman" w:cs="Times New Roman"/>
          <w:bCs/>
          <w:sz w:val="28"/>
          <w:szCs w:val="28"/>
          <w:lang w:eastAsia="ru-RU"/>
        </w:rPr>
        <w:t xml:space="preserve"> </w:t>
      </w:r>
      <w:proofErr w:type="gramStart"/>
      <w:r w:rsidRPr="00DB7D64">
        <w:rPr>
          <w:rFonts w:ascii="Times New Roman" w:eastAsia="Times New Roman" w:hAnsi="Times New Roman" w:cs="Times New Roman"/>
          <w:bCs/>
          <w:sz w:val="28"/>
          <w:szCs w:val="28"/>
          <w:lang w:eastAsia="ru-RU"/>
        </w:rPr>
        <w:t>промилле  на</w:t>
      </w:r>
      <w:proofErr w:type="gramEnd"/>
      <w:r w:rsidRPr="00DB7D64">
        <w:rPr>
          <w:rFonts w:ascii="Times New Roman" w:eastAsia="Times New Roman" w:hAnsi="Times New Roman" w:cs="Times New Roman"/>
          <w:bCs/>
          <w:sz w:val="28"/>
          <w:szCs w:val="28"/>
          <w:lang w:eastAsia="ru-RU"/>
        </w:rPr>
        <w:t xml:space="preserve"> 1 000 человек населения района.</w:t>
      </w:r>
    </w:p>
    <w:p w:rsidR="00201C8C" w:rsidRPr="00DB7D64" w:rsidRDefault="00ED6B52" w:rsidP="00ED6B52">
      <w:pPr>
        <w:tabs>
          <w:tab w:val="left" w:pos="1339"/>
          <w:tab w:val="center" w:pos="4677"/>
          <w:tab w:val="right" w:pos="9355"/>
        </w:tabs>
        <w:spacing w:after="0" w:line="240" w:lineRule="auto"/>
        <w:ind w:firstLine="709"/>
        <w:jc w:val="both"/>
        <w:rPr>
          <w:rFonts w:ascii="Times New Roman" w:hAnsi="Times New Roman"/>
          <w:sz w:val="28"/>
          <w:szCs w:val="28"/>
        </w:rPr>
      </w:pPr>
      <w:r w:rsidRPr="00DB7D64">
        <w:rPr>
          <w:rFonts w:ascii="Times New Roman" w:hAnsi="Times New Roman"/>
          <w:sz w:val="28"/>
          <w:szCs w:val="28"/>
        </w:rPr>
        <w:t xml:space="preserve">3. </w:t>
      </w:r>
      <w:r w:rsidR="00201C8C" w:rsidRPr="00DB7D64">
        <w:rPr>
          <w:rFonts w:ascii="Times New Roman" w:hAnsi="Times New Roman"/>
          <w:sz w:val="28"/>
          <w:szCs w:val="28"/>
        </w:rPr>
        <w:t>Миграция.</w:t>
      </w:r>
    </w:p>
    <w:p w:rsidR="00ED6B52" w:rsidRPr="00DB7D64" w:rsidRDefault="00ED6B52" w:rsidP="00ED6B52">
      <w:pPr>
        <w:tabs>
          <w:tab w:val="left" w:pos="1339"/>
          <w:tab w:val="center" w:pos="4677"/>
          <w:tab w:val="right" w:pos="9355"/>
        </w:tabs>
        <w:spacing w:after="0" w:line="240" w:lineRule="auto"/>
        <w:ind w:firstLine="709"/>
        <w:jc w:val="both"/>
        <w:rPr>
          <w:rFonts w:ascii="Times New Roman" w:eastAsia="Times New Roman" w:hAnsi="Times New Roman" w:cs="Times New Roman"/>
          <w:bCs/>
          <w:sz w:val="28"/>
          <w:szCs w:val="28"/>
          <w:lang w:eastAsia="ru-RU"/>
        </w:rPr>
      </w:pPr>
      <w:r w:rsidRPr="00DB7D64">
        <w:rPr>
          <w:rFonts w:ascii="Times New Roman" w:eastAsia="Times New Roman" w:hAnsi="Times New Roman" w:cs="Times New Roman"/>
          <w:bCs/>
          <w:sz w:val="28"/>
          <w:szCs w:val="28"/>
          <w:lang w:eastAsia="ru-RU"/>
        </w:rPr>
        <w:t>Миграционные потоки оказывают прямое влияние на численность постоянного населения. Необходимо отметить, что за последние 15 лет впервые зафиксирован миграционный прирост в количестве 133 человек</w:t>
      </w:r>
      <w:r w:rsidR="00BD0BE7" w:rsidRPr="00DB7D64">
        <w:rPr>
          <w:rFonts w:ascii="Times New Roman" w:eastAsia="Times New Roman" w:hAnsi="Times New Roman" w:cs="Times New Roman"/>
          <w:bCs/>
          <w:sz w:val="28"/>
          <w:szCs w:val="28"/>
          <w:lang w:eastAsia="ru-RU"/>
        </w:rPr>
        <w:t>а</w:t>
      </w:r>
      <w:r w:rsidRPr="00DB7D64">
        <w:rPr>
          <w:rFonts w:ascii="Times New Roman" w:eastAsia="Times New Roman" w:hAnsi="Times New Roman" w:cs="Times New Roman"/>
          <w:bCs/>
          <w:sz w:val="28"/>
          <w:szCs w:val="28"/>
          <w:lang w:eastAsia="ru-RU"/>
        </w:rPr>
        <w:t xml:space="preserve"> (за январь – </w:t>
      </w:r>
      <w:r w:rsidRPr="00DB7D64">
        <w:rPr>
          <w:rFonts w:ascii="Times New Roman" w:eastAsia="Times New Roman" w:hAnsi="Times New Roman" w:cs="Times New Roman"/>
          <w:bCs/>
          <w:sz w:val="28"/>
          <w:szCs w:val="28"/>
          <w:lang w:eastAsia="ru-RU"/>
        </w:rPr>
        <w:lastRenderedPageBreak/>
        <w:t>декабрь 2019 года - миграционная убыль (- 99) человек), который компенсировал естественную убыль населения и повлиял на рост среднегодовой численности населения</w:t>
      </w:r>
      <w:r w:rsidRPr="00DB7D64">
        <w:rPr>
          <w:rFonts w:ascii="Times New Roman" w:eastAsia="Calibri" w:hAnsi="Times New Roman" w:cs="Times New Roman"/>
          <w:bCs/>
          <w:i/>
          <w:sz w:val="28"/>
          <w:szCs w:val="28"/>
        </w:rPr>
        <w:t xml:space="preserve"> (примечание: наибольший уровень оттока был зафиксирован в 2018 году – миграционное сальдо (- 447) человек).</w:t>
      </w:r>
      <w:r w:rsidR="00082188" w:rsidRPr="00DB7D64">
        <w:rPr>
          <w:rFonts w:ascii="Times New Roman" w:eastAsia="Calibri" w:hAnsi="Times New Roman" w:cs="Times New Roman"/>
          <w:bCs/>
          <w:sz w:val="28"/>
          <w:szCs w:val="28"/>
        </w:rPr>
        <w:t xml:space="preserve"> </w:t>
      </w:r>
    </w:p>
    <w:p w:rsidR="00ED6B52" w:rsidRPr="00DB7D64" w:rsidRDefault="00ED6B52" w:rsidP="00ED6B52">
      <w:pPr>
        <w:tabs>
          <w:tab w:val="left" w:pos="1339"/>
          <w:tab w:val="center" w:pos="4677"/>
          <w:tab w:val="right" w:pos="9355"/>
        </w:tabs>
        <w:spacing w:after="0" w:line="240" w:lineRule="auto"/>
        <w:ind w:firstLine="709"/>
        <w:jc w:val="both"/>
        <w:rPr>
          <w:rFonts w:ascii="Times New Roman" w:eastAsia="Times New Roman" w:hAnsi="Times New Roman" w:cs="Times New Roman"/>
          <w:bCs/>
          <w:sz w:val="28"/>
          <w:szCs w:val="28"/>
          <w:lang w:eastAsia="ru-RU"/>
        </w:rPr>
      </w:pPr>
      <w:r w:rsidRPr="00DB7D64">
        <w:rPr>
          <w:rFonts w:ascii="Times New Roman" w:eastAsia="Times New Roman" w:hAnsi="Times New Roman" w:cs="Times New Roman"/>
          <w:bCs/>
          <w:sz w:val="28"/>
          <w:szCs w:val="28"/>
          <w:lang w:eastAsia="ru-RU"/>
        </w:rPr>
        <w:t>Социальная привлекательность территории, финансово-экономическое и криминогенное благополучие Березовского района допускает возможн</w:t>
      </w:r>
      <w:r w:rsidR="0055233C" w:rsidRPr="00DB7D64">
        <w:rPr>
          <w:rFonts w:ascii="Times New Roman" w:eastAsia="Times New Roman" w:hAnsi="Times New Roman" w:cs="Times New Roman"/>
          <w:bCs/>
          <w:sz w:val="28"/>
          <w:szCs w:val="28"/>
          <w:lang w:eastAsia="ru-RU"/>
        </w:rPr>
        <w:t>ость</w:t>
      </w:r>
      <w:r w:rsidRPr="00DB7D64">
        <w:rPr>
          <w:rFonts w:ascii="Times New Roman" w:eastAsia="Times New Roman" w:hAnsi="Times New Roman" w:cs="Times New Roman"/>
          <w:bCs/>
          <w:sz w:val="28"/>
          <w:szCs w:val="28"/>
          <w:lang w:eastAsia="ru-RU"/>
        </w:rPr>
        <w:t xml:space="preserve"> спрогнозировать </w:t>
      </w:r>
      <w:r w:rsidRPr="00DB7D64">
        <w:rPr>
          <w:rFonts w:ascii="Times New Roman" w:eastAsia="Times New Roman" w:hAnsi="Times New Roman" w:cs="Times New Roman"/>
          <w:sz w:val="28"/>
          <w:szCs w:val="28"/>
          <w:lang w:eastAsia="ru-RU"/>
        </w:rPr>
        <w:t>миграционный прирост населения на среднесрочную перспективу от 45 до 56 человек по базовому варианту.</w:t>
      </w:r>
    </w:p>
    <w:p w:rsidR="00ED6B52" w:rsidRPr="00DB7D64" w:rsidRDefault="00ED6B52" w:rsidP="00ED6B52">
      <w:pPr>
        <w:spacing w:after="0" w:line="240" w:lineRule="auto"/>
        <w:ind w:firstLine="708"/>
        <w:jc w:val="both"/>
        <w:rPr>
          <w:rFonts w:ascii="Times New Roman" w:eastAsia="Times New Roman" w:hAnsi="Times New Roman" w:cs="Times New Roman"/>
          <w:sz w:val="28"/>
          <w:szCs w:val="28"/>
          <w:lang w:eastAsia="ru-RU"/>
        </w:rPr>
      </w:pPr>
      <w:r w:rsidRPr="00DB7D64">
        <w:rPr>
          <w:rFonts w:ascii="Times New Roman" w:eastAsia="Times New Roman" w:hAnsi="Times New Roman" w:cs="Times New Roman"/>
          <w:sz w:val="28"/>
          <w:szCs w:val="28"/>
          <w:lang w:eastAsia="ru-RU"/>
        </w:rPr>
        <w:t>Сбалансированное демографическое развитие Березовского района будет в определенной мере зависеть от успехов социально-экономического развития территории, возможностей регионального бюджета</w:t>
      </w:r>
      <w:r w:rsidR="00201C8C" w:rsidRPr="00DB7D64">
        <w:rPr>
          <w:rFonts w:ascii="Times New Roman" w:eastAsia="Times New Roman" w:hAnsi="Times New Roman" w:cs="Times New Roman"/>
          <w:sz w:val="28"/>
          <w:szCs w:val="28"/>
          <w:lang w:eastAsia="ru-RU"/>
        </w:rPr>
        <w:t xml:space="preserve"> по финансированию мероприятий</w:t>
      </w:r>
      <w:r w:rsidRPr="00DB7D64">
        <w:rPr>
          <w:rFonts w:ascii="Times New Roman" w:eastAsia="Times New Roman" w:hAnsi="Times New Roman" w:cs="Times New Roman"/>
          <w:sz w:val="28"/>
          <w:szCs w:val="28"/>
          <w:lang w:eastAsia="ru-RU"/>
        </w:rPr>
        <w:t xml:space="preserve"> программ развития социальной сферы</w:t>
      </w:r>
      <w:r w:rsidR="00201C8C" w:rsidRPr="00DB7D64">
        <w:rPr>
          <w:rFonts w:ascii="Times New Roman" w:eastAsia="Times New Roman" w:hAnsi="Times New Roman" w:cs="Times New Roman"/>
          <w:sz w:val="28"/>
          <w:szCs w:val="28"/>
          <w:lang w:eastAsia="ru-RU"/>
        </w:rPr>
        <w:t xml:space="preserve"> и санитарно-эпидемиологического благополучия</w:t>
      </w:r>
      <w:r w:rsidRPr="00DB7D64">
        <w:rPr>
          <w:rFonts w:ascii="Times New Roman" w:eastAsia="Times New Roman" w:hAnsi="Times New Roman" w:cs="Times New Roman"/>
          <w:sz w:val="28"/>
          <w:szCs w:val="28"/>
          <w:lang w:eastAsia="ru-RU"/>
        </w:rPr>
        <w:t>. Именно четкая стратегия управления социально-демографическими процессами обеспечивает решение экономических и социальных задач развития района.</w:t>
      </w:r>
    </w:p>
    <w:p w:rsidR="0096449A" w:rsidRPr="00DB7D64" w:rsidRDefault="0096449A" w:rsidP="0096449A"/>
    <w:p w:rsidR="00E422C7" w:rsidRPr="00DB7D64" w:rsidRDefault="00E422C7" w:rsidP="00E422C7">
      <w:pPr>
        <w:keepNext/>
        <w:numPr>
          <w:ilvl w:val="0"/>
          <w:numId w:val="42"/>
        </w:numPr>
        <w:suppressAutoHyphens/>
        <w:spacing w:after="0" w:line="240" w:lineRule="auto"/>
        <w:contextualSpacing/>
        <w:jc w:val="center"/>
        <w:outlineLvl w:val="0"/>
        <w:rPr>
          <w:rFonts w:ascii="Times New Roman" w:eastAsia="Calibri" w:hAnsi="Times New Roman" w:cs="Times New Roman"/>
          <w:b/>
          <w:kern w:val="32"/>
          <w:sz w:val="28"/>
          <w:szCs w:val="28"/>
          <w:lang w:eastAsia="ru-RU"/>
        </w:rPr>
      </w:pPr>
      <w:r w:rsidRPr="00DB7D64">
        <w:rPr>
          <w:rFonts w:ascii="Times New Roman" w:eastAsia="Calibri" w:hAnsi="Times New Roman" w:cs="Times New Roman"/>
          <w:b/>
          <w:sz w:val="28"/>
          <w:szCs w:val="28"/>
          <w:lang w:eastAsia="ru-RU"/>
        </w:rPr>
        <w:t>Бюджет муниципального образования</w:t>
      </w:r>
    </w:p>
    <w:p w:rsidR="00E422C7" w:rsidRPr="00DB7D64" w:rsidRDefault="00E422C7" w:rsidP="00E422C7">
      <w:pPr>
        <w:spacing w:after="0" w:line="240" w:lineRule="auto"/>
        <w:ind w:firstLine="709"/>
        <w:jc w:val="both"/>
        <w:rPr>
          <w:rFonts w:ascii="Times New Roman" w:hAnsi="Times New Roman" w:cs="Times New Roman"/>
          <w:sz w:val="28"/>
          <w:szCs w:val="28"/>
        </w:rPr>
      </w:pPr>
    </w:p>
    <w:p w:rsidR="00075CAE" w:rsidRPr="00DB7D64" w:rsidRDefault="00075CAE" w:rsidP="00075CAE">
      <w:pPr>
        <w:spacing w:after="0" w:line="240" w:lineRule="auto"/>
        <w:ind w:firstLine="709"/>
        <w:jc w:val="both"/>
        <w:rPr>
          <w:rFonts w:ascii="Times New Roman" w:hAnsi="Times New Roman" w:cs="Times New Roman"/>
          <w:sz w:val="28"/>
          <w:szCs w:val="28"/>
        </w:rPr>
      </w:pPr>
      <w:r w:rsidRPr="00DB7D64">
        <w:rPr>
          <w:rFonts w:ascii="Times New Roman" w:hAnsi="Times New Roman" w:cs="Times New Roman"/>
          <w:sz w:val="28"/>
          <w:szCs w:val="28"/>
        </w:rPr>
        <w:t>В основу прогноза консолидированного бюджета Березовского района заложены основные показатели базового варианта прогноза социально-экономического развития на очередной финансовый год и плановый период в соответствии с действующим бюджетным и налоговым законодательством, планируемыми налоговыми изменениями.</w:t>
      </w:r>
    </w:p>
    <w:p w:rsidR="00075CAE" w:rsidRPr="00DB7D64" w:rsidRDefault="00075CAE" w:rsidP="00075CAE">
      <w:pPr>
        <w:pStyle w:val="ConsPlusNormal"/>
        <w:ind w:firstLine="709"/>
        <w:jc w:val="both"/>
        <w:rPr>
          <w:rFonts w:eastAsia="Courier New"/>
          <w:szCs w:val="28"/>
        </w:rPr>
      </w:pPr>
      <w:r w:rsidRPr="00DB7D64">
        <w:rPr>
          <w:rFonts w:eastAsia="Courier New"/>
          <w:szCs w:val="28"/>
        </w:rPr>
        <w:t xml:space="preserve">Бюджетная политика муниципального образования ориентирована на </w:t>
      </w:r>
      <w:r w:rsidRPr="00DB7D64">
        <w:rPr>
          <w:szCs w:val="28"/>
        </w:rPr>
        <w:t xml:space="preserve">адаптацию бюджета и бюджетного процесса к сложившимся макроэкономическим условиям с целью </w:t>
      </w:r>
      <w:r w:rsidRPr="00DB7D64">
        <w:rPr>
          <w:rFonts w:eastAsia="Courier New"/>
          <w:szCs w:val="28"/>
        </w:rPr>
        <w:t>обеспечения финансовой устойчивости бюджетной системы Березовского района, реализацию региональных проектов, охватывающих ключевые направления социально-экономического развития района.</w:t>
      </w:r>
    </w:p>
    <w:p w:rsidR="00075CAE" w:rsidRPr="00DB7D64" w:rsidRDefault="00075CAE" w:rsidP="00075CAE">
      <w:pPr>
        <w:spacing w:after="0" w:line="240" w:lineRule="auto"/>
        <w:ind w:firstLine="709"/>
        <w:jc w:val="both"/>
        <w:rPr>
          <w:rFonts w:ascii="Times New Roman" w:hAnsi="Times New Roman" w:cs="Times New Roman"/>
          <w:sz w:val="28"/>
          <w:szCs w:val="28"/>
        </w:rPr>
      </w:pPr>
      <w:r w:rsidRPr="00DB7D64">
        <w:rPr>
          <w:rFonts w:ascii="Times New Roman" w:hAnsi="Times New Roman" w:cs="Times New Roman"/>
          <w:sz w:val="28"/>
          <w:szCs w:val="28"/>
        </w:rPr>
        <w:t>Прогнозирование доходной части консолидированного бюджета муниципального образования базировалось на максимальном приближении к реальной ситуации в экономике района, на анализе налоговых, неналоговых и безвозмездных поступлений.</w:t>
      </w:r>
    </w:p>
    <w:p w:rsidR="00075CAE" w:rsidRPr="00DB7D64" w:rsidRDefault="00075CAE" w:rsidP="00075CAE">
      <w:pPr>
        <w:spacing w:after="0" w:line="240" w:lineRule="auto"/>
        <w:ind w:firstLine="720"/>
        <w:jc w:val="both"/>
        <w:rPr>
          <w:rFonts w:ascii="Times New Roman" w:eastAsia="Times New Roman" w:hAnsi="Times New Roman" w:cs="Times New Roman"/>
          <w:sz w:val="28"/>
          <w:szCs w:val="28"/>
          <w:lang w:eastAsia="ru-RU"/>
        </w:rPr>
      </w:pPr>
      <w:r w:rsidRPr="00DB7D64">
        <w:rPr>
          <w:rFonts w:ascii="Times New Roman" w:eastAsia="Times New Roman" w:hAnsi="Times New Roman" w:cs="Times New Roman"/>
          <w:sz w:val="28"/>
          <w:szCs w:val="28"/>
          <w:lang w:eastAsia="ru-RU"/>
        </w:rPr>
        <w:t>В 2020 году доходы бюджета Березовского района составили 4 341,09 млн. рублей, плановые назначения исполнены на 98,93%. По сравнению с прошлым годом доходы бюджета увеличились на 3,02% за счет роста безвозмездных поступлений из бюджета Ханты-Мансийского автономного округа – Югры, налоговых и неналоговых доходов.</w:t>
      </w:r>
    </w:p>
    <w:p w:rsidR="00075CAE" w:rsidRPr="00DB7D64" w:rsidRDefault="00075CAE" w:rsidP="00075CAE">
      <w:pPr>
        <w:spacing w:after="0" w:line="240" w:lineRule="auto"/>
        <w:ind w:firstLine="720"/>
        <w:jc w:val="both"/>
        <w:rPr>
          <w:rFonts w:ascii="Times New Roman" w:hAnsi="Times New Roman" w:cs="Times New Roman"/>
          <w:sz w:val="28"/>
          <w:szCs w:val="28"/>
        </w:rPr>
      </w:pPr>
      <w:r w:rsidRPr="00DB7D64">
        <w:rPr>
          <w:rFonts w:ascii="Times New Roman" w:hAnsi="Times New Roman" w:cs="Times New Roman"/>
          <w:sz w:val="28"/>
          <w:szCs w:val="28"/>
        </w:rPr>
        <w:t>Ожидаемая оценка исполнения доходной части бюджета района в 2021 году составит 4 490,10 млн. рублей, что выше отчетного года на 3,43%. На прогнозный период 2022 – 2024 годы по базовому варианту прогнозируется поступление доходов в сумме от 4 907,00 млн. рублей до 4 873,96 млн. рублей за счет увеличения налоговых доходов и безвозмездных поступлений из бюджета Ханты-Мансийского автономного округа – Югры.</w:t>
      </w:r>
    </w:p>
    <w:p w:rsidR="00075CAE" w:rsidRPr="00DB7D64" w:rsidRDefault="00075CAE" w:rsidP="00075CAE">
      <w:pPr>
        <w:tabs>
          <w:tab w:val="left" w:pos="10206"/>
        </w:tabs>
        <w:autoSpaceDE w:val="0"/>
        <w:autoSpaceDN w:val="0"/>
        <w:adjustRightInd w:val="0"/>
        <w:spacing w:after="0" w:line="240" w:lineRule="auto"/>
        <w:ind w:right="-2" w:firstLine="709"/>
        <w:jc w:val="both"/>
        <w:rPr>
          <w:rFonts w:ascii="Times New Roman" w:hAnsi="Times New Roman" w:cs="Times New Roman"/>
          <w:sz w:val="28"/>
          <w:szCs w:val="28"/>
        </w:rPr>
      </w:pPr>
      <w:r w:rsidRPr="00DB7D64">
        <w:rPr>
          <w:rFonts w:ascii="Times New Roman" w:hAnsi="Times New Roman" w:cs="Times New Roman"/>
          <w:sz w:val="28"/>
          <w:szCs w:val="28"/>
        </w:rPr>
        <w:lastRenderedPageBreak/>
        <w:t>В 2020 году налоговые и неналоговые доходы поступили в сумме 543,85 млн. рублей, увеличение к уровню прошлого года сложилось в сумме 21,86 млн. рублей, годовой план исполнен на 102,38%. Оценка показателя 2021 года составит 566,52 млн. рублей, прогнозный период сформирован от 565,50 млн. рублей до 575,06 млн. рублей по базовому варианту в 2024 году.</w:t>
      </w:r>
    </w:p>
    <w:p w:rsidR="00075CAE" w:rsidRPr="00DB7D64" w:rsidRDefault="00075CAE" w:rsidP="00075CAE">
      <w:pPr>
        <w:tabs>
          <w:tab w:val="left" w:pos="10206"/>
        </w:tabs>
        <w:autoSpaceDE w:val="0"/>
        <w:autoSpaceDN w:val="0"/>
        <w:adjustRightInd w:val="0"/>
        <w:spacing w:after="0" w:line="240" w:lineRule="auto"/>
        <w:ind w:right="-2" w:firstLine="709"/>
        <w:jc w:val="both"/>
        <w:rPr>
          <w:rFonts w:ascii="Times New Roman" w:hAnsi="Times New Roman" w:cs="Times New Roman"/>
          <w:sz w:val="28"/>
          <w:szCs w:val="28"/>
        </w:rPr>
      </w:pPr>
      <w:r w:rsidRPr="00DB7D64">
        <w:rPr>
          <w:rFonts w:ascii="Times New Roman" w:hAnsi="Times New Roman" w:cs="Times New Roman"/>
          <w:sz w:val="28"/>
          <w:szCs w:val="28"/>
        </w:rPr>
        <w:t>Налоговые доходы в 2020 году достигли 491,64 млн. рублей, рост поступлений по сравнению с уровнем прошлого года составили 6,41%. Наибольший объем поступлений произошел по налогу на доходы физических лиц, который составил 390,25 млн. рублей, увеличившись на 9,48% в связи с ростом заработной платы. О</w:t>
      </w:r>
      <w:r w:rsidRPr="00DB7D64">
        <w:rPr>
          <w:rFonts w:ascii="Times New Roman" w:hAnsi="Times New Roman" w:cs="Times New Roman"/>
          <w:spacing w:val="2"/>
          <w:sz w:val="28"/>
          <w:szCs w:val="28"/>
        </w:rPr>
        <w:t xml:space="preserve">жидаемая оценка поступления НДФЛ в 2021 году </w:t>
      </w:r>
      <w:r w:rsidRPr="00DB7D64">
        <w:rPr>
          <w:rFonts w:ascii="Times New Roman" w:hAnsi="Times New Roman" w:cs="Times New Roman"/>
          <w:sz w:val="28"/>
          <w:szCs w:val="28"/>
        </w:rPr>
        <w:t>составит 394,15 млн. рублей, на п</w:t>
      </w:r>
      <w:r w:rsidRPr="00DB7D64">
        <w:rPr>
          <w:rFonts w:ascii="Times New Roman" w:hAnsi="Times New Roman" w:cs="Times New Roman"/>
          <w:spacing w:val="2"/>
          <w:sz w:val="28"/>
          <w:szCs w:val="28"/>
        </w:rPr>
        <w:t xml:space="preserve">рогнозный период показатель запланирован </w:t>
      </w:r>
      <w:r w:rsidRPr="00DB7D64">
        <w:rPr>
          <w:rFonts w:ascii="Times New Roman" w:hAnsi="Times New Roman" w:cs="Times New Roman"/>
          <w:sz w:val="28"/>
          <w:szCs w:val="28"/>
        </w:rPr>
        <w:t>от 403,19 млн. рублей до 412,81 млн. рублей со среднегодовым темпом роста на уровне 1,6%.</w:t>
      </w:r>
    </w:p>
    <w:p w:rsidR="00075CAE" w:rsidRPr="00DB7D64" w:rsidRDefault="00075CAE" w:rsidP="00075CAE">
      <w:pPr>
        <w:tabs>
          <w:tab w:val="left" w:pos="10206"/>
        </w:tabs>
        <w:autoSpaceDE w:val="0"/>
        <w:autoSpaceDN w:val="0"/>
        <w:adjustRightInd w:val="0"/>
        <w:spacing w:after="0" w:line="240" w:lineRule="auto"/>
        <w:ind w:right="-2" w:firstLine="709"/>
        <w:jc w:val="both"/>
        <w:rPr>
          <w:rFonts w:ascii="Times New Roman" w:hAnsi="Times New Roman" w:cs="Times New Roman"/>
          <w:sz w:val="28"/>
          <w:szCs w:val="28"/>
        </w:rPr>
      </w:pPr>
      <w:r w:rsidRPr="00DB7D64">
        <w:rPr>
          <w:rFonts w:ascii="Times New Roman" w:hAnsi="Times New Roman" w:cs="Times New Roman"/>
          <w:sz w:val="28"/>
          <w:szCs w:val="28"/>
        </w:rPr>
        <w:t xml:space="preserve">Крупными налогоплательщиками налога на доходы физических лиц, являются: ООО «Газпром </w:t>
      </w:r>
      <w:proofErr w:type="spellStart"/>
      <w:r w:rsidRPr="00DB7D64">
        <w:rPr>
          <w:rFonts w:ascii="Times New Roman" w:hAnsi="Times New Roman" w:cs="Times New Roman"/>
          <w:sz w:val="28"/>
          <w:szCs w:val="28"/>
        </w:rPr>
        <w:t>трансгаз</w:t>
      </w:r>
      <w:proofErr w:type="spellEnd"/>
      <w:r w:rsidRPr="00DB7D64">
        <w:rPr>
          <w:rFonts w:ascii="Times New Roman" w:hAnsi="Times New Roman" w:cs="Times New Roman"/>
          <w:sz w:val="28"/>
          <w:szCs w:val="28"/>
        </w:rPr>
        <w:t xml:space="preserve"> </w:t>
      </w:r>
      <w:proofErr w:type="spellStart"/>
      <w:r w:rsidRPr="00DB7D64">
        <w:rPr>
          <w:rFonts w:ascii="Times New Roman" w:hAnsi="Times New Roman" w:cs="Times New Roman"/>
          <w:sz w:val="28"/>
          <w:szCs w:val="28"/>
        </w:rPr>
        <w:t>Югорск</w:t>
      </w:r>
      <w:proofErr w:type="spellEnd"/>
      <w:r w:rsidRPr="00DB7D64">
        <w:rPr>
          <w:rFonts w:ascii="Times New Roman" w:hAnsi="Times New Roman" w:cs="Times New Roman"/>
          <w:sz w:val="28"/>
          <w:szCs w:val="28"/>
        </w:rPr>
        <w:t>», БУ «Березовская районная больница», БУ «</w:t>
      </w:r>
      <w:proofErr w:type="spellStart"/>
      <w:r w:rsidRPr="00DB7D64">
        <w:rPr>
          <w:rFonts w:ascii="Times New Roman" w:hAnsi="Times New Roman" w:cs="Times New Roman"/>
          <w:sz w:val="28"/>
          <w:szCs w:val="28"/>
        </w:rPr>
        <w:t>Игримская</w:t>
      </w:r>
      <w:proofErr w:type="spellEnd"/>
      <w:r w:rsidRPr="00DB7D64">
        <w:rPr>
          <w:rFonts w:ascii="Times New Roman" w:hAnsi="Times New Roman" w:cs="Times New Roman"/>
          <w:sz w:val="28"/>
          <w:szCs w:val="28"/>
        </w:rPr>
        <w:t xml:space="preserve"> районная больница», Филиал ОАО «Газпром» Южно-Уральское межрегиональное управление охраны ОАО «Газпром», филиал КУ «</w:t>
      </w:r>
      <w:proofErr w:type="spellStart"/>
      <w:r w:rsidRPr="00DB7D64">
        <w:rPr>
          <w:rFonts w:ascii="Times New Roman" w:hAnsi="Times New Roman" w:cs="Times New Roman"/>
          <w:sz w:val="28"/>
          <w:szCs w:val="28"/>
        </w:rPr>
        <w:t>Центроспас-Югория</w:t>
      </w:r>
      <w:proofErr w:type="spellEnd"/>
      <w:r w:rsidRPr="00DB7D64">
        <w:rPr>
          <w:rFonts w:ascii="Times New Roman" w:hAnsi="Times New Roman" w:cs="Times New Roman"/>
          <w:sz w:val="28"/>
          <w:szCs w:val="28"/>
        </w:rPr>
        <w:t>» по Березовскому району, филиал «Аэронавигация Севера Сибири», ОМВД России по Березовскому району, КУ «Березовский противотуберкулезный диспансер». Удельный вес отчислений НДФЛ данных организаций в общей сумме поступлений налога в бюджет района составляет 62,5%.</w:t>
      </w:r>
    </w:p>
    <w:p w:rsidR="00075CAE" w:rsidRPr="00DB7D64" w:rsidRDefault="00075CAE" w:rsidP="00075CAE">
      <w:pPr>
        <w:spacing w:after="0" w:line="240" w:lineRule="auto"/>
        <w:ind w:firstLine="720"/>
        <w:jc w:val="both"/>
        <w:rPr>
          <w:rFonts w:ascii="Times New Roman" w:eastAsia="Times New Roman" w:hAnsi="Times New Roman" w:cs="Times New Roman"/>
          <w:color w:val="000000"/>
          <w:sz w:val="28"/>
          <w:szCs w:val="28"/>
          <w:lang w:eastAsia="ru-RU"/>
        </w:rPr>
      </w:pPr>
      <w:r w:rsidRPr="00DB7D64">
        <w:rPr>
          <w:rFonts w:ascii="Times New Roman" w:eastAsia="Times New Roman" w:hAnsi="Times New Roman" w:cs="Times New Roman"/>
          <w:color w:val="000000"/>
          <w:sz w:val="28"/>
          <w:szCs w:val="28"/>
          <w:lang w:eastAsia="ru-RU"/>
        </w:rPr>
        <w:t xml:space="preserve">Распространение </w:t>
      </w:r>
      <w:proofErr w:type="spellStart"/>
      <w:r w:rsidRPr="00DB7D64">
        <w:rPr>
          <w:rFonts w:ascii="Times New Roman" w:eastAsia="Times New Roman" w:hAnsi="Times New Roman" w:cs="Times New Roman"/>
          <w:color w:val="000000"/>
          <w:sz w:val="28"/>
          <w:szCs w:val="28"/>
          <w:lang w:eastAsia="ru-RU"/>
        </w:rPr>
        <w:t>коронавирусной</w:t>
      </w:r>
      <w:proofErr w:type="spellEnd"/>
      <w:r w:rsidRPr="00DB7D64">
        <w:rPr>
          <w:rFonts w:ascii="Times New Roman" w:eastAsia="Times New Roman" w:hAnsi="Times New Roman" w:cs="Times New Roman"/>
          <w:color w:val="000000"/>
          <w:sz w:val="28"/>
          <w:szCs w:val="28"/>
          <w:lang w:eastAsia="ru-RU"/>
        </w:rPr>
        <w:t xml:space="preserve"> инфекции и введение ограничительных мероприятий</w:t>
      </w:r>
      <w:r w:rsidRPr="00DB7D64">
        <w:rPr>
          <w:rFonts w:ascii="Times New Roman" w:eastAsia="Times New Roman" w:hAnsi="Times New Roman" w:cs="Times New Roman"/>
          <w:sz w:val="20"/>
          <w:szCs w:val="20"/>
          <w:lang w:eastAsia="ru-RU"/>
        </w:rPr>
        <w:t xml:space="preserve"> </w:t>
      </w:r>
      <w:r w:rsidRPr="00DB7D64">
        <w:rPr>
          <w:rFonts w:ascii="Times New Roman" w:eastAsia="Times New Roman" w:hAnsi="Times New Roman" w:cs="Times New Roman"/>
          <w:color w:val="000000"/>
          <w:sz w:val="28"/>
          <w:szCs w:val="28"/>
          <w:lang w:eastAsia="ru-RU"/>
        </w:rPr>
        <w:t>в 2020 году отразилось на снижении следующих налогов:</w:t>
      </w:r>
    </w:p>
    <w:p w:rsidR="00075CAE" w:rsidRPr="00DB7D64" w:rsidRDefault="00075CAE" w:rsidP="00075CAE">
      <w:pPr>
        <w:spacing w:after="0" w:line="240" w:lineRule="auto"/>
        <w:ind w:firstLine="720"/>
        <w:jc w:val="both"/>
        <w:rPr>
          <w:rFonts w:ascii="Times New Roman" w:eastAsia="Times New Roman" w:hAnsi="Times New Roman" w:cs="Times New Roman"/>
          <w:color w:val="000000"/>
          <w:sz w:val="28"/>
          <w:szCs w:val="28"/>
          <w:lang w:eastAsia="ru-RU"/>
        </w:rPr>
      </w:pPr>
      <w:r w:rsidRPr="00DB7D64">
        <w:rPr>
          <w:rFonts w:ascii="Times New Roman" w:eastAsia="Times New Roman" w:hAnsi="Times New Roman" w:cs="Times New Roman"/>
          <w:color w:val="000000"/>
          <w:sz w:val="28"/>
          <w:szCs w:val="28"/>
          <w:lang w:eastAsia="ru-RU"/>
        </w:rPr>
        <w:t>- налоги на товары, реализуемые на территории РФ (акцизы на нефтепродукты) на 8,25%, что обусловлено снижением объемов производства и нормативов продажи нефтепродуктов;</w:t>
      </w:r>
    </w:p>
    <w:p w:rsidR="00075CAE" w:rsidRPr="00DB7D64" w:rsidRDefault="00075CAE" w:rsidP="00075CAE">
      <w:pPr>
        <w:spacing w:after="0" w:line="240" w:lineRule="auto"/>
        <w:ind w:firstLine="720"/>
        <w:jc w:val="both"/>
        <w:rPr>
          <w:rFonts w:ascii="Times New Roman" w:eastAsia="Times New Roman" w:hAnsi="Times New Roman" w:cs="Times New Roman"/>
          <w:color w:val="000000"/>
          <w:sz w:val="28"/>
          <w:szCs w:val="28"/>
          <w:lang w:eastAsia="ru-RU"/>
        </w:rPr>
      </w:pPr>
      <w:r w:rsidRPr="00DB7D64">
        <w:rPr>
          <w:rFonts w:ascii="Times New Roman" w:eastAsia="Times New Roman" w:hAnsi="Times New Roman" w:cs="Times New Roman"/>
          <w:color w:val="000000"/>
          <w:sz w:val="28"/>
          <w:szCs w:val="28"/>
          <w:lang w:eastAsia="ru-RU"/>
        </w:rPr>
        <w:t>- налоги на совокупный доход на 11,33%, в связи рассрочкой авансовых платежей за 1 квартал 2020 года, освобождением от уплаты налогов за 2 квартал 2020 года для организаций и индивидуальных предпринимателей из пострадавших отраслей в связи с пандемией.</w:t>
      </w:r>
    </w:p>
    <w:p w:rsidR="00075CAE" w:rsidRPr="00DB7D64" w:rsidRDefault="00075CAE" w:rsidP="00075CAE">
      <w:pPr>
        <w:tabs>
          <w:tab w:val="left" w:pos="10206"/>
        </w:tabs>
        <w:autoSpaceDE w:val="0"/>
        <w:autoSpaceDN w:val="0"/>
        <w:adjustRightInd w:val="0"/>
        <w:spacing w:after="0" w:line="240" w:lineRule="auto"/>
        <w:ind w:right="-2" w:firstLine="709"/>
        <w:jc w:val="both"/>
        <w:rPr>
          <w:rFonts w:ascii="Times New Roman" w:hAnsi="Times New Roman" w:cs="Times New Roman"/>
          <w:sz w:val="28"/>
          <w:szCs w:val="28"/>
        </w:rPr>
      </w:pPr>
      <w:r w:rsidRPr="00DB7D64">
        <w:rPr>
          <w:rFonts w:ascii="Times New Roman" w:hAnsi="Times New Roman" w:cs="Times New Roman"/>
          <w:sz w:val="28"/>
          <w:szCs w:val="28"/>
        </w:rPr>
        <w:t>Как и прежде, высока зависимость бюджетного потенциала района от федеральной и региональной политики в сфере межбюджетных отношений.</w:t>
      </w:r>
    </w:p>
    <w:p w:rsidR="00075CAE" w:rsidRPr="00DB7D64" w:rsidRDefault="00075CAE" w:rsidP="00075CAE">
      <w:pPr>
        <w:spacing w:after="0" w:line="240" w:lineRule="auto"/>
        <w:ind w:firstLine="720"/>
        <w:jc w:val="both"/>
        <w:rPr>
          <w:rFonts w:ascii="Times New Roman" w:eastAsia="Times New Roman" w:hAnsi="Times New Roman" w:cs="Times New Roman"/>
          <w:sz w:val="28"/>
          <w:szCs w:val="28"/>
          <w:lang w:eastAsia="ru-RU"/>
        </w:rPr>
      </w:pPr>
      <w:r w:rsidRPr="00DB7D64">
        <w:rPr>
          <w:rFonts w:ascii="Times New Roman" w:eastAsia="Times New Roman" w:hAnsi="Times New Roman" w:cs="Times New Roman"/>
          <w:sz w:val="28"/>
          <w:szCs w:val="28"/>
          <w:lang w:eastAsia="ru-RU"/>
        </w:rPr>
        <w:t>Безвозмездные поступления (субсидии, субвенции, дотации) сформированы за счет трансфертов от других бюджетов бюджетной системы РФ в объемах, доведенных Департаментом финансов Ханты-Мансийского автономного округа - Югры которые по оценке 2021 года составят 3 923,58 млн. рублей, на прогнозный период запланированы от 4 341,50 млн. рублей до 4 298,90 млн. рублей.</w:t>
      </w:r>
    </w:p>
    <w:p w:rsidR="00075CAE" w:rsidRPr="00DB7D64" w:rsidRDefault="00075CAE" w:rsidP="00075CAE">
      <w:pPr>
        <w:spacing w:after="0" w:line="240" w:lineRule="auto"/>
        <w:ind w:firstLine="720"/>
        <w:jc w:val="both"/>
        <w:rPr>
          <w:rFonts w:ascii="Times New Roman" w:eastAsia="Times New Roman" w:hAnsi="Times New Roman" w:cs="Times New Roman"/>
          <w:sz w:val="28"/>
          <w:szCs w:val="28"/>
          <w:lang w:eastAsia="ru-RU"/>
        </w:rPr>
      </w:pPr>
      <w:r w:rsidRPr="00DB7D64">
        <w:rPr>
          <w:rFonts w:ascii="Times New Roman" w:eastAsia="Times New Roman" w:hAnsi="Times New Roman" w:cs="Times New Roman"/>
          <w:sz w:val="28"/>
          <w:szCs w:val="28"/>
          <w:lang w:eastAsia="ru-RU"/>
        </w:rPr>
        <w:t>Основными приоритетами бюджетной политики муниципального образования в области расходов являются обеспечение сбалансированности бюджетной системы района, выявление и использование резервов для достижения планируемых результатов, эффективное расходование бюджетных средств.</w:t>
      </w:r>
    </w:p>
    <w:p w:rsidR="00075CAE" w:rsidRPr="00DB7D64" w:rsidRDefault="00075CAE" w:rsidP="00075CAE">
      <w:pPr>
        <w:spacing w:after="0" w:line="240" w:lineRule="auto"/>
        <w:ind w:firstLine="720"/>
        <w:jc w:val="both"/>
        <w:rPr>
          <w:rFonts w:ascii="Times New Roman" w:eastAsia="Times New Roman" w:hAnsi="Times New Roman" w:cs="Times New Roman"/>
          <w:sz w:val="28"/>
          <w:szCs w:val="28"/>
          <w:lang w:eastAsia="ru-RU"/>
        </w:rPr>
      </w:pPr>
      <w:r w:rsidRPr="00DB7D64">
        <w:rPr>
          <w:rFonts w:ascii="Times New Roman" w:eastAsia="Calibri" w:hAnsi="Times New Roman" w:cs="Times New Roman"/>
          <w:sz w:val="28"/>
          <w:szCs w:val="28"/>
        </w:rPr>
        <w:t xml:space="preserve">В 2020 году в Березовском районе реализовывалось 20 муниципальных программ, которые </w:t>
      </w:r>
      <w:r w:rsidRPr="00DB7D64">
        <w:rPr>
          <w:rFonts w:ascii="Times New Roman" w:eastAsia="Calibri" w:hAnsi="Times New Roman" w:cs="Times New Roman"/>
          <w:color w:val="000000"/>
          <w:sz w:val="28"/>
          <w:szCs w:val="28"/>
        </w:rPr>
        <w:t xml:space="preserve">охватывают среднесрочные и долгосрочные приоритеты и направления политики в сферах образования, культуры, физической культуры и спорта, жилищно-коммунального хозяйства и благоустройства, социальной </w:t>
      </w:r>
      <w:r w:rsidRPr="00DB7D64">
        <w:rPr>
          <w:rFonts w:ascii="Times New Roman" w:eastAsia="Calibri" w:hAnsi="Times New Roman" w:cs="Times New Roman"/>
          <w:color w:val="000000"/>
          <w:sz w:val="28"/>
          <w:szCs w:val="28"/>
        </w:rPr>
        <w:lastRenderedPageBreak/>
        <w:t>политики, национальной экономики, национальной безопасности и правоохранительной деятельности, в существенной степени определяющих качество жизни граждан, проживающих на территории Березовского района.</w:t>
      </w:r>
    </w:p>
    <w:p w:rsidR="00075CAE" w:rsidRPr="00DB7D64" w:rsidRDefault="00075CAE" w:rsidP="00075CAE">
      <w:pPr>
        <w:shd w:val="clear" w:color="auto" w:fill="FFFFFF"/>
        <w:spacing w:after="0" w:line="240" w:lineRule="auto"/>
        <w:jc w:val="both"/>
        <w:rPr>
          <w:rFonts w:ascii="Times New Roman" w:eastAsia="Times New Roman" w:hAnsi="Times New Roman" w:cs="Times New Roman"/>
          <w:sz w:val="28"/>
          <w:szCs w:val="28"/>
          <w:lang w:eastAsia="ru-RU"/>
        </w:rPr>
      </w:pPr>
      <w:r w:rsidRPr="00DB7D64">
        <w:rPr>
          <w:rFonts w:ascii="Times New Roman" w:eastAsia="Times New Roman" w:hAnsi="Times New Roman" w:cs="Times New Roman"/>
          <w:sz w:val="28"/>
          <w:szCs w:val="28"/>
          <w:lang w:eastAsia="ru-RU"/>
        </w:rPr>
        <w:t>Доля расходов бюджета, формируемых на основе муниципальных программ, составляет 99,13%.</w:t>
      </w:r>
    </w:p>
    <w:p w:rsidR="00075CAE" w:rsidRPr="00DB7D64" w:rsidRDefault="00075CAE" w:rsidP="00075CAE">
      <w:pPr>
        <w:spacing w:after="0" w:line="240" w:lineRule="auto"/>
        <w:ind w:firstLine="720"/>
        <w:jc w:val="both"/>
        <w:rPr>
          <w:rFonts w:ascii="Times New Roman" w:eastAsia="Times New Roman" w:hAnsi="Times New Roman" w:cs="Times New Roman"/>
          <w:sz w:val="28"/>
          <w:szCs w:val="28"/>
          <w:lang w:eastAsia="ru-RU"/>
        </w:rPr>
      </w:pPr>
      <w:r w:rsidRPr="00DB7D64">
        <w:rPr>
          <w:rFonts w:ascii="Times New Roman" w:eastAsia="Times New Roman" w:hAnsi="Times New Roman" w:cs="Times New Roman"/>
          <w:sz w:val="28"/>
          <w:szCs w:val="28"/>
          <w:lang w:eastAsia="ru-RU"/>
        </w:rPr>
        <w:t>Расходы консолидированного бюджета района составили 4 264,87 млн. рублей, что выше 2019 года на 181,03 млн. рублей или 4,43%. Установленные плановые показатели бюджета на 2020 год исполнены на 95,28%.</w:t>
      </w:r>
    </w:p>
    <w:p w:rsidR="00075CAE" w:rsidRPr="00DB7D64" w:rsidRDefault="00075CAE" w:rsidP="00075CAE">
      <w:pPr>
        <w:spacing w:after="0" w:line="240" w:lineRule="auto"/>
        <w:ind w:firstLine="720"/>
        <w:jc w:val="both"/>
        <w:rPr>
          <w:rFonts w:ascii="Times New Roman" w:eastAsia="Times New Roman" w:hAnsi="Times New Roman" w:cs="Times New Roman"/>
          <w:sz w:val="28"/>
          <w:szCs w:val="28"/>
          <w:lang w:eastAsia="ru-RU"/>
        </w:rPr>
      </w:pPr>
      <w:r w:rsidRPr="00DB7D64">
        <w:rPr>
          <w:rFonts w:ascii="Times New Roman" w:eastAsia="Times New Roman" w:hAnsi="Times New Roman" w:cs="Times New Roman"/>
          <w:sz w:val="28"/>
          <w:szCs w:val="28"/>
          <w:lang w:eastAsia="ru-RU"/>
        </w:rPr>
        <w:t xml:space="preserve">В целом увеличение связано со значительным ростом расходов на обеспечение устойчивого сокращения непригодного для проживания жилищного фонда, осуществлением расходов на строительство площадок временного накопления ТКО, повышением уровня минимального размера оплаты труда работников бюджетной сферы, с осуществлением в 2020 году расходов на финансовое обеспечение мероприятий, связанных с профилактикой и устранением последствий распространения </w:t>
      </w:r>
      <w:proofErr w:type="spellStart"/>
      <w:r w:rsidRPr="00DB7D64">
        <w:rPr>
          <w:rFonts w:ascii="Times New Roman" w:eastAsia="Times New Roman" w:hAnsi="Times New Roman" w:cs="Times New Roman"/>
          <w:sz w:val="28"/>
          <w:szCs w:val="28"/>
          <w:lang w:eastAsia="ru-RU"/>
        </w:rPr>
        <w:t>коронавирусной</w:t>
      </w:r>
      <w:proofErr w:type="spellEnd"/>
      <w:r w:rsidRPr="00DB7D64">
        <w:rPr>
          <w:rFonts w:ascii="Times New Roman" w:eastAsia="Times New Roman" w:hAnsi="Times New Roman" w:cs="Times New Roman"/>
          <w:sz w:val="28"/>
          <w:szCs w:val="28"/>
          <w:lang w:eastAsia="ru-RU"/>
        </w:rPr>
        <w:t xml:space="preserve"> инфекции.</w:t>
      </w:r>
    </w:p>
    <w:p w:rsidR="00075CAE" w:rsidRPr="00DB7D64" w:rsidRDefault="00075CAE" w:rsidP="00075CAE">
      <w:pPr>
        <w:spacing w:after="0" w:line="240" w:lineRule="auto"/>
        <w:ind w:firstLine="709"/>
        <w:jc w:val="both"/>
        <w:rPr>
          <w:rFonts w:ascii="Times New Roman" w:hAnsi="Times New Roman" w:cs="Times New Roman"/>
          <w:sz w:val="28"/>
          <w:szCs w:val="28"/>
        </w:rPr>
      </w:pPr>
      <w:r w:rsidRPr="00DB7D64">
        <w:rPr>
          <w:rFonts w:ascii="Times New Roman" w:hAnsi="Times New Roman" w:cs="Times New Roman"/>
          <w:sz w:val="28"/>
          <w:szCs w:val="28"/>
        </w:rPr>
        <w:t xml:space="preserve">Основными статьями расходов в отчетном периоде в общей сумме расходов являлись: «образование»-41,38%, «жилищно-коммунальное хозяйство»-23,16%, «общегосударственные вопросы»-15,26%, «национальная экономика» - 8,12%. </w:t>
      </w:r>
    </w:p>
    <w:p w:rsidR="00075CAE" w:rsidRPr="00DB7D64" w:rsidRDefault="00075CAE" w:rsidP="00075CAE">
      <w:pPr>
        <w:spacing w:after="0" w:line="240" w:lineRule="auto"/>
        <w:ind w:firstLine="709"/>
        <w:jc w:val="both"/>
        <w:rPr>
          <w:rFonts w:ascii="Times New Roman" w:hAnsi="Times New Roman" w:cs="Times New Roman"/>
          <w:sz w:val="28"/>
          <w:szCs w:val="28"/>
        </w:rPr>
      </w:pPr>
      <w:r w:rsidRPr="00DB7D64">
        <w:rPr>
          <w:rFonts w:ascii="Times New Roman" w:hAnsi="Times New Roman" w:cs="Times New Roman"/>
          <w:sz w:val="28"/>
          <w:szCs w:val="28"/>
        </w:rPr>
        <w:t>Большая часть расходов бюджета 52,22% направлена на финансирование социально-культурной сферы: образование, культура, социальная политика, физическая культура и спорт, здравоохранение.</w:t>
      </w:r>
    </w:p>
    <w:p w:rsidR="00075CAE" w:rsidRPr="00DB7D64" w:rsidRDefault="00075CAE" w:rsidP="00075CAE">
      <w:pPr>
        <w:spacing w:after="0" w:line="240" w:lineRule="auto"/>
        <w:ind w:firstLine="709"/>
        <w:jc w:val="both"/>
        <w:rPr>
          <w:rFonts w:ascii="Times New Roman" w:eastAsia="Times New Roman" w:hAnsi="Times New Roman" w:cs="Times New Roman"/>
          <w:sz w:val="28"/>
          <w:szCs w:val="28"/>
          <w:lang w:eastAsia="ru-RU"/>
        </w:rPr>
      </w:pPr>
      <w:r w:rsidRPr="00DB7D64">
        <w:rPr>
          <w:rFonts w:ascii="Times New Roman" w:hAnsi="Times New Roman" w:cs="Times New Roman"/>
          <w:sz w:val="28"/>
          <w:szCs w:val="28"/>
        </w:rPr>
        <w:t xml:space="preserve">По оценке 2021 года объем расходов на социально-культурную сферу увеличится до 2 838,74 млн. рублей или на 27,46% к уровню 2020 года. </w:t>
      </w:r>
      <w:r w:rsidRPr="00DB7D64">
        <w:rPr>
          <w:rFonts w:ascii="Times New Roman" w:eastAsia="Times New Roman" w:hAnsi="Times New Roman" w:cs="Times New Roman"/>
          <w:sz w:val="28"/>
          <w:szCs w:val="28"/>
          <w:lang w:eastAsia="ru-RU"/>
        </w:rPr>
        <w:t xml:space="preserve">Увеличение расходов бюджета района в 2021 году связано со смягчением </w:t>
      </w:r>
      <w:proofErr w:type="spellStart"/>
      <w:r w:rsidRPr="00DB7D64">
        <w:rPr>
          <w:rFonts w:ascii="Times New Roman" w:eastAsia="Times New Roman" w:hAnsi="Times New Roman" w:cs="Times New Roman"/>
          <w:sz w:val="28"/>
          <w:szCs w:val="28"/>
          <w:lang w:eastAsia="ru-RU"/>
        </w:rPr>
        <w:t>антиковидных</w:t>
      </w:r>
      <w:proofErr w:type="spellEnd"/>
      <w:r w:rsidRPr="00DB7D64">
        <w:rPr>
          <w:rFonts w:ascii="Times New Roman" w:eastAsia="Times New Roman" w:hAnsi="Times New Roman" w:cs="Times New Roman"/>
          <w:sz w:val="28"/>
          <w:szCs w:val="28"/>
          <w:lang w:eastAsia="ru-RU"/>
        </w:rPr>
        <w:t xml:space="preserve"> ограничений, в следствие увеличились расходы на оплату льготного проезда работников органов местного самоуправления и муниципальных учреждений, расходов на организацию молодежных трудовых отрядов и обеспечение отдыха и оздоровления детей в этнической среде. Значительно увеличились расходы на осуществление бюджетных инвестиций в форме капитальных вложений в объекты государственной (муниципальной) собственности, в связи с запланированным строительством и реконструкцией образовательных организации и приобретением жилых помещений детям-сиротам и детям, оставшимся без попечения родителей.</w:t>
      </w:r>
    </w:p>
    <w:p w:rsidR="00075CAE" w:rsidRPr="00DB7D64" w:rsidRDefault="00075CAE" w:rsidP="00075CAE">
      <w:pPr>
        <w:spacing w:after="0" w:line="240" w:lineRule="auto"/>
        <w:ind w:firstLine="567"/>
        <w:jc w:val="both"/>
        <w:rPr>
          <w:rFonts w:ascii="Times New Roman" w:eastAsia="Times New Roman" w:hAnsi="Times New Roman" w:cs="Times New Roman"/>
          <w:sz w:val="28"/>
          <w:szCs w:val="28"/>
          <w:lang w:eastAsia="ru-RU"/>
        </w:rPr>
      </w:pPr>
      <w:r w:rsidRPr="00DB7D64">
        <w:rPr>
          <w:rFonts w:ascii="Times New Roman" w:eastAsia="Times New Roman" w:hAnsi="Times New Roman" w:cs="Times New Roman"/>
          <w:sz w:val="28"/>
          <w:szCs w:val="28"/>
          <w:lang w:eastAsia="ru-RU"/>
        </w:rPr>
        <w:t>На прогнозный период по базовому варианту показатель определен от 2 526,13 млн. рублей до 2 535,45 млн. рублей в 2024 году.</w:t>
      </w:r>
    </w:p>
    <w:p w:rsidR="00075CAE" w:rsidRPr="00DB7D64" w:rsidRDefault="00075CAE" w:rsidP="00075CAE">
      <w:pPr>
        <w:spacing w:after="0" w:line="240" w:lineRule="auto"/>
        <w:ind w:firstLine="567"/>
        <w:jc w:val="both"/>
        <w:rPr>
          <w:rFonts w:ascii="Times New Roman" w:eastAsia="Times New Roman" w:hAnsi="Times New Roman" w:cs="Times New Roman"/>
          <w:sz w:val="28"/>
          <w:szCs w:val="28"/>
          <w:lang w:eastAsia="ru-RU"/>
        </w:rPr>
      </w:pPr>
      <w:r w:rsidRPr="00DB7D64">
        <w:rPr>
          <w:rFonts w:ascii="Times New Roman" w:eastAsia="Times New Roman" w:hAnsi="Times New Roman" w:cs="Times New Roman"/>
          <w:sz w:val="28"/>
          <w:szCs w:val="28"/>
          <w:lang w:eastAsia="ru-RU"/>
        </w:rPr>
        <w:t>Оценка расходов консолидированного бюджета района в 2021 году составит 4 604,55 млн. рублей, прогнозный период сформирован от 4 925,99 млн. рублей до 4 873,96 млн. рублей по базовому варианту.</w:t>
      </w:r>
    </w:p>
    <w:p w:rsidR="00075CAE" w:rsidRPr="00DB7D64" w:rsidRDefault="00075CAE" w:rsidP="00075CAE">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DB7D64">
        <w:rPr>
          <w:rFonts w:ascii="Times New Roman" w:eastAsia="Times New Roman" w:hAnsi="Times New Roman" w:cs="Times New Roman"/>
          <w:sz w:val="28"/>
          <w:szCs w:val="28"/>
          <w:lang w:eastAsia="ru-RU"/>
        </w:rPr>
        <w:t>Профицит консолидированного бюджета Березовского района за 2020 год составил 76,22 млн. рублей, что ниже показателя прошлого периода на 53,67 млн. рублей.</w:t>
      </w:r>
    </w:p>
    <w:p w:rsidR="00075CAE" w:rsidRPr="00DB7D64" w:rsidRDefault="00075CAE" w:rsidP="00075CAE">
      <w:pPr>
        <w:spacing w:after="0" w:line="240" w:lineRule="auto"/>
        <w:ind w:firstLine="709"/>
        <w:jc w:val="both"/>
        <w:rPr>
          <w:rFonts w:ascii="Times New Roman" w:hAnsi="Times New Roman" w:cs="Times New Roman"/>
          <w:sz w:val="28"/>
          <w:szCs w:val="28"/>
        </w:rPr>
      </w:pPr>
      <w:r w:rsidRPr="00DB7D64">
        <w:rPr>
          <w:rFonts w:ascii="Times New Roman" w:hAnsi="Times New Roman" w:cs="Times New Roman"/>
          <w:sz w:val="28"/>
          <w:szCs w:val="28"/>
        </w:rPr>
        <w:t>По оценке 2021 года дефицит бюджета составит (- 114,45) млн. рублей, на прогнозный период по базовому варианту показатель запланирован от (- 18,99) млн. рублей до полного баланса доходов и расходов.</w:t>
      </w:r>
    </w:p>
    <w:p w:rsidR="00075CAE" w:rsidRPr="00DB7D64" w:rsidRDefault="00075CAE" w:rsidP="00075CAE">
      <w:pPr>
        <w:spacing w:after="0" w:line="240" w:lineRule="auto"/>
        <w:ind w:firstLine="709"/>
        <w:jc w:val="both"/>
        <w:rPr>
          <w:rFonts w:ascii="Times New Roman" w:eastAsia="Calibri" w:hAnsi="Times New Roman" w:cs="Times New Roman"/>
          <w:sz w:val="28"/>
          <w:szCs w:val="28"/>
        </w:rPr>
      </w:pPr>
      <w:r w:rsidRPr="00DB7D64">
        <w:rPr>
          <w:rFonts w:ascii="Times New Roman" w:eastAsia="Calibri" w:hAnsi="Times New Roman" w:cs="Times New Roman"/>
          <w:sz w:val="28"/>
          <w:szCs w:val="28"/>
        </w:rPr>
        <w:lastRenderedPageBreak/>
        <w:t xml:space="preserve">Структуру муниципального долга района составляют бюджетные кредиты, полученные из бюджета автономного округа на осуществление досрочного завоза продукции (товаров) в районы и населенные пункты на территории Ханты-Мансийского автономного округа – Югры с ограниченными сроками завоза. </w:t>
      </w:r>
    </w:p>
    <w:p w:rsidR="00075CAE" w:rsidRPr="00DB7D64" w:rsidRDefault="00075CAE" w:rsidP="00075CAE">
      <w:pPr>
        <w:spacing w:after="0" w:line="240" w:lineRule="auto"/>
        <w:ind w:firstLine="709"/>
        <w:jc w:val="both"/>
        <w:rPr>
          <w:rFonts w:ascii="Times New Roman" w:eastAsia="Calibri" w:hAnsi="Times New Roman" w:cs="Times New Roman"/>
          <w:sz w:val="28"/>
          <w:szCs w:val="28"/>
        </w:rPr>
      </w:pPr>
      <w:r w:rsidRPr="00DB7D64">
        <w:rPr>
          <w:rFonts w:ascii="Times New Roman" w:eastAsia="Calibri" w:hAnsi="Times New Roman" w:cs="Times New Roman"/>
          <w:sz w:val="28"/>
          <w:szCs w:val="28"/>
        </w:rPr>
        <w:t xml:space="preserve">В 2020 году муниципальный долг района составил 150,98 млн. рублей, в 2021 году показатель запланирован в размере 188,20 млн. рублей, Рост показателя в текущем году на 24,65% обусловлен увеличением бюджетных кредитов (в связи с ростом цен на топливо), полученных из бюджета Ханты-Мансийского автономного округа – Югры на финансирование мероприятий по осуществлению досрочного завоза топлива в навигацию 2021 года. В прогнозируемый период муниципальный долг планируется снизить от 188,20 млн. рублей до 170,00 млн. рублей. </w:t>
      </w:r>
    </w:p>
    <w:p w:rsidR="00075CAE" w:rsidRPr="00DB7D64" w:rsidRDefault="00075CAE" w:rsidP="00075CAE">
      <w:pPr>
        <w:spacing w:after="0" w:line="240" w:lineRule="auto"/>
        <w:ind w:firstLine="709"/>
        <w:jc w:val="both"/>
        <w:rPr>
          <w:rFonts w:ascii="Times New Roman" w:eastAsia="Calibri" w:hAnsi="Times New Roman" w:cs="Times New Roman"/>
          <w:sz w:val="28"/>
          <w:szCs w:val="28"/>
        </w:rPr>
      </w:pPr>
      <w:r w:rsidRPr="00DB7D64">
        <w:rPr>
          <w:rFonts w:ascii="Times New Roman" w:hAnsi="Times New Roman" w:cs="Times New Roman"/>
          <w:sz w:val="28"/>
          <w:szCs w:val="28"/>
        </w:rPr>
        <w:t>Поскольку сохраняется высокая зависимость бюджета от финансовой помощи из вышестоящего бюджета, эффективность существующей системы межбюджетных трансфертов обуславливает состояние муниципальных финансов.</w:t>
      </w:r>
      <w:r w:rsidRPr="00DB7D64">
        <w:rPr>
          <w:rFonts w:ascii="Times New Roman" w:eastAsia="Times New Roman" w:hAnsi="Times New Roman" w:cs="Times New Roman"/>
          <w:sz w:val="28"/>
          <w:szCs w:val="28"/>
        </w:rPr>
        <w:t xml:space="preserve"> </w:t>
      </w:r>
      <w:r w:rsidRPr="00DB7D64">
        <w:rPr>
          <w:rFonts w:ascii="Times New Roman" w:eastAsia="Calibri" w:hAnsi="Times New Roman" w:cs="Times New Roman"/>
          <w:sz w:val="28"/>
          <w:szCs w:val="28"/>
        </w:rPr>
        <w:t>При условии ограниченности бюджетных ресурсов, основными задачами органов местного самоуправления в части социально-экономического развития, становятся - изыскание внутренних резервов для увеличения доходов бюджета и принятие мер по эффективности использования бюджетных ресурсов.</w:t>
      </w:r>
    </w:p>
    <w:p w:rsidR="00E422C7" w:rsidRPr="00DB7D64" w:rsidRDefault="00E422C7" w:rsidP="00E422C7">
      <w:pPr>
        <w:spacing w:after="0" w:line="240" w:lineRule="auto"/>
        <w:ind w:firstLine="709"/>
        <w:jc w:val="both"/>
        <w:rPr>
          <w:rFonts w:ascii="Times New Roman" w:eastAsia="Calibri" w:hAnsi="Times New Roman" w:cs="Times New Roman"/>
          <w:sz w:val="28"/>
          <w:szCs w:val="28"/>
        </w:rPr>
      </w:pPr>
    </w:p>
    <w:p w:rsidR="00AD3A07" w:rsidRPr="00DB7D64" w:rsidRDefault="00AD3A07" w:rsidP="00193E03">
      <w:pPr>
        <w:spacing w:after="0" w:line="240" w:lineRule="auto"/>
        <w:ind w:firstLine="709"/>
        <w:jc w:val="center"/>
        <w:rPr>
          <w:rFonts w:ascii="Times New Roman" w:eastAsia="Calibri" w:hAnsi="Times New Roman" w:cs="Times New Roman"/>
          <w:sz w:val="28"/>
          <w:szCs w:val="28"/>
        </w:rPr>
      </w:pPr>
    </w:p>
    <w:p w:rsidR="00F502FE" w:rsidRPr="00DB7D64" w:rsidRDefault="00F502FE" w:rsidP="00193E03">
      <w:pPr>
        <w:spacing w:after="0" w:line="240" w:lineRule="auto"/>
        <w:ind w:firstLine="709"/>
        <w:jc w:val="center"/>
        <w:rPr>
          <w:rFonts w:ascii="Times New Roman" w:eastAsia="Times New Roman" w:hAnsi="Times New Roman" w:cs="Times New Roman"/>
          <w:b/>
          <w:sz w:val="28"/>
          <w:szCs w:val="28"/>
          <w:lang w:eastAsia="ru-RU"/>
        </w:rPr>
      </w:pPr>
      <w:r w:rsidRPr="00DB7D64">
        <w:rPr>
          <w:rFonts w:ascii="Times New Roman" w:eastAsia="Times New Roman" w:hAnsi="Times New Roman" w:cs="Times New Roman"/>
          <w:b/>
          <w:sz w:val="28"/>
          <w:szCs w:val="28"/>
          <w:lang w:eastAsia="ru-RU"/>
        </w:rPr>
        <w:t>10. Социальная сфера</w:t>
      </w:r>
    </w:p>
    <w:p w:rsidR="00F502FE" w:rsidRPr="00DB7D64" w:rsidRDefault="00F502FE" w:rsidP="002772D8">
      <w:pPr>
        <w:tabs>
          <w:tab w:val="left" w:pos="540"/>
        </w:tabs>
        <w:spacing w:after="0" w:line="0" w:lineRule="atLeast"/>
        <w:ind w:firstLine="709"/>
        <w:jc w:val="both"/>
        <w:rPr>
          <w:rFonts w:ascii="Times New Roman" w:eastAsia="Times New Roman" w:hAnsi="Times New Roman" w:cs="Times New Roman"/>
          <w:sz w:val="28"/>
          <w:szCs w:val="28"/>
          <w:lang w:eastAsia="ru-RU"/>
        </w:rPr>
      </w:pPr>
    </w:p>
    <w:p w:rsidR="00720551" w:rsidRPr="00DB7D64" w:rsidRDefault="001E1168" w:rsidP="00720551">
      <w:pPr>
        <w:tabs>
          <w:tab w:val="left" w:pos="540"/>
        </w:tabs>
        <w:spacing w:after="0" w:line="240" w:lineRule="auto"/>
        <w:ind w:firstLine="709"/>
        <w:jc w:val="both"/>
        <w:rPr>
          <w:rFonts w:ascii="Times New Roman" w:hAnsi="Times New Roman" w:cs="Times New Roman"/>
          <w:color w:val="000000"/>
          <w:sz w:val="28"/>
          <w:szCs w:val="28"/>
        </w:rPr>
      </w:pPr>
      <w:r w:rsidRPr="00DB7D64">
        <w:rPr>
          <w:rFonts w:ascii="Times New Roman" w:eastAsia="Times New Roman" w:hAnsi="Times New Roman" w:cs="Times New Roman"/>
          <w:sz w:val="28"/>
          <w:szCs w:val="28"/>
          <w:lang w:eastAsia="ru-RU"/>
        </w:rPr>
        <w:t>В период общей экономической напряженности все секторы испытывают</w:t>
      </w:r>
      <w:r w:rsidR="00DA7526" w:rsidRPr="00DB7D64">
        <w:rPr>
          <w:rFonts w:ascii="Times New Roman" w:eastAsia="Times New Roman" w:hAnsi="Times New Roman" w:cs="Times New Roman"/>
          <w:sz w:val="28"/>
          <w:szCs w:val="28"/>
          <w:lang w:eastAsia="ru-RU"/>
        </w:rPr>
        <w:t xml:space="preserve"> трудности, </w:t>
      </w:r>
      <w:r w:rsidR="00720551" w:rsidRPr="00DB7D64">
        <w:rPr>
          <w:rFonts w:ascii="Times New Roman" w:eastAsia="Times New Roman" w:hAnsi="Times New Roman" w:cs="Times New Roman"/>
          <w:sz w:val="28"/>
          <w:szCs w:val="28"/>
          <w:lang w:eastAsia="ru-RU"/>
        </w:rPr>
        <w:t>однако п</w:t>
      </w:r>
      <w:r w:rsidR="00BD2959" w:rsidRPr="00DB7D64">
        <w:rPr>
          <w:rFonts w:ascii="Times New Roman" w:eastAsia="Times New Roman" w:hAnsi="Times New Roman" w:cs="Times New Roman"/>
          <w:sz w:val="28"/>
          <w:szCs w:val="28"/>
          <w:lang w:eastAsia="ru-RU"/>
        </w:rPr>
        <w:t xml:space="preserve">рогноз отраслевых изменений социальной сферы Березовского района </w:t>
      </w:r>
      <w:r w:rsidR="00720551" w:rsidRPr="00DB7D64">
        <w:rPr>
          <w:rFonts w:ascii="Times New Roman" w:eastAsia="Times New Roman" w:hAnsi="Times New Roman" w:cs="Times New Roman"/>
          <w:sz w:val="28"/>
          <w:szCs w:val="28"/>
          <w:lang w:eastAsia="ru-RU"/>
        </w:rPr>
        <w:t xml:space="preserve">благоприятен. Политика прогнозного периода будет направлена не только на </w:t>
      </w:r>
      <w:r w:rsidR="00720551" w:rsidRPr="00DB7D64">
        <w:rPr>
          <w:rFonts w:ascii="Times New Roman" w:hAnsi="Times New Roman" w:cs="Times New Roman"/>
          <w:color w:val="000000"/>
          <w:sz w:val="28"/>
          <w:szCs w:val="28"/>
        </w:rPr>
        <w:t>сохранение доли расходов бюджета для развития человеческого капитала, но и на формирование новых экономических моделей, которые будут способствовать устойчивому экономическому росту, развитию человеческого потенциала.</w:t>
      </w:r>
    </w:p>
    <w:p w:rsidR="00F502FE" w:rsidRPr="00DB7D64" w:rsidRDefault="00F502FE" w:rsidP="00F502FE">
      <w:pPr>
        <w:tabs>
          <w:tab w:val="left" w:pos="540"/>
        </w:tabs>
        <w:spacing w:after="0" w:line="240" w:lineRule="auto"/>
        <w:ind w:firstLine="709"/>
        <w:jc w:val="both"/>
        <w:rPr>
          <w:rFonts w:ascii="Times New Roman" w:eastAsia="Times New Roman" w:hAnsi="Times New Roman" w:cs="Times New Roman"/>
          <w:sz w:val="28"/>
          <w:szCs w:val="28"/>
          <w:lang w:eastAsia="ru-RU"/>
        </w:rPr>
      </w:pPr>
      <w:r w:rsidRPr="00DB7D64">
        <w:rPr>
          <w:rFonts w:ascii="Times New Roman" w:hAnsi="Times New Roman" w:cs="Times New Roman"/>
          <w:color w:val="000000"/>
          <w:sz w:val="28"/>
          <w:szCs w:val="28"/>
        </w:rPr>
        <w:t>Для развития социальных подходов, усиливающих экономическую динамику, станет продолжение реализации проектного управления, эффективность управленческих решений и привлечение в сферу оказания услуг социальной сферы негосударственных организаций (коммерческих, некоммерческих), в том числе социально-ориентированных некоммерческих организаций.</w:t>
      </w:r>
    </w:p>
    <w:p w:rsidR="00F502FE" w:rsidRPr="00DB7D64" w:rsidRDefault="00F502FE" w:rsidP="00F502FE">
      <w:pPr>
        <w:tabs>
          <w:tab w:val="left" w:pos="540"/>
        </w:tabs>
        <w:spacing w:after="0" w:line="240" w:lineRule="auto"/>
        <w:ind w:firstLine="709"/>
        <w:jc w:val="both"/>
        <w:rPr>
          <w:rFonts w:ascii="Times New Roman" w:hAnsi="Times New Roman" w:cs="Times New Roman"/>
          <w:color w:val="000000"/>
          <w:sz w:val="28"/>
          <w:szCs w:val="28"/>
        </w:rPr>
      </w:pPr>
      <w:r w:rsidRPr="00DB7D64">
        <w:rPr>
          <w:rFonts w:ascii="Times New Roman" w:hAnsi="Times New Roman" w:cs="Times New Roman"/>
          <w:color w:val="000000"/>
          <w:sz w:val="28"/>
          <w:szCs w:val="28"/>
        </w:rPr>
        <w:t xml:space="preserve">Необходимо направить усилия на развитие социального предпринимательства. </w:t>
      </w:r>
    </w:p>
    <w:p w:rsidR="00F502FE" w:rsidRPr="00DB7D64" w:rsidRDefault="00F502FE" w:rsidP="00F502FE">
      <w:pPr>
        <w:autoSpaceDE w:val="0"/>
        <w:autoSpaceDN w:val="0"/>
        <w:spacing w:after="0" w:line="240" w:lineRule="auto"/>
        <w:ind w:firstLine="709"/>
        <w:contextualSpacing/>
        <w:jc w:val="both"/>
        <w:rPr>
          <w:rFonts w:ascii="Times New Roman" w:hAnsi="Times New Roman" w:cs="Times New Roman"/>
          <w:color w:val="000000"/>
          <w:sz w:val="28"/>
          <w:szCs w:val="28"/>
        </w:rPr>
      </w:pPr>
      <w:r w:rsidRPr="00DB7D64">
        <w:rPr>
          <w:rFonts w:ascii="Times New Roman" w:hAnsi="Times New Roman" w:cs="Times New Roman"/>
          <w:color w:val="000000"/>
          <w:sz w:val="28"/>
          <w:szCs w:val="28"/>
        </w:rPr>
        <w:t xml:space="preserve">В целях повышения качества и доступности услуг в социальной сфере через расширение участия негосударственных организаций в предоставлении социальных услуг гражданам, распоряжением администрации Березовского района от </w:t>
      </w:r>
      <w:r w:rsidR="00CD4478" w:rsidRPr="00DB7D64">
        <w:rPr>
          <w:rFonts w:ascii="Times New Roman" w:hAnsi="Times New Roman" w:cs="Times New Roman"/>
          <w:color w:val="000000"/>
          <w:sz w:val="28"/>
          <w:szCs w:val="28"/>
        </w:rPr>
        <w:t>14 апреля</w:t>
      </w:r>
      <w:r w:rsidRPr="00DB7D64">
        <w:rPr>
          <w:rFonts w:ascii="Times New Roman" w:hAnsi="Times New Roman" w:cs="Times New Roman"/>
          <w:color w:val="000000"/>
          <w:sz w:val="28"/>
          <w:szCs w:val="28"/>
        </w:rPr>
        <w:t xml:space="preserve"> 20</w:t>
      </w:r>
      <w:r w:rsidR="00CD4478" w:rsidRPr="00DB7D64">
        <w:rPr>
          <w:rFonts w:ascii="Times New Roman" w:hAnsi="Times New Roman" w:cs="Times New Roman"/>
          <w:color w:val="000000"/>
          <w:sz w:val="28"/>
          <w:szCs w:val="28"/>
        </w:rPr>
        <w:t>21</w:t>
      </w:r>
      <w:r w:rsidRPr="00DB7D64">
        <w:rPr>
          <w:rFonts w:ascii="Times New Roman" w:hAnsi="Times New Roman" w:cs="Times New Roman"/>
          <w:color w:val="000000"/>
          <w:sz w:val="28"/>
          <w:szCs w:val="28"/>
        </w:rPr>
        <w:t xml:space="preserve"> года № </w:t>
      </w:r>
      <w:r w:rsidR="00CD4478" w:rsidRPr="00DB7D64">
        <w:rPr>
          <w:rFonts w:ascii="Times New Roman" w:hAnsi="Times New Roman" w:cs="Times New Roman"/>
          <w:color w:val="000000"/>
          <w:sz w:val="28"/>
          <w:szCs w:val="28"/>
        </w:rPr>
        <w:t>238</w:t>
      </w:r>
      <w:r w:rsidRPr="00DB7D64">
        <w:rPr>
          <w:rFonts w:ascii="Times New Roman" w:hAnsi="Times New Roman" w:cs="Times New Roman"/>
          <w:color w:val="000000"/>
          <w:sz w:val="28"/>
          <w:szCs w:val="28"/>
        </w:rPr>
        <w:t xml:space="preserve">-р утвержден план мероприятий («дорожная карта») </w:t>
      </w:r>
      <w:r w:rsidRPr="00DB7D64">
        <w:rPr>
          <w:rFonts w:ascii="Times New Roman" w:eastAsia="Calibri" w:hAnsi="Times New Roman" w:cs="Times New Roman"/>
          <w:bCs/>
          <w:sz w:val="28"/>
          <w:szCs w:val="28"/>
        </w:rPr>
        <w:t>по поддержке доступа негосударственных организаций (коммерческих, некоммерческих) к предоставлению услуг в социальной сфере в Березовском районе на 20</w:t>
      </w:r>
      <w:r w:rsidR="00CD4478" w:rsidRPr="00DB7D64">
        <w:rPr>
          <w:rFonts w:ascii="Times New Roman" w:eastAsia="Calibri" w:hAnsi="Times New Roman" w:cs="Times New Roman"/>
          <w:bCs/>
          <w:sz w:val="28"/>
          <w:szCs w:val="28"/>
        </w:rPr>
        <w:t>21</w:t>
      </w:r>
      <w:r w:rsidRPr="00DB7D64">
        <w:rPr>
          <w:rFonts w:ascii="Times New Roman" w:eastAsia="Calibri" w:hAnsi="Times New Roman" w:cs="Times New Roman"/>
          <w:bCs/>
          <w:sz w:val="28"/>
          <w:szCs w:val="28"/>
        </w:rPr>
        <w:t xml:space="preserve"> – 202</w:t>
      </w:r>
      <w:r w:rsidR="00CD4478" w:rsidRPr="00DB7D64">
        <w:rPr>
          <w:rFonts w:ascii="Times New Roman" w:eastAsia="Calibri" w:hAnsi="Times New Roman" w:cs="Times New Roman"/>
          <w:bCs/>
          <w:sz w:val="28"/>
          <w:szCs w:val="28"/>
        </w:rPr>
        <w:t>5</w:t>
      </w:r>
      <w:r w:rsidRPr="00DB7D64">
        <w:rPr>
          <w:rFonts w:ascii="Times New Roman" w:eastAsia="Calibri" w:hAnsi="Times New Roman" w:cs="Times New Roman"/>
          <w:bCs/>
          <w:sz w:val="28"/>
          <w:szCs w:val="28"/>
        </w:rPr>
        <w:t xml:space="preserve"> годы. </w:t>
      </w:r>
      <w:r w:rsidRPr="00DB7D64">
        <w:rPr>
          <w:rFonts w:ascii="Times New Roman" w:hAnsi="Times New Roman" w:cs="Times New Roman"/>
          <w:color w:val="000000"/>
          <w:sz w:val="28"/>
          <w:szCs w:val="28"/>
        </w:rPr>
        <w:t>Реализация меро</w:t>
      </w:r>
      <w:r w:rsidR="0069156E" w:rsidRPr="00DB7D64">
        <w:rPr>
          <w:rFonts w:ascii="Times New Roman" w:hAnsi="Times New Roman" w:cs="Times New Roman"/>
          <w:color w:val="000000"/>
          <w:sz w:val="28"/>
          <w:szCs w:val="28"/>
        </w:rPr>
        <w:t>приятий «дорожной карты» позволяет привлекать</w:t>
      </w:r>
      <w:r w:rsidRPr="00DB7D64">
        <w:rPr>
          <w:rFonts w:ascii="Times New Roman" w:hAnsi="Times New Roman" w:cs="Times New Roman"/>
          <w:color w:val="000000"/>
          <w:sz w:val="28"/>
          <w:szCs w:val="28"/>
        </w:rPr>
        <w:t xml:space="preserve"> дополнительные инвестиции за счет внебюджетных источников на решение социально значимых проблем.</w:t>
      </w:r>
    </w:p>
    <w:p w:rsidR="00F502FE" w:rsidRPr="00DB7D64" w:rsidRDefault="00F502FE" w:rsidP="00F502FE">
      <w:pPr>
        <w:autoSpaceDE w:val="0"/>
        <w:autoSpaceDN w:val="0"/>
        <w:spacing w:after="0" w:line="240" w:lineRule="auto"/>
        <w:ind w:firstLine="709"/>
        <w:contextualSpacing/>
        <w:jc w:val="both"/>
        <w:rPr>
          <w:rFonts w:ascii="Times New Roman" w:hAnsi="Times New Roman" w:cs="Times New Roman"/>
          <w:color w:val="000000"/>
          <w:sz w:val="28"/>
          <w:szCs w:val="28"/>
        </w:rPr>
      </w:pPr>
      <w:r w:rsidRPr="00DB7D64">
        <w:rPr>
          <w:rFonts w:ascii="Times New Roman" w:hAnsi="Times New Roman" w:cs="Times New Roman"/>
          <w:color w:val="000000"/>
          <w:sz w:val="28"/>
          <w:szCs w:val="28"/>
        </w:rPr>
        <w:lastRenderedPageBreak/>
        <w:t xml:space="preserve">В прогнозном периоде в социальной сфере района будут продолжены преобразования, определенные в документах стратегического планирования Российской Федерации, Ханты-Мансийского автономного округа – Югры, Березовского района, в майских указах Президента Российской Федерации 2012 и 2018 годов, национальных проектах по развитию  образования, здравоохранения, культуры, демографии, физической культуре и спорту, в рамках государственных программ Ханты-Мансийского автономного округа – Югры и муниципальных программ Березовского района. </w:t>
      </w:r>
    </w:p>
    <w:p w:rsidR="000D2057" w:rsidRPr="00DB7D64" w:rsidRDefault="000D2057" w:rsidP="000D2057">
      <w:pPr>
        <w:widowControl w:val="0"/>
        <w:tabs>
          <w:tab w:val="left" w:pos="540"/>
          <w:tab w:val="left" w:pos="1300"/>
        </w:tabs>
        <w:spacing w:after="0" w:line="240" w:lineRule="auto"/>
        <w:ind w:firstLine="709"/>
        <w:jc w:val="both"/>
        <w:rPr>
          <w:rFonts w:ascii="Times New Roman" w:hAnsi="Times New Roman" w:cs="Times New Roman"/>
          <w:sz w:val="28"/>
          <w:szCs w:val="28"/>
        </w:rPr>
      </w:pPr>
    </w:p>
    <w:p w:rsidR="00F502FE" w:rsidRPr="00DB7D64" w:rsidRDefault="00F502FE" w:rsidP="00F502FE">
      <w:pPr>
        <w:autoSpaceDE w:val="0"/>
        <w:autoSpaceDN w:val="0"/>
        <w:spacing w:after="0" w:line="240" w:lineRule="auto"/>
        <w:ind w:firstLine="709"/>
        <w:contextualSpacing/>
        <w:jc w:val="both"/>
        <w:rPr>
          <w:rFonts w:ascii="Times New Roman" w:hAnsi="Times New Roman" w:cs="Times New Roman"/>
          <w:b/>
          <w:color w:val="000000"/>
          <w:sz w:val="28"/>
          <w:szCs w:val="28"/>
        </w:rPr>
      </w:pPr>
      <w:r w:rsidRPr="00DB7D64">
        <w:rPr>
          <w:rFonts w:ascii="Times New Roman" w:hAnsi="Times New Roman" w:cs="Times New Roman"/>
          <w:b/>
          <w:color w:val="000000"/>
          <w:sz w:val="28"/>
          <w:szCs w:val="28"/>
        </w:rPr>
        <w:t>10.1. Образование</w:t>
      </w:r>
    </w:p>
    <w:p w:rsidR="000D2057" w:rsidRPr="00DB7D64" w:rsidRDefault="00F11021" w:rsidP="006723A1">
      <w:pPr>
        <w:widowControl w:val="0"/>
        <w:tabs>
          <w:tab w:val="left" w:pos="540"/>
          <w:tab w:val="left" w:pos="1300"/>
        </w:tabs>
        <w:spacing w:after="0" w:line="240" w:lineRule="auto"/>
        <w:ind w:firstLine="709"/>
        <w:jc w:val="both"/>
        <w:rPr>
          <w:rFonts w:ascii="Times New Roman" w:hAnsi="Times New Roman" w:cs="Times New Roman"/>
          <w:sz w:val="28"/>
          <w:szCs w:val="28"/>
        </w:rPr>
      </w:pPr>
      <w:r w:rsidRPr="00DB7D64">
        <w:rPr>
          <w:rFonts w:ascii="Times New Roman" w:hAnsi="Times New Roman" w:cs="Times New Roman"/>
          <w:sz w:val="28"/>
          <w:szCs w:val="28"/>
        </w:rPr>
        <w:t>Пандемия затронула все направления образовательной деятельности</w:t>
      </w:r>
      <w:r w:rsidR="000D2057" w:rsidRPr="00DB7D64">
        <w:rPr>
          <w:rFonts w:ascii="Times New Roman" w:hAnsi="Times New Roman" w:cs="Times New Roman"/>
          <w:sz w:val="28"/>
          <w:szCs w:val="28"/>
        </w:rPr>
        <w:t xml:space="preserve"> на территории Березовского района, где осуществляют деятельность 2</w:t>
      </w:r>
      <w:r w:rsidR="007265D5" w:rsidRPr="00DB7D64">
        <w:rPr>
          <w:rFonts w:ascii="Times New Roman" w:hAnsi="Times New Roman" w:cs="Times New Roman"/>
          <w:sz w:val="28"/>
          <w:szCs w:val="28"/>
        </w:rPr>
        <w:t>4</w:t>
      </w:r>
      <w:r w:rsidR="000D2057" w:rsidRPr="00DB7D64">
        <w:rPr>
          <w:rFonts w:ascii="Times New Roman" w:hAnsi="Times New Roman" w:cs="Times New Roman"/>
          <w:sz w:val="28"/>
          <w:szCs w:val="28"/>
        </w:rPr>
        <w:t xml:space="preserve"> образовательных организаций, в том числе 2</w:t>
      </w:r>
      <w:r w:rsidR="007265D5" w:rsidRPr="00DB7D64">
        <w:rPr>
          <w:rFonts w:ascii="Times New Roman" w:hAnsi="Times New Roman" w:cs="Times New Roman"/>
          <w:sz w:val="28"/>
          <w:szCs w:val="28"/>
        </w:rPr>
        <w:t>2</w:t>
      </w:r>
      <w:r w:rsidR="000D2057" w:rsidRPr="00DB7D64">
        <w:rPr>
          <w:rFonts w:ascii="Times New Roman" w:hAnsi="Times New Roman" w:cs="Times New Roman"/>
          <w:sz w:val="28"/>
          <w:szCs w:val="28"/>
        </w:rPr>
        <w:t xml:space="preserve"> муниципальных и 2 государственные</w:t>
      </w:r>
      <w:r w:rsidR="006723A1" w:rsidRPr="00DB7D64">
        <w:rPr>
          <w:rFonts w:ascii="Times New Roman" w:hAnsi="Times New Roman" w:cs="Times New Roman"/>
          <w:sz w:val="28"/>
          <w:szCs w:val="28"/>
        </w:rPr>
        <w:t>, в том числе:</w:t>
      </w:r>
    </w:p>
    <w:p w:rsidR="006723A1" w:rsidRPr="00DB7D64" w:rsidRDefault="006723A1" w:rsidP="006723A1">
      <w:pPr>
        <w:widowControl w:val="0"/>
        <w:tabs>
          <w:tab w:val="left" w:pos="540"/>
          <w:tab w:val="left" w:pos="1300"/>
        </w:tabs>
        <w:spacing w:after="0" w:line="240" w:lineRule="auto"/>
        <w:ind w:firstLine="709"/>
        <w:jc w:val="both"/>
        <w:rPr>
          <w:rFonts w:ascii="Times New Roman" w:hAnsi="Times New Roman" w:cs="Times New Roman"/>
          <w:sz w:val="28"/>
          <w:szCs w:val="28"/>
        </w:rPr>
      </w:pPr>
      <w:r w:rsidRPr="00DB7D64">
        <w:rPr>
          <w:rFonts w:ascii="Times New Roman" w:hAnsi="Times New Roman" w:cs="Times New Roman"/>
          <w:sz w:val="28"/>
          <w:szCs w:val="28"/>
        </w:rPr>
        <w:t>- 12 общеобразовательных организаций;</w:t>
      </w:r>
    </w:p>
    <w:p w:rsidR="006723A1" w:rsidRPr="00DB7D64" w:rsidRDefault="007265D5" w:rsidP="006723A1">
      <w:pPr>
        <w:widowControl w:val="0"/>
        <w:tabs>
          <w:tab w:val="left" w:pos="540"/>
          <w:tab w:val="left" w:pos="1300"/>
        </w:tabs>
        <w:spacing w:after="0" w:line="240" w:lineRule="auto"/>
        <w:ind w:firstLine="709"/>
        <w:jc w:val="both"/>
        <w:rPr>
          <w:rFonts w:ascii="Times New Roman" w:hAnsi="Times New Roman" w:cs="Times New Roman"/>
          <w:sz w:val="28"/>
          <w:szCs w:val="28"/>
        </w:rPr>
      </w:pPr>
      <w:r w:rsidRPr="00DB7D64">
        <w:rPr>
          <w:rFonts w:ascii="Times New Roman" w:hAnsi="Times New Roman" w:cs="Times New Roman"/>
          <w:sz w:val="28"/>
          <w:szCs w:val="28"/>
        </w:rPr>
        <w:t>- 7</w:t>
      </w:r>
      <w:r w:rsidR="006723A1" w:rsidRPr="00DB7D64">
        <w:rPr>
          <w:rFonts w:ascii="Times New Roman" w:hAnsi="Times New Roman" w:cs="Times New Roman"/>
          <w:sz w:val="28"/>
          <w:szCs w:val="28"/>
        </w:rPr>
        <w:t xml:space="preserve"> дошкольных образовательных организаций;</w:t>
      </w:r>
    </w:p>
    <w:p w:rsidR="006723A1" w:rsidRPr="00DB7D64" w:rsidRDefault="006723A1" w:rsidP="006723A1">
      <w:pPr>
        <w:widowControl w:val="0"/>
        <w:tabs>
          <w:tab w:val="left" w:pos="540"/>
          <w:tab w:val="left" w:pos="1300"/>
        </w:tabs>
        <w:spacing w:after="0" w:line="240" w:lineRule="auto"/>
        <w:ind w:firstLine="709"/>
        <w:jc w:val="both"/>
        <w:rPr>
          <w:rFonts w:ascii="Times New Roman" w:hAnsi="Times New Roman" w:cs="Times New Roman"/>
          <w:sz w:val="28"/>
          <w:szCs w:val="28"/>
        </w:rPr>
      </w:pPr>
      <w:r w:rsidRPr="00DB7D64">
        <w:rPr>
          <w:rFonts w:ascii="Times New Roman" w:hAnsi="Times New Roman" w:cs="Times New Roman"/>
          <w:sz w:val="28"/>
          <w:szCs w:val="28"/>
        </w:rPr>
        <w:t>- 3 организации дополнительного образования;</w:t>
      </w:r>
    </w:p>
    <w:p w:rsidR="006723A1" w:rsidRPr="00DB7D64" w:rsidRDefault="006723A1" w:rsidP="006723A1">
      <w:pPr>
        <w:widowControl w:val="0"/>
        <w:tabs>
          <w:tab w:val="left" w:pos="540"/>
          <w:tab w:val="left" w:pos="1300"/>
        </w:tabs>
        <w:spacing w:after="0" w:line="240" w:lineRule="auto"/>
        <w:ind w:firstLine="709"/>
        <w:jc w:val="both"/>
        <w:rPr>
          <w:rFonts w:ascii="Times New Roman" w:hAnsi="Times New Roman" w:cs="Times New Roman"/>
          <w:sz w:val="28"/>
          <w:szCs w:val="28"/>
        </w:rPr>
      </w:pPr>
      <w:r w:rsidRPr="00DB7D64">
        <w:rPr>
          <w:rFonts w:ascii="Times New Roman" w:hAnsi="Times New Roman" w:cs="Times New Roman"/>
          <w:sz w:val="28"/>
          <w:szCs w:val="28"/>
        </w:rPr>
        <w:t xml:space="preserve">- 2 государственные образовательные организации.  </w:t>
      </w:r>
    </w:p>
    <w:p w:rsidR="00DB1BEF" w:rsidRPr="00DB7D64" w:rsidRDefault="006723A1" w:rsidP="00DB1BEF">
      <w:pPr>
        <w:widowControl w:val="0"/>
        <w:tabs>
          <w:tab w:val="left" w:pos="540"/>
          <w:tab w:val="left" w:pos="1300"/>
        </w:tabs>
        <w:spacing w:after="0" w:line="240" w:lineRule="auto"/>
        <w:ind w:firstLine="709"/>
        <w:jc w:val="both"/>
        <w:rPr>
          <w:rFonts w:ascii="Times New Roman" w:hAnsi="Times New Roman" w:cs="Times New Roman"/>
          <w:sz w:val="28"/>
          <w:szCs w:val="28"/>
        </w:rPr>
      </w:pPr>
      <w:r w:rsidRPr="00DB7D64">
        <w:rPr>
          <w:rFonts w:ascii="Times New Roman" w:hAnsi="Times New Roman" w:cs="Times New Roman"/>
          <w:sz w:val="28"/>
          <w:szCs w:val="28"/>
        </w:rPr>
        <w:t>В 2020 году с</w:t>
      </w:r>
      <w:r w:rsidR="00DB1BEF" w:rsidRPr="00DB7D64">
        <w:rPr>
          <w:rFonts w:ascii="Times New Roman" w:hAnsi="Times New Roman" w:cs="Times New Roman"/>
          <w:sz w:val="28"/>
          <w:szCs w:val="28"/>
        </w:rPr>
        <w:t xml:space="preserve">истема образования Березовского района </w:t>
      </w:r>
      <w:r w:rsidR="00C54350" w:rsidRPr="00DB7D64">
        <w:rPr>
          <w:rFonts w:ascii="Times New Roman" w:hAnsi="Times New Roman" w:cs="Times New Roman"/>
          <w:sz w:val="28"/>
          <w:szCs w:val="28"/>
        </w:rPr>
        <w:t>была переведена</w:t>
      </w:r>
      <w:r w:rsidR="00DB1BEF" w:rsidRPr="00DB7D64">
        <w:rPr>
          <w:rFonts w:ascii="Times New Roman" w:hAnsi="Times New Roman" w:cs="Times New Roman"/>
          <w:sz w:val="28"/>
          <w:szCs w:val="28"/>
        </w:rPr>
        <w:t xml:space="preserve"> на использование максимальных возможностей обучения детей на дому путем использования дистанционных технологий. Усилия по пресечению распространения COVID-19 с помощью немедикаментозных вмешательств и профилактических мер, таких как социальное </w:t>
      </w:r>
      <w:proofErr w:type="spellStart"/>
      <w:r w:rsidR="00DB1BEF" w:rsidRPr="00DB7D64">
        <w:rPr>
          <w:rFonts w:ascii="Times New Roman" w:hAnsi="Times New Roman" w:cs="Times New Roman"/>
          <w:sz w:val="28"/>
          <w:szCs w:val="28"/>
        </w:rPr>
        <w:t>дистанцирование</w:t>
      </w:r>
      <w:proofErr w:type="spellEnd"/>
      <w:r w:rsidR="00DB1BEF" w:rsidRPr="00DB7D64">
        <w:rPr>
          <w:rFonts w:ascii="Times New Roman" w:hAnsi="Times New Roman" w:cs="Times New Roman"/>
          <w:sz w:val="28"/>
          <w:szCs w:val="28"/>
        </w:rPr>
        <w:t xml:space="preserve"> и самоизоляция, привели к повсеместному</w:t>
      </w:r>
      <w:r w:rsidR="008D1858" w:rsidRPr="00DB7D64">
        <w:rPr>
          <w:rFonts w:ascii="Times New Roman" w:hAnsi="Times New Roman" w:cs="Times New Roman"/>
          <w:sz w:val="28"/>
          <w:szCs w:val="28"/>
        </w:rPr>
        <w:t xml:space="preserve"> временному</w:t>
      </w:r>
      <w:r w:rsidR="00DB1BEF" w:rsidRPr="00DB7D64">
        <w:rPr>
          <w:rFonts w:ascii="Times New Roman" w:hAnsi="Times New Roman" w:cs="Times New Roman"/>
          <w:sz w:val="28"/>
          <w:szCs w:val="28"/>
        </w:rPr>
        <w:t xml:space="preserve"> закрытию начальных, средних и коррекционной школ, а также среднего профессионального учебного заведения</w:t>
      </w:r>
      <w:r w:rsidR="00DC309A" w:rsidRPr="00DB7D64">
        <w:rPr>
          <w:rFonts w:ascii="Times New Roman" w:hAnsi="Times New Roman" w:cs="Times New Roman"/>
          <w:sz w:val="28"/>
          <w:szCs w:val="28"/>
        </w:rPr>
        <w:t xml:space="preserve"> БУ «Игримский политехнический колледж»</w:t>
      </w:r>
      <w:r w:rsidR="00DB1BEF" w:rsidRPr="00DB7D64">
        <w:rPr>
          <w:rFonts w:ascii="Times New Roman" w:hAnsi="Times New Roman" w:cs="Times New Roman"/>
          <w:sz w:val="28"/>
          <w:szCs w:val="28"/>
        </w:rPr>
        <w:t>.</w:t>
      </w:r>
    </w:p>
    <w:p w:rsidR="00DC309A" w:rsidRPr="00DB7D64" w:rsidRDefault="006723A1" w:rsidP="00DC309A">
      <w:pPr>
        <w:spacing w:after="0" w:line="240" w:lineRule="auto"/>
        <w:ind w:left="14" w:firstLine="695"/>
        <w:jc w:val="both"/>
        <w:rPr>
          <w:rFonts w:ascii="Times New Roman" w:hAnsi="Times New Roman" w:cs="Times New Roman"/>
          <w:color w:val="000000"/>
          <w:spacing w:val="-1"/>
          <w:sz w:val="28"/>
          <w:szCs w:val="28"/>
        </w:rPr>
      </w:pPr>
      <w:r w:rsidRPr="00DB7D64">
        <w:rPr>
          <w:rFonts w:ascii="Times New Roman" w:hAnsi="Times New Roman" w:cs="Times New Roman"/>
          <w:color w:val="000000"/>
          <w:spacing w:val="-1"/>
          <w:sz w:val="28"/>
          <w:szCs w:val="28"/>
        </w:rPr>
        <w:t>В</w:t>
      </w:r>
      <w:r w:rsidR="00DC309A" w:rsidRPr="00DB7D64">
        <w:rPr>
          <w:rFonts w:ascii="Times New Roman" w:hAnsi="Times New Roman" w:cs="Times New Roman"/>
          <w:color w:val="000000"/>
          <w:spacing w:val="-1"/>
          <w:sz w:val="28"/>
          <w:szCs w:val="28"/>
        </w:rPr>
        <w:t xml:space="preserve"> связи с неблагоприятной эпидемиологической обстановкой, экзамены в форме ОГЭ отменены, аттестаты получили 312 выпускников (99,6% от общего числа выпускников 9-х классов).</w:t>
      </w:r>
    </w:p>
    <w:p w:rsidR="00DC309A" w:rsidRPr="00DB7D64" w:rsidRDefault="00DC309A" w:rsidP="00DC309A">
      <w:pPr>
        <w:spacing w:after="0" w:line="240" w:lineRule="auto"/>
        <w:ind w:left="14" w:firstLine="695"/>
        <w:jc w:val="both"/>
        <w:rPr>
          <w:rFonts w:ascii="Times New Roman" w:hAnsi="Times New Roman" w:cs="Times New Roman"/>
          <w:color w:val="000000"/>
          <w:spacing w:val="-1"/>
          <w:sz w:val="28"/>
          <w:szCs w:val="28"/>
        </w:rPr>
      </w:pPr>
      <w:r w:rsidRPr="00DB7D64">
        <w:rPr>
          <w:rFonts w:ascii="Times New Roman" w:hAnsi="Times New Roman" w:cs="Times New Roman"/>
          <w:spacing w:val="-1"/>
          <w:sz w:val="28"/>
          <w:szCs w:val="28"/>
        </w:rPr>
        <w:t>Экзамены в форме ЕГЭ</w:t>
      </w:r>
      <w:r w:rsidRPr="00DB7D64">
        <w:rPr>
          <w:rFonts w:ascii="Times New Roman" w:hAnsi="Times New Roman" w:cs="Times New Roman"/>
          <w:color w:val="000000"/>
          <w:spacing w:val="-1"/>
          <w:sz w:val="28"/>
          <w:szCs w:val="28"/>
        </w:rPr>
        <w:t xml:space="preserve"> сдава</w:t>
      </w:r>
      <w:r w:rsidR="00AA4396" w:rsidRPr="00DB7D64">
        <w:rPr>
          <w:rFonts w:ascii="Times New Roman" w:hAnsi="Times New Roman" w:cs="Times New Roman"/>
          <w:color w:val="000000"/>
          <w:spacing w:val="-1"/>
          <w:sz w:val="28"/>
          <w:szCs w:val="28"/>
        </w:rPr>
        <w:t>ли</w:t>
      </w:r>
      <w:r w:rsidRPr="00DB7D64">
        <w:rPr>
          <w:rFonts w:ascii="Times New Roman" w:hAnsi="Times New Roman" w:cs="Times New Roman"/>
          <w:color w:val="000000"/>
          <w:spacing w:val="-1"/>
          <w:sz w:val="28"/>
          <w:szCs w:val="28"/>
        </w:rPr>
        <w:t xml:space="preserve"> 114 выпускников 11-х классов (67% от общего числа выпускников). </w:t>
      </w:r>
      <w:r w:rsidR="00C54350" w:rsidRPr="00DB7D64">
        <w:rPr>
          <w:rFonts w:ascii="Times New Roman" w:hAnsi="Times New Roman" w:cs="Times New Roman"/>
          <w:color w:val="000000"/>
          <w:spacing w:val="-1"/>
          <w:sz w:val="28"/>
          <w:szCs w:val="28"/>
        </w:rPr>
        <w:t>Все выпускники успешно сдали экзамены. Аттестаты об освоении общеобразовательных программ среднего образования получили 170 выпускников, из них аттестаты с отличием - 15.</w:t>
      </w:r>
    </w:p>
    <w:p w:rsidR="00DB1BEF" w:rsidRPr="00DB7D64" w:rsidRDefault="00DB1BEF" w:rsidP="00DB1BEF">
      <w:pPr>
        <w:widowControl w:val="0"/>
        <w:tabs>
          <w:tab w:val="left" w:pos="540"/>
          <w:tab w:val="left" w:pos="1300"/>
        </w:tabs>
        <w:spacing w:after="0" w:line="240" w:lineRule="auto"/>
        <w:ind w:firstLine="709"/>
        <w:jc w:val="both"/>
        <w:rPr>
          <w:rFonts w:ascii="Times New Roman" w:hAnsi="Times New Roman" w:cs="Times New Roman"/>
          <w:sz w:val="28"/>
          <w:szCs w:val="28"/>
        </w:rPr>
      </w:pPr>
      <w:r w:rsidRPr="00DB7D64">
        <w:rPr>
          <w:rFonts w:ascii="Times New Roman" w:hAnsi="Times New Roman" w:cs="Times New Roman"/>
          <w:sz w:val="28"/>
          <w:szCs w:val="28"/>
        </w:rPr>
        <w:t>Деятельност</w:t>
      </w:r>
      <w:r w:rsidR="005B4523" w:rsidRPr="00DB7D64">
        <w:rPr>
          <w:rFonts w:ascii="Times New Roman" w:hAnsi="Times New Roman" w:cs="Times New Roman"/>
          <w:sz w:val="28"/>
          <w:szCs w:val="28"/>
        </w:rPr>
        <w:t>ь</w:t>
      </w:r>
      <w:r w:rsidRPr="00DB7D64">
        <w:rPr>
          <w:rFonts w:ascii="Times New Roman" w:hAnsi="Times New Roman" w:cs="Times New Roman"/>
          <w:sz w:val="28"/>
          <w:szCs w:val="28"/>
        </w:rPr>
        <w:t xml:space="preserve"> дошкольных образовательных </w:t>
      </w:r>
      <w:r w:rsidR="00DC309A" w:rsidRPr="00DB7D64">
        <w:rPr>
          <w:rFonts w:ascii="Times New Roman" w:hAnsi="Times New Roman" w:cs="Times New Roman"/>
          <w:sz w:val="28"/>
          <w:szCs w:val="28"/>
        </w:rPr>
        <w:t>учреждений</w:t>
      </w:r>
      <w:r w:rsidRPr="00DB7D64">
        <w:rPr>
          <w:rFonts w:ascii="Times New Roman" w:hAnsi="Times New Roman" w:cs="Times New Roman"/>
          <w:sz w:val="28"/>
          <w:szCs w:val="28"/>
        </w:rPr>
        <w:t xml:space="preserve"> </w:t>
      </w:r>
      <w:r w:rsidR="00C54350" w:rsidRPr="00DB7D64">
        <w:rPr>
          <w:rFonts w:ascii="Times New Roman" w:hAnsi="Times New Roman" w:cs="Times New Roman"/>
          <w:sz w:val="28"/>
          <w:szCs w:val="28"/>
        </w:rPr>
        <w:t xml:space="preserve">была </w:t>
      </w:r>
      <w:r w:rsidR="00DC309A" w:rsidRPr="00DB7D64">
        <w:rPr>
          <w:rFonts w:ascii="Times New Roman" w:hAnsi="Times New Roman" w:cs="Times New Roman"/>
          <w:sz w:val="28"/>
          <w:szCs w:val="28"/>
        </w:rPr>
        <w:t xml:space="preserve">организована с учетом профессиональных графиков родителей жизнеобеспечивающих организаций, одиноко воспитывающих родителей и т.д., созданы специальные группы с обязательным применением санитарных норм </w:t>
      </w:r>
      <w:proofErr w:type="spellStart"/>
      <w:r w:rsidR="00DC309A" w:rsidRPr="00DB7D64">
        <w:rPr>
          <w:rFonts w:ascii="Times New Roman" w:hAnsi="Times New Roman" w:cs="Times New Roman"/>
          <w:sz w:val="28"/>
          <w:szCs w:val="28"/>
        </w:rPr>
        <w:t>Роспотребнадзора</w:t>
      </w:r>
      <w:proofErr w:type="spellEnd"/>
      <w:r w:rsidR="00DC309A" w:rsidRPr="00DB7D64">
        <w:rPr>
          <w:rFonts w:ascii="Times New Roman" w:hAnsi="Times New Roman" w:cs="Times New Roman"/>
          <w:sz w:val="28"/>
          <w:szCs w:val="28"/>
        </w:rPr>
        <w:t xml:space="preserve"> Р</w:t>
      </w:r>
      <w:r w:rsidR="000B0C3D" w:rsidRPr="00DB7D64">
        <w:rPr>
          <w:rFonts w:ascii="Times New Roman" w:hAnsi="Times New Roman" w:cs="Times New Roman"/>
          <w:sz w:val="28"/>
          <w:szCs w:val="28"/>
        </w:rPr>
        <w:t xml:space="preserve">оссийской </w:t>
      </w:r>
      <w:r w:rsidR="00DC309A" w:rsidRPr="00DB7D64">
        <w:rPr>
          <w:rFonts w:ascii="Times New Roman" w:hAnsi="Times New Roman" w:cs="Times New Roman"/>
          <w:sz w:val="28"/>
          <w:szCs w:val="28"/>
        </w:rPr>
        <w:t>Ф</w:t>
      </w:r>
      <w:r w:rsidR="000B0C3D" w:rsidRPr="00DB7D64">
        <w:rPr>
          <w:rFonts w:ascii="Times New Roman" w:hAnsi="Times New Roman" w:cs="Times New Roman"/>
          <w:sz w:val="28"/>
          <w:szCs w:val="28"/>
        </w:rPr>
        <w:t>едерации</w:t>
      </w:r>
      <w:r w:rsidR="00DC309A" w:rsidRPr="00DB7D64">
        <w:rPr>
          <w:rFonts w:ascii="Times New Roman" w:hAnsi="Times New Roman" w:cs="Times New Roman"/>
          <w:sz w:val="28"/>
          <w:szCs w:val="28"/>
        </w:rPr>
        <w:t>.</w:t>
      </w:r>
    </w:p>
    <w:p w:rsidR="00F502FE" w:rsidRPr="00DB7D64" w:rsidRDefault="00F502FE" w:rsidP="00F502FE">
      <w:pPr>
        <w:widowControl w:val="0"/>
        <w:autoSpaceDE w:val="0"/>
        <w:autoSpaceDN w:val="0"/>
        <w:spacing w:after="0" w:line="240" w:lineRule="auto"/>
        <w:ind w:firstLine="708"/>
        <w:jc w:val="both"/>
        <w:outlineLvl w:val="1"/>
        <w:rPr>
          <w:rFonts w:ascii="Times New Roman" w:eastAsia="Calibri" w:hAnsi="Times New Roman" w:cs="Times New Roman"/>
          <w:sz w:val="28"/>
          <w:szCs w:val="28"/>
        </w:rPr>
      </w:pPr>
      <w:r w:rsidRPr="00DB7D64">
        <w:rPr>
          <w:rFonts w:ascii="Times New Roman" w:hAnsi="Times New Roman" w:cs="Times New Roman"/>
          <w:color w:val="000000"/>
          <w:sz w:val="28"/>
          <w:szCs w:val="28"/>
        </w:rPr>
        <w:t xml:space="preserve">Основным инструментом достижения целей, поставленных Указом Президента Российской Федерации от 7 мая 2018 года № 204 «О национальных целях и стратегических задачах развития Российской Федерации на период до 2024 года» является муниципальная программа </w:t>
      </w:r>
      <w:r w:rsidRPr="00DB7D64">
        <w:rPr>
          <w:rFonts w:ascii="Times New Roman" w:hAnsi="Times New Roman" w:cs="Times New Roman"/>
          <w:sz w:val="28"/>
          <w:szCs w:val="28"/>
        </w:rPr>
        <w:t>«Развитие об</w:t>
      </w:r>
      <w:r w:rsidR="006723A1" w:rsidRPr="00DB7D64">
        <w:rPr>
          <w:rFonts w:ascii="Times New Roman" w:hAnsi="Times New Roman" w:cs="Times New Roman"/>
          <w:sz w:val="28"/>
          <w:szCs w:val="28"/>
        </w:rPr>
        <w:t>разования в Березовском районе»</w:t>
      </w:r>
      <w:r w:rsidRPr="00DB7D64">
        <w:rPr>
          <w:rFonts w:ascii="Times New Roman" w:hAnsi="Times New Roman" w:cs="Times New Roman"/>
          <w:sz w:val="28"/>
          <w:szCs w:val="28"/>
        </w:rPr>
        <w:t xml:space="preserve">, которая направлена на </w:t>
      </w:r>
      <w:r w:rsidRPr="00DB7D64">
        <w:rPr>
          <w:rFonts w:ascii="Times New Roman" w:eastAsia="Calibri" w:hAnsi="Times New Roman" w:cs="Times New Roman"/>
          <w:sz w:val="28"/>
          <w:szCs w:val="28"/>
        </w:rPr>
        <w:t>обеспечение доступности качественного образования,</w:t>
      </w:r>
      <w:r w:rsidR="00BB43B5" w:rsidRPr="00DB7D64">
        <w:rPr>
          <w:rFonts w:ascii="Times New Roman" w:eastAsia="Calibri" w:hAnsi="Times New Roman" w:cs="Times New Roman"/>
          <w:sz w:val="28"/>
          <w:szCs w:val="28"/>
        </w:rPr>
        <w:t xml:space="preserve"> в том числе через организации негосударственного сектора в</w:t>
      </w:r>
      <w:r w:rsidRPr="00DB7D64">
        <w:rPr>
          <w:rFonts w:ascii="Times New Roman" w:eastAsia="Calibri" w:hAnsi="Times New Roman" w:cs="Times New Roman"/>
          <w:sz w:val="28"/>
          <w:szCs w:val="28"/>
        </w:rPr>
        <w:t xml:space="preserve"> </w:t>
      </w:r>
      <w:r w:rsidRPr="00DB7D64">
        <w:rPr>
          <w:rFonts w:ascii="Times New Roman" w:eastAsia="Calibri" w:hAnsi="Times New Roman" w:cs="Times New Roman"/>
          <w:sz w:val="28"/>
          <w:szCs w:val="28"/>
        </w:rPr>
        <w:lastRenderedPageBreak/>
        <w:t>соответств</w:t>
      </w:r>
      <w:r w:rsidR="00BB43B5" w:rsidRPr="00DB7D64">
        <w:rPr>
          <w:rFonts w:ascii="Times New Roman" w:eastAsia="Calibri" w:hAnsi="Times New Roman" w:cs="Times New Roman"/>
          <w:sz w:val="28"/>
          <w:szCs w:val="28"/>
        </w:rPr>
        <w:t>ии с</w:t>
      </w:r>
      <w:r w:rsidRPr="00DB7D64">
        <w:rPr>
          <w:rFonts w:ascii="Times New Roman" w:eastAsia="Calibri" w:hAnsi="Times New Roman" w:cs="Times New Roman"/>
          <w:sz w:val="28"/>
          <w:szCs w:val="28"/>
        </w:rPr>
        <w:t xml:space="preserve"> требованиям</w:t>
      </w:r>
      <w:r w:rsidR="00BB43B5" w:rsidRPr="00DB7D64">
        <w:rPr>
          <w:rFonts w:ascii="Times New Roman" w:eastAsia="Calibri" w:hAnsi="Times New Roman" w:cs="Times New Roman"/>
          <w:sz w:val="28"/>
          <w:szCs w:val="28"/>
        </w:rPr>
        <w:t>и</w:t>
      </w:r>
      <w:r w:rsidRPr="00DB7D64">
        <w:rPr>
          <w:rFonts w:ascii="Times New Roman" w:eastAsia="Calibri" w:hAnsi="Times New Roman" w:cs="Times New Roman"/>
          <w:sz w:val="28"/>
          <w:szCs w:val="28"/>
        </w:rPr>
        <w:t xml:space="preserve"> инновационного развития экономики, современным потребностям общества и каждого жителя Березо</w:t>
      </w:r>
      <w:r w:rsidR="00BB43B5" w:rsidRPr="00DB7D64">
        <w:rPr>
          <w:rFonts w:ascii="Times New Roman" w:eastAsia="Calibri" w:hAnsi="Times New Roman" w:cs="Times New Roman"/>
          <w:sz w:val="28"/>
          <w:szCs w:val="28"/>
        </w:rPr>
        <w:t>вского района.</w:t>
      </w:r>
    </w:p>
    <w:p w:rsidR="00F502FE" w:rsidRPr="00DB7D64" w:rsidRDefault="00F502FE" w:rsidP="00F502FE">
      <w:pPr>
        <w:spacing w:after="0" w:line="240" w:lineRule="auto"/>
        <w:ind w:firstLine="708"/>
        <w:jc w:val="both"/>
        <w:rPr>
          <w:rFonts w:ascii="Times New Roman" w:hAnsi="Times New Roman" w:cs="Times New Roman"/>
          <w:sz w:val="28"/>
          <w:szCs w:val="28"/>
        </w:rPr>
      </w:pPr>
      <w:r w:rsidRPr="00DB7D64">
        <w:rPr>
          <w:rFonts w:ascii="Times New Roman" w:hAnsi="Times New Roman" w:cs="Times New Roman"/>
          <w:sz w:val="28"/>
          <w:szCs w:val="28"/>
        </w:rPr>
        <w:t xml:space="preserve">В </w:t>
      </w:r>
      <w:r w:rsidR="00BA0133" w:rsidRPr="00DB7D64">
        <w:rPr>
          <w:rFonts w:ascii="Times New Roman" w:hAnsi="Times New Roman" w:cs="Times New Roman"/>
          <w:sz w:val="28"/>
          <w:szCs w:val="28"/>
        </w:rPr>
        <w:t xml:space="preserve">среднесрочном периоде в </w:t>
      </w:r>
      <w:r w:rsidRPr="00DB7D64">
        <w:rPr>
          <w:rFonts w:ascii="Times New Roman" w:hAnsi="Times New Roman" w:cs="Times New Roman"/>
          <w:sz w:val="28"/>
          <w:szCs w:val="28"/>
        </w:rPr>
        <w:t>рамках программы будут реализованы региональные проекты: у</w:t>
      </w:r>
      <w:r w:rsidRPr="00DB7D64">
        <w:rPr>
          <w:rFonts w:ascii="Times New Roman" w:eastAsia="Arial Unicode MS" w:hAnsi="Times New Roman" w:cs="Times New Roman"/>
          <w:color w:val="000000"/>
          <w:sz w:val="28"/>
          <w:szCs w:val="28"/>
        </w:rPr>
        <w:t xml:space="preserve">спех каждого ребенка, </w:t>
      </w:r>
      <w:r w:rsidRPr="00DB7D64">
        <w:rPr>
          <w:rFonts w:ascii="Times New Roman" w:hAnsi="Times New Roman" w:cs="Times New Roman"/>
          <w:sz w:val="28"/>
          <w:szCs w:val="28"/>
        </w:rPr>
        <w:t>цифровая образовательная среда, современная школа, поддержка семей, имеющих детей, социальная активность и учитель будущего.</w:t>
      </w:r>
    </w:p>
    <w:p w:rsidR="00F502FE" w:rsidRPr="00DB7D64" w:rsidRDefault="00735D38" w:rsidP="00F502FE">
      <w:pPr>
        <w:spacing w:after="0" w:line="240" w:lineRule="auto"/>
        <w:ind w:firstLine="708"/>
        <w:jc w:val="both"/>
        <w:rPr>
          <w:rFonts w:ascii="Times New Roman" w:hAnsi="Times New Roman" w:cs="Times New Roman"/>
          <w:sz w:val="28"/>
          <w:szCs w:val="28"/>
        </w:rPr>
      </w:pPr>
      <w:r w:rsidRPr="00DB7D64">
        <w:rPr>
          <w:rFonts w:ascii="Times New Roman" w:hAnsi="Times New Roman" w:cs="Times New Roman"/>
          <w:sz w:val="28"/>
          <w:szCs w:val="28"/>
        </w:rPr>
        <w:t>Проект «Современная школа»</w:t>
      </w:r>
      <w:r w:rsidR="00F502FE" w:rsidRPr="00DB7D64">
        <w:rPr>
          <w:rFonts w:ascii="Times New Roman" w:hAnsi="Times New Roman" w:cs="Times New Roman"/>
          <w:sz w:val="28"/>
          <w:szCs w:val="28"/>
        </w:rPr>
        <w:t xml:space="preserve"> направлен на внедрение новых методов обучения, воспитания, образовательных технологий, повышение мотивации к обучению каждого ребенка, получение качественного современного образования.</w:t>
      </w:r>
    </w:p>
    <w:p w:rsidR="00340087" w:rsidRPr="00DB7D64" w:rsidRDefault="00E00F4D" w:rsidP="00F502FE">
      <w:pPr>
        <w:spacing w:after="0" w:line="240" w:lineRule="auto"/>
        <w:ind w:firstLine="708"/>
        <w:jc w:val="both"/>
        <w:rPr>
          <w:rFonts w:ascii="Times New Roman" w:hAnsi="Times New Roman" w:cs="Times New Roman"/>
          <w:sz w:val="28"/>
          <w:szCs w:val="28"/>
        </w:rPr>
      </w:pPr>
      <w:r w:rsidRPr="00DB7D64">
        <w:rPr>
          <w:rFonts w:ascii="Times New Roman" w:hAnsi="Times New Roman" w:cs="Times New Roman"/>
          <w:sz w:val="28"/>
          <w:szCs w:val="28"/>
        </w:rPr>
        <w:t>В 2020 году с</w:t>
      </w:r>
      <w:r w:rsidR="00340087" w:rsidRPr="00DB7D64">
        <w:rPr>
          <w:rFonts w:ascii="Times New Roman" w:hAnsi="Times New Roman" w:cs="Times New Roman"/>
          <w:sz w:val="28"/>
          <w:szCs w:val="28"/>
        </w:rPr>
        <w:t xml:space="preserve">оздано 4 </w:t>
      </w:r>
      <w:r w:rsidRPr="00DB7D64">
        <w:rPr>
          <w:rFonts w:ascii="Times New Roman" w:hAnsi="Times New Roman" w:cs="Times New Roman"/>
          <w:sz w:val="28"/>
          <w:szCs w:val="28"/>
        </w:rPr>
        <w:t>«</w:t>
      </w:r>
      <w:r w:rsidR="00340087" w:rsidRPr="00DB7D64">
        <w:rPr>
          <w:rFonts w:ascii="Times New Roman" w:hAnsi="Times New Roman" w:cs="Times New Roman"/>
          <w:sz w:val="28"/>
          <w:szCs w:val="28"/>
        </w:rPr>
        <w:t>точки роста</w:t>
      </w:r>
      <w:r w:rsidRPr="00DB7D64">
        <w:rPr>
          <w:rFonts w:ascii="Times New Roman" w:hAnsi="Times New Roman" w:cs="Times New Roman"/>
          <w:sz w:val="28"/>
          <w:szCs w:val="28"/>
        </w:rPr>
        <w:t xml:space="preserve">» - 4 образовательных центра на базе средних школ </w:t>
      </w:r>
      <w:proofErr w:type="spellStart"/>
      <w:r w:rsidRPr="00DB7D64">
        <w:rPr>
          <w:rFonts w:ascii="Times New Roman" w:hAnsi="Times New Roman" w:cs="Times New Roman"/>
          <w:sz w:val="28"/>
          <w:szCs w:val="28"/>
        </w:rPr>
        <w:t>пгт</w:t>
      </w:r>
      <w:proofErr w:type="spellEnd"/>
      <w:r w:rsidRPr="00DB7D64">
        <w:rPr>
          <w:rFonts w:ascii="Times New Roman" w:hAnsi="Times New Roman" w:cs="Times New Roman"/>
          <w:sz w:val="28"/>
          <w:szCs w:val="28"/>
        </w:rPr>
        <w:t xml:space="preserve">. Березово, </w:t>
      </w:r>
      <w:proofErr w:type="spellStart"/>
      <w:r w:rsidRPr="00DB7D64">
        <w:rPr>
          <w:rFonts w:ascii="Times New Roman" w:hAnsi="Times New Roman" w:cs="Times New Roman"/>
          <w:sz w:val="28"/>
          <w:szCs w:val="28"/>
        </w:rPr>
        <w:t>пгт</w:t>
      </w:r>
      <w:proofErr w:type="spellEnd"/>
      <w:r w:rsidRPr="00DB7D64">
        <w:rPr>
          <w:rFonts w:ascii="Times New Roman" w:hAnsi="Times New Roman" w:cs="Times New Roman"/>
          <w:sz w:val="28"/>
          <w:szCs w:val="28"/>
        </w:rPr>
        <w:t xml:space="preserve">. Игрима, п. Светлый и с. Саранпауль. В 2021 году </w:t>
      </w:r>
      <w:r w:rsidR="007265D5" w:rsidRPr="00DB7D64">
        <w:rPr>
          <w:rFonts w:ascii="Times New Roman" w:hAnsi="Times New Roman" w:cs="Times New Roman"/>
          <w:sz w:val="28"/>
          <w:szCs w:val="28"/>
        </w:rPr>
        <w:t>создан</w:t>
      </w:r>
      <w:r w:rsidRPr="00DB7D64">
        <w:rPr>
          <w:rFonts w:ascii="Times New Roman" w:hAnsi="Times New Roman" w:cs="Times New Roman"/>
          <w:sz w:val="28"/>
          <w:szCs w:val="28"/>
        </w:rPr>
        <w:t xml:space="preserve"> образовательн</w:t>
      </w:r>
      <w:r w:rsidR="007265D5" w:rsidRPr="00DB7D64">
        <w:rPr>
          <w:rFonts w:ascii="Times New Roman" w:hAnsi="Times New Roman" w:cs="Times New Roman"/>
          <w:sz w:val="28"/>
          <w:szCs w:val="28"/>
        </w:rPr>
        <w:t>ый</w:t>
      </w:r>
      <w:r w:rsidRPr="00DB7D64">
        <w:rPr>
          <w:rFonts w:ascii="Times New Roman" w:hAnsi="Times New Roman" w:cs="Times New Roman"/>
          <w:sz w:val="28"/>
          <w:szCs w:val="28"/>
        </w:rPr>
        <w:t xml:space="preserve"> центр на базе средней общеобразовательной школы в с. </w:t>
      </w:r>
      <w:proofErr w:type="spellStart"/>
      <w:r w:rsidRPr="00DB7D64">
        <w:rPr>
          <w:rFonts w:ascii="Times New Roman" w:hAnsi="Times New Roman" w:cs="Times New Roman"/>
          <w:sz w:val="28"/>
          <w:szCs w:val="28"/>
        </w:rPr>
        <w:t>Няксимволь</w:t>
      </w:r>
      <w:proofErr w:type="spellEnd"/>
      <w:r w:rsidRPr="00DB7D64">
        <w:rPr>
          <w:rFonts w:ascii="Times New Roman" w:hAnsi="Times New Roman" w:cs="Times New Roman"/>
          <w:sz w:val="28"/>
          <w:szCs w:val="28"/>
        </w:rPr>
        <w:t>.</w:t>
      </w:r>
      <w:r w:rsidR="00340087" w:rsidRPr="00DB7D64">
        <w:rPr>
          <w:rFonts w:ascii="Times New Roman" w:hAnsi="Times New Roman" w:cs="Times New Roman"/>
          <w:sz w:val="28"/>
          <w:szCs w:val="28"/>
        </w:rPr>
        <w:t xml:space="preserve"> </w:t>
      </w:r>
    </w:p>
    <w:p w:rsidR="00F502FE" w:rsidRPr="00DB7D64" w:rsidRDefault="00F502FE" w:rsidP="00F502FE">
      <w:pPr>
        <w:spacing w:after="0" w:line="240" w:lineRule="auto"/>
        <w:ind w:firstLine="708"/>
        <w:jc w:val="both"/>
        <w:rPr>
          <w:rFonts w:ascii="Times New Roman" w:hAnsi="Times New Roman" w:cs="Times New Roman"/>
          <w:sz w:val="28"/>
          <w:szCs w:val="28"/>
        </w:rPr>
      </w:pPr>
      <w:r w:rsidRPr="00DB7D64">
        <w:rPr>
          <w:rFonts w:ascii="Times New Roman" w:hAnsi="Times New Roman" w:cs="Times New Roman"/>
          <w:sz w:val="28"/>
          <w:szCs w:val="28"/>
        </w:rPr>
        <w:t xml:space="preserve">В ходе реализации проекта «Цифровая образовательная среда» все образовательные организации района обеспечены стабильным и скоростным </w:t>
      </w:r>
      <w:proofErr w:type="spellStart"/>
      <w:r w:rsidRPr="00DB7D64">
        <w:rPr>
          <w:rFonts w:ascii="Times New Roman" w:hAnsi="Times New Roman" w:cs="Times New Roman"/>
          <w:sz w:val="28"/>
          <w:szCs w:val="28"/>
        </w:rPr>
        <w:t>интернет-соединением</w:t>
      </w:r>
      <w:proofErr w:type="spellEnd"/>
      <w:r w:rsidRPr="00DB7D64">
        <w:rPr>
          <w:rFonts w:ascii="Times New Roman" w:hAnsi="Times New Roman" w:cs="Times New Roman"/>
          <w:sz w:val="28"/>
          <w:szCs w:val="28"/>
        </w:rPr>
        <w:t xml:space="preserve">. </w:t>
      </w:r>
      <w:r w:rsidR="00C733E4" w:rsidRPr="00DB7D64">
        <w:rPr>
          <w:rFonts w:ascii="Times New Roman" w:hAnsi="Times New Roman" w:cs="Times New Roman"/>
          <w:sz w:val="28"/>
          <w:szCs w:val="28"/>
        </w:rPr>
        <w:t>З</w:t>
      </w:r>
      <w:r w:rsidRPr="00DB7D64">
        <w:rPr>
          <w:rFonts w:ascii="Times New Roman" w:hAnsi="Times New Roman" w:cs="Times New Roman"/>
          <w:sz w:val="28"/>
          <w:szCs w:val="28"/>
        </w:rPr>
        <w:t>апланировано 100% внедрение единой цифровой образоват</w:t>
      </w:r>
      <w:r w:rsidR="00735D38" w:rsidRPr="00DB7D64">
        <w:rPr>
          <w:rFonts w:ascii="Times New Roman" w:hAnsi="Times New Roman" w:cs="Times New Roman"/>
          <w:sz w:val="28"/>
          <w:szCs w:val="28"/>
        </w:rPr>
        <w:t>ельной платформы, обеспечивающей</w:t>
      </w:r>
      <w:r w:rsidRPr="00DB7D64">
        <w:rPr>
          <w:rFonts w:ascii="Times New Roman" w:hAnsi="Times New Roman" w:cs="Times New Roman"/>
          <w:sz w:val="28"/>
          <w:szCs w:val="28"/>
        </w:rPr>
        <w:t xml:space="preserve"> </w:t>
      </w:r>
      <w:proofErr w:type="spellStart"/>
      <w:r w:rsidRPr="00DB7D64">
        <w:rPr>
          <w:rFonts w:ascii="Times New Roman" w:hAnsi="Times New Roman" w:cs="Times New Roman"/>
          <w:sz w:val="28"/>
          <w:szCs w:val="28"/>
        </w:rPr>
        <w:t>цифровизацию</w:t>
      </w:r>
      <w:proofErr w:type="spellEnd"/>
      <w:r w:rsidRPr="00DB7D64">
        <w:rPr>
          <w:rFonts w:ascii="Times New Roman" w:hAnsi="Times New Roman" w:cs="Times New Roman"/>
          <w:sz w:val="28"/>
          <w:szCs w:val="28"/>
        </w:rPr>
        <w:t xml:space="preserve"> государственного управления сферой образования, повышение ее открытости, высокое качество и доступность образования всех видов и уровней.</w:t>
      </w:r>
      <w:r w:rsidR="00340087" w:rsidRPr="00DB7D64">
        <w:rPr>
          <w:rFonts w:ascii="Times New Roman" w:hAnsi="Times New Roman" w:cs="Times New Roman"/>
          <w:sz w:val="28"/>
          <w:szCs w:val="28"/>
        </w:rPr>
        <w:t xml:space="preserve"> </w:t>
      </w:r>
      <w:r w:rsidR="00E00F4D" w:rsidRPr="00DB7D64">
        <w:rPr>
          <w:rFonts w:ascii="Times New Roman" w:hAnsi="Times New Roman" w:cs="Times New Roman"/>
          <w:sz w:val="28"/>
          <w:szCs w:val="28"/>
        </w:rPr>
        <w:t>В 2020 году реализация образовательных программ осуществлялась дистанционно.</w:t>
      </w:r>
    </w:p>
    <w:p w:rsidR="00F502FE" w:rsidRPr="00DB7D64" w:rsidRDefault="00F502FE" w:rsidP="00F502FE">
      <w:pPr>
        <w:spacing w:after="0" w:line="240" w:lineRule="auto"/>
        <w:jc w:val="both"/>
        <w:rPr>
          <w:rFonts w:ascii="Times New Roman" w:hAnsi="Times New Roman" w:cs="Times New Roman"/>
          <w:sz w:val="28"/>
          <w:szCs w:val="28"/>
        </w:rPr>
      </w:pPr>
      <w:r w:rsidRPr="00DB7D64">
        <w:rPr>
          <w:rFonts w:ascii="Times New Roman" w:hAnsi="Times New Roman" w:cs="Times New Roman"/>
          <w:sz w:val="28"/>
          <w:szCs w:val="28"/>
        </w:rPr>
        <w:tab/>
        <w:t>Развитие кадрового потенциала общего образования будет решаться в соответствии с мероприятиями проекта «Учитель будущего», который внедряет новые системы учительского роста, обновление системы аттестации и повышения квалификации, и как результат формирование нового формата педагога – лидера инноваций в образовании, высококвалифицированного специалиста, ответственного за результаты обучения школьников.</w:t>
      </w:r>
      <w:r w:rsidR="007265D5" w:rsidRPr="00DB7D64">
        <w:rPr>
          <w:rFonts w:ascii="Times New Roman" w:hAnsi="Times New Roman" w:cs="Times New Roman"/>
          <w:sz w:val="28"/>
          <w:szCs w:val="28"/>
        </w:rPr>
        <w:t xml:space="preserve"> В</w:t>
      </w:r>
      <w:r w:rsidR="00E00F4D" w:rsidRPr="00DB7D64">
        <w:rPr>
          <w:rFonts w:ascii="Times New Roman" w:hAnsi="Times New Roman" w:cs="Times New Roman"/>
          <w:sz w:val="28"/>
          <w:szCs w:val="28"/>
        </w:rPr>
        <w:t xml:space="preserve"> 2021 год</w:t>
      </w:r>
      <w:r w:rsidR="007265D5" w:rsidRPr="00DB7D64">
        <w:rPr>
          <w:rFonts w:ascii="Times New Roman" w:hAnsi="Times New Roman" w:cs="Times New Roman"/>
          <w:sz w:val="28"/>
          <w:szCs w:val="28"/>
        </w:rPr>
        <w:t>у</w:t>
      </w:r>
      <w:r w:rsidR="00E00F4D" w:rsidRPr="00DB7D64">
        <w:rPr>
          <w:rFonts w:ascii="Times New Roman" w:hAnsi="Times New Roman" w:cs="Times New Roman"/>
          <w:sz w:val="28"/>
          <w:szCs w:val="28"/>
        </w:rPr>
        <w:t xml:space="preserve"> </w:t>
      </w:r>
      <w:r w:rsidR="007265D5" w:rsidRPr="00DB7D64">
        <w:rPr>
          <w:rFonts w:ascii="Times New Roman" w:hAnsi="Times New Roman" w:cs="Times New Roman"/>
          <w:sz w:val="28"/>
          <w:szCs w:val="28"/>
        </w:rPr>
        <w:t>в региональных центрах</w:t>
      </w:r>
      <w:r w:rsidR="00E00F4D" w:rsidRPr="00DB7D64">
        <w:rPr>
          <w:rFonts w:ascii="Times New Roman" w:hAnsi="Times New Roman" w:cs="Times New Roman"/>
          <w:sz w:val="28"/>
          <w:szCs w:val="28"/>
        </w:rPr>
        <w:t xml:space="preserve"> по повышению квалификации педагогического состава </w:t>
      </w:r>
      <w:r w:rsidR="00B13133" w:rsidRPr="00DB7D64">
        <w:rPr>
          <w:rFonts w:ascii="Times New Roman" w:hAnsi="Times New Roman" w:cs="Times New Roman"/>
          <w:sz w:val="28"/>
          <w:szCs w:val="28"/>
        </w:rPr>
        <w:t>образовательных учреждений</w:t>
      </w:r>
      <w:r w:rsidR="00E00F4D" w:rsidRPr="00DB7D64">
        <w:rPr>
          <w:rFonts w:ascii="Times New Roman" w:hAnsi="Times New Roman" w:cs="Times New Roman"/>
          <w:sz w:val="28"/>
          <w:szCs w:val="28"/>
        </w:rPr>
        <w:t xml:space="preserve"> </w:t>
      </w:r>
      <w:r w:rsidR="007265D5" w:rsidRPr="00DB7D64">
        <w:rPr>
          <w:rFonts w:ascii="Times New Roman" w:hAnsi="Times New Roman" w:cs="Times New Roman"/>
          <w:sz w:val="28"/>
          <w:szCs w:val="28"/>
        </w:rPr>
        <w:t>п</w:t>
      </w:r>
      <w:r w:rsidR="00B13133" w:rsidRPr="00DB7D64">
        <w:rPr>
          <w:rFonts w:ascii="Times New Roman" w:hAnsi="Times New Roman" w:cs="Times New Roman"/>
          <w:sz w:val="28"/>
          <w:szCs w:val="28"/>
        </w:rPr>
        <w:t>ереподготовку пройдут 41 педагог Березовского района.</w:t>
      </w:r>
    </w:p>
    <w:p w:rsidR="00F502FE" w:rsidRPr="00DB7D64" w:rsidRDefault="00F502FE" w:rsidP="00F502FE">
      <w:pPr>
        <w:spacing w:after="0" w:line="240" w:lineRule="auto"/>
        <w:jc w:val="both"/>
        <w:rPr>
          <w:rFonts w:ascii="Times New Roman" w:hAnsi="Times New Roman" w:cs="Times New Roman"/>
          <w:sz w:val="28"/>
          <w:szCs w:val="28"/>
        </w:rPr>
      </w:pPr>
      <w:r w:rsidRPr="00DB7D64">
        <w:rPr>
          <w:rFonts w:ascii="Times New Roman" w:hAnsi="Times New Roman" w:cs="Times New Roman"/>
          <w:sz w:val="28"/>
          <w:szCs w:val="28"/>
        </w:rPr>
        <w:tab/>
        <w:t xml:space="preserve">Мероприятия проекта «Поддержка семей, имеющих детей» </w:t>
      </w:r>
      <w:r w:rsidR="00B13133" w:rsidRPr="00DB7D64">
        <w:rPr>
          <w:rFonts w:ascii="Times New Roman" w:hAnsi="Times New Roman" w:cs="Times New Roman"/>
          <w:sz w:val="28"/>
          <w:szCs w:val="28"/>
        </w:rPr>
        <w:t xml:space="preserve">ведутся на постоянной основе, </w:t>
      </w:r>
      <w:r w:rsidRPr="00DB7D64">
        <w:rPr>
          <w:rFonts w:ascii="Times New Roman" w:hAnsi="Times New Roman" w:cs="Times New Roman"/>
          <w:sz w:val="28"/>
          <w:szCs w:val="28"/>
        </w:rPr>
        <w:t>позволя</w:t>
      </w:r>
      <w:r w:rsidR="00B13133" w:rsidRPr="00DB7D64">
        <w:rPr>
          <w:rFonts w:ascii="Times New Roman" w:hAnsi="Times New Roman" w:cs="Times New Roman"/>
          <w:sz w:val="28"/>
          <w:szCs w:val="28"/>
        </w:rPr>
        <w:t>ют оказывать</w:t>
      </w:r>
      <w:r w:rsidRPr="00DB7D64">
        <w:rPr>
          <w:rFonts w:ascii="Times New Roman" w:hAnsi="Times New Roman" w:cs="Times New Roman"/>
          <w:sz w:val="28"/>
          <w:szCs w:val="28"/>
        </w:rPr>
        <w:t xml:space="preserve"> </w:t>
      </w:r>
      <w:r w:rsidR="00B13133" w:rsidRPr="00DB7D64">
        <w:rPr>
          <w:rFonts w:ascii="Times New Roman" w:hAnsi="Times New Roman" w:cs="Times New Roman"/>
          <w:sz w:val="28"/>
          <w:szCs w:val="28"/>
        </w:rPr>
        <w:t xml:space="preserve">социально – просветительскую, информационно-консультационную поддержку всем </w:t>
      </w:r>
      <w:r w:rsidRPr="00DB7D64">
        <w:rPr>
          <w:rFonts w:ascii="Times New Roman" w:hAnsi="Times New Roman" w:cs="Times New Roman"/>
          <w:sz w:val="28"/>
          <w:szCs w:val="28"/>
        </w:rPr>
        <w:t>родителям</w:t>
      </w:r>
      <w:r w:rsidR="00B13133" w:rsidRPr="00DB7D64">
        <w:rPr>
          <w:rFonts w:ascii="Times New Roman" w:hAnsi="Times New Roman" w:cs="Times New Roman"/>
          <w:sz w:val="28"/>
          <w:szCs w:val="28"/>
        </w:rPr>
        <w:t>,</w:t>
      </w:r>
      <w:r w:rsidRPr="00DB7D64">
        <w:rPr>
          <w:rFonts w:ascii="Times New Roman" w:hAnsi="Times New Roman" w:cs="Times New Roman"/>
          <w:sz w:val="28"/>
          <w:szCs w:val="28"/>
        </w:rPr>
        <w:t xml:space="preserve"> </w:t>
      </w:r>
      <w:r w:rsidR="00B13133" w:rsidRPr="00DB7D64">
        <w:rPr>
          <w:rFonts w:ascii="Times New Roman" w:hAnsi="Times New Roman" w:cs="Times New Roman"/>
          <w:sz w:val="28"/>
          <w:szCs w:val="28"/>
        </w:rPr>
        <w:t>а также содействие</w:t>
      </w:r>
      <w:r w:rsidRPr="00DB7D64">
        <w:rPr>
          <w:rFonts w:ascii="Times New Roman" w:hAnsi="Times New Roman" w:cs="Times New Roman"/>
          <w:sz w:val="28"/>
          <w:szCs w:val="28"/>
        </w:rPr>
        <w:t xml:space="preserve"> в формировании индивидуальной образовательной траектории ребенка. </w:t>
      </w:r>
    </w:p>
    <w:p w:rsidR="008F3130" w:rsidRPr="00DB7D64" w:rsidRDefault="00F502FE" w:rsidP="008F3130">
      <w:pPr>
        <w:spacing w:after="0" w:line="240" w:lineRule="auto"/>
        <w:jc w:val="both"/>
        <w:rPr>
          <w:rFonts w:ascii="Times New Roman" w:hAnsi="Times New Roman" w:cs="Times New Roman"/>
          <w:bCs/>
          <w:sz w:val="28"/>
          <w:szCs w:val="28"/>
        </w:rPr>
      </w:pPr>
      <w:r w:rsidRPr="00DB7D64">
        <w:rPr>
          <w:rFonts w:ascii="Times New Roman" w:hAnsi="Times New Roman" w:cs="Times New Roman"/>
          <w:sz w:val="28"/>
          <w:szCs w:val="28"/>
        </w:rPr>
        <w:tab/>
      </w:r>
      <w:r w:rsidR="007A0850" w:rsidRPr="00DB7D64">
        <w:rPr>
          <w:rFonts w:ascii="Times New Roman" w:hAnsi="Times New Roman" w:cs="Times New Roman"/>
          <w:snapToGrid w:val="0"/>
          <w:sz w:val="28"/>
        </w:rPr>
        <w:t xml:space="preserve">В рамках реализации проекта «Успех каждого ребенка», </w:t>
      </w:r>
      <w:r w:rsidR="007A0850" w:rsidRPr="00DB7D64">
        <w:rPr>
          <w:rFonts w:ascii="Times New Roman" w:hAnsi="Times New Roman" w:cs="Times New Roman"/>
          <w:bCs/>
          <w:sz w:val="28"/>
          <w:szCs w:val="28"/>
        </w:rPr>
        <w:t>в процессе внедрения новых стандартов, осуществлена модернизация работы общеобразовательных организаций, предоставляя условия для проявления одаренности</w:t>
      </w:r>
      <w:r w:rsidR="008F3130" w:rsidRPr="00DB7D64">
        <w:rPr>
          <w:rFonts w:ascii="Times New Roman" w:hAnsi="Times New Roman" w:cs="Times New Roman"/>
          <w:bCs/>
          <w:sz w:val="28"/>
          <w:szCs w:val="28"/>
        </w:rPr>
        <w:t>.</w:t>
      </w:r>
      <w:r w:rsidR="007A0850" w:rsidRPr="00DB7D64">
        <w:rPr>
          <w:rFonts w:ascii="Times New Roman" w:hAnsi="Times New Roman" w:cs="Times New Roman"/>
          <w:bCs/>
          <w:sz w:val="28"/>
          <w:szCs w:val="28"/>
        </w:rPr>
        <w:t xml:space="preserve"> В 2020 году на базе учреждений дополнительного образования Березовского создано 520 новых</w:t>
      </w:r>
      <w:r w:rsidR="008F3130" w:rsidRPr="00DB7D64">
        <w:rPr>
          <w:rFonts w:ascii="Times New Roman" w:hAnsi="Times New Roman" w:cs="Times New Roman"/>
          <w:bCs/>
          <w:sz w:val="28"/>
          <w:szCs w:val="28"/>
        </w:rPr>
        <w:t xml:space="preserve"> мест.</w:t>
      </w:r>
    </w:p>
    <w:p w:rsidR="008F3130" w:rsidRPr="00DB7D64" w:rsidRDefault="007A0850" w:rsidP="008F3130">
      <w:pPr>
        <w:spacing w:after="0" w:line="240" w:lineRule="auto"/>
        <w:ind w:firstLine="708"/>
        <w:jc w:val="both"/>
        <w:rPr>
          <w:rFonts w:ascii="Times New Roman" w:hAnsi="Times New Roman" w:cs="Times New Roman"/>
          <w:bCs/>
          <w:sz w:val="28"/>
          <w:szCs w:val="28"/>
        </w:rPr>
      </w:pPr>
      <w:r w:rsidRPr="00DB7D64">
        <w:rPr>
          <w:rFonts w:ascii="Times New Roman" w:hAnsi="Times New Roman" w:cs="Times New Roman"/>
          <w:bCs/>
          <w:sz w:val="28"/>
          <w:szCs w:val="28"/>
        </w:rPr>
        <w:t xml:space="preserve">С целью увеличения охвата учащихся общеобразовательных организаций олимпиадным движением, для более широкого проявления детских талантов в разных сферах деятельности в 2021 году </w:t>
      </w:r>
      <w:r w:rsidR="007265D5" w:rsidRPr="00DB7D64">
        <w:rPr>
          <w:rFonts w:ascii="Times New Roman" w:hAnsi="Times New Roman" w:cs="Times New Roman"/>
          <w:bCs/>
          <w:sz w:val="28"/>
          <w:szCs w:val="28"/>
        </w:rPr>
        <w:t xml:space="preserve">дополнительно создано </w:t>
      </w:r>
      <w:r w:rsidRPr="00DB7D64">
        <w:rPr>
          <w:rFonts w:ascii="Times New Roman" w:hAnsi="Times New Roman" w:cs="Times New Roman"/>
          <w:bCs/>
          <w:sz w:val="28"/>
          <w:szCs w:val="28"/>
        </w:rPr>
        <w:t xml:space="preserve">870 мест. </w:t>
      </w:r>
    </w:p>
    <w:p w:rsidR="008F3130" w:rsidRPr="00DB7D64" w:rsidRDefault="008F3130" w:rsidP="008F3130">
      <w:pPr>
        <w:spacing w:after="0" w:line="240" w:lineRule="auto"/>
        <w:ind w:firstLine="708"/>
        <w:jc w:val="both"/>
        <w:rPr>
          <w:rFonts w:ascii="Times New Roman" w:hAnsi="Times New Roman" w:cs="Times New Roman"/>
          <w:bCs/>
          <w:i/>
          <w:sz w:val="28"/>
          <w:szCs w:val="28"/>
        </w:rPr>
      </w:pPr>
      <w:r w:rsidRPr="00DB7D64">
        <w:rPr>
          <w:rFonts w:ascii="Times New Roman" w:hAnsi="Times New Roman" w:cs="Times New Roman"/>
          <w:bCs/>
          <w:i/>
          <w:sz w:val="28"/>
          <w:szCs w:val="28"/>
        </w:rPr>
        <w:t>Примечание: в 2020 году охват детей в возрасте 5-18 лет дополнительным образованием снизился с 56% до 52%, что обусловлено изменением методики учета охвата детей путем введения сертификации.</w:t>
      </w:r>
    </w:p>
    <w:p w:rsidR="00F502FE" w:rsidRPr="00DB7D64" w:rsidRDefault="00F502FE" w:rsidP="008F3130">
      <w:pPr>
        <w:spacing w:after="0" w:line="240" w:lineRule="auto"/>
        <w:ind w:firstLine="708"/>
        <w:jc w:val="both"/>
        <w:rPr>
          <w:rFonts w:ascii="Times New Roman" w:hAnsi="Times New Roman" w:cs="Times New Roman"/>
          <w:bCs/>
          <w:sz w:val="28"/>
          <w:szCs w:val="28"/>
        </w:rPr>
      </w:pPr>
      <w:r w:rsidRPr="00DB7D64">
        <w:rPr>
          <w:rFonts w:ascii="Times New Roman" w:hAnsi="Times New Roman" w:cs="Times New Roman"/>
          <w:sz w:val="28"/>
          <w:szCs w:val="28"/>
        </w:rPr>
        <w:lastRenderedPageBreak/>
        <w:t xml:space="preserve">В прогнозном периоде будет продолжена работа по дополнительному образованию и сопровождению талантливых детей, создавая условия для раскрытия способностей каждого ребенка. </w:t>
      </w:r>
      <w:r w:rsidRPr="00DB7D64">
        <w:rPr>
          <w:rFonts w:ascii="Times New Roman" w:hAnsi="Times New Roman"/>
          <w:sz w:val="28"/>
          <w:szCs w:val="28"/>
        </w:rPr>
        <w:t xml:space="preserve">Благодаря «Сертификату дополнительного образования детей» в реализацию программ открытого образования будут активно включаться коммерческие и некоммерческие организации, осуществляющие образовательную деятельность. </w:t>
      </w:r>
      <w:r w:rsidR="00E00F4D" w:rsidRPr="00DB7D64">
        <w:rPr>
          <w:rFonts w:ascii="Times New Roman" w:hAnsi="Times New Roman"/>
          <w:sz w:val="28"/>
          <w:szCs w:val="28"/>
        </w:rPr>
        <w:t>Прогноз показателя доведен до 85</w:t>
      </w:r>
      <w:r w:rsidRPr="00DB7D64">
        <w:rPr>
          <w:rFonts w:ascii="Times New Roman" w:hAnsi="Times New Roman"/>
          <w:sz w:val="28"/>
          <w:szCs w:val="28"/>
        </w:rPr>
        <w:t>% к 202</w:t>
      </w:r>
      <w:r w:rsidR="00654C95" w:rsidRPr="00DB7D64">
        <w:rPr>
          <w:rFonts w:ascii="Times New Roman" w:hAnsi="Times New Roman"/>
          <w:sz w:val="28"/>
          <w:szCs w:val="28"/>
        </w:rPr>
        <w:t>4</w:t>
      </w:r>
      <w:r w:rsidRPr="00DB7D64">
        <w:rPr>
          <w:rFonts w:ascii="Times New Roman" w:hAnsi="Times New Roman"/>
          <w:sz w:val="28"/>
          <w:szCs w:val="28"/>
        </w:rPr>
        <w:t xml:space="preserve"> год</w:t>
      </w:r>
      <w:r w:rsidR="00C733E4" w:rsidRPr="00DB7D64">
        <w:rPr>
          <w:rFonts w:ascii="Times New Roman" w:hAnsi="Times New Roman"/>
          <w:sz w:val="28"/>
          <w:szCs w:val="28"/>
        </w:rPr>
        <w:t>у</w:t>
      </w:r>
      <w:r w:rsidRPr="00DB7D64">
        <w:rPr>
          <w:rFonts w:ascii="Times New Roman" w:hAnsi="Times New Roman"/>
          <w:sz w:val="28"/>
          <w:szCs w:val="28"/>
        </w:rPr>
        <w:t>.</w:t>
      </w:r>
    </w:p>
    <w:p w:rsidR="00F502FE" w:rsidRPr="00DB7D64" w:rsidRDefault="00F502FE" w:rsidP="00F502FE">
      <w:pPr>
        <w:spacing w:after="0" w:line="240" w:lineRule="auto"/>
        <w:ind w:firstLine="708"/>
        <w:jc w:val="both"/>
        <w:rPr>
          <w:rFonts w:ascii="Times New Roman" w:hAnsi="Times New Roman" w:cs="Times New Roman"/>
          <w:sz w:val="28"/>
          <w:szCs w:val="28"/>
        </w:rPr>
      </w:pPr>
      <w:r w:rsidRPr="00DB7D64">
        <w:rPr>
          <w:rFonts w:ascii="Times New Roman" w:hAnsi="Times New Roman" w:cs="Times New Roman"/>
          <w:sz w:val="28"/>
          <w:szCs w:val="28"/>
        </w:rPr>
        <w:t>В прогнозн</w:t>
      </w:r>
      <w:r w:rsidR="00A9094C" w:rsidRPr="00DB7D64">
        <w:rPr>
          <w:rFonts w:ascii="Times New Roman" w:hAnsi="Times New Roman" w:cs="Times New Roman"/>
          <w:sz w:val="28"/>
          <w:szCs w:val="28"/>
        </w:rPr>
        <w:t>ом</w:t>
      </w:r>
      <w:r w:rsidRPr="00DB7D64">
        <w:rPr>
          <w:rFonts w:ascii="Times New Roman" w:hAnsi="Times New Roman" w:cs="Times New Roman"/>
          <w:sz w:val="28"/>
          <w:szCs w:val="28"/>
        </w:rPr>
        <w:t xml:space="preserve"> период</w:t>
      </w:r>
      <w:r w:rsidR="00A9094C" w:rsidRPr="00DB7D64">
        <w:rPr>
          <w:rFonts w:ascii="Times New Roman" w:hAnsi="Times New Roman" w:cs="Times New Roman"/>
          <w:sz w:val="28"/>
          <w:szCs w:val="28"/>
        </w:rPr>
        <w:t>е</w:t>
      </w:r>
      <w:r w:rsidRPr="00DB7D64">
        <w:rPr>
          <w:rFonts w:ascii="Times New Roman" w:hAnsi="Times New Roman" w:cs="Times New Roman"/>
          <w:sz w:val="28"/>
          <w:szCs w:val="28"/>
        </w:rPr>
        <w:t xml:space="preserve"> в рамках муниципальной программы «Развитие образования в Березовском районе» будет выполнено строительство:</w:t>
      </w:r>
    </w:p>
    <w:p w:rsidR="00F502FE" w:rsidRPr="00DB7D64" w:rsidRDefault="00F502FE" w:rsidP="00F502FE">
      <w:pPr>
        <w:spacing w:after="0" w:line="240" w:lineRule="auto"/>
        <w:ind w:firstLine="708"/>
        <w:jc w:val="both"/>
        <w:rPr>
          <w:rFonts w:ascii="Times New Roman" w:hAnsi="Times New Roman" w:cs="Times New Roman"/>
          <w:snapToGrid w:val="0"/>
          <w:sz w:val="28"/>
          <w:szCs w:val="28"/>
        </w:rPr>
      </w:pPr>
      <w:r w:rsidRPr="00DB7D64">
        <w:rPr>
          <w:rFonts w:ascii="Times New Roman" w:hAnsi="Times New Roman" w:cs="Times New Roman"/>
          <w:sz w:val="28"/>
          <w:szCs w:val="28"/>
        </w:rPr>
        <w:t xml:space="preserve">- детского сада в </w:t>
      </w:r>
      <w:proofErr w:type="spellStart"/>
      <w:r w:rsidRPr="00DB7D64">
        <w:rPr>
          <w:rFonts w:ascii="Times New Roman" w:hAnsi="Times New Roman" w:cs="Times New Roman"/>
          <w:sz w:val="28"/>
          <w:szCs w:val="28"/>
        </w:rPr>
        <w:t>пгт</w:t>
      </w:r>
      <w:proofErr w:type="spellEnd"/>
      <w:r w:rsidRPr="00DB7D64">
        <w:rPr>
          <w:rFonts w:ascii="Times New Roman" w:hAnsi="Times New Roman" w:cs="Times New Roman"/>
          <w:sz w:val="28"/>
          <w:szCs w:val="28"/>
        </w:rPr>
        <w:t xml:space="preserve">. </w:t>
      </w:r>
      <w:proofErr w:type="spellStart"/>
      <w:r w:rsidRPr="00DB7D64">
        <w:rPr>
          <w:rFonts w:ascii="Times New Roman" w:hAnsi="Times New Roman" w:cs="Times New Roman"/>
          <w:sz w:val="28"/>
          <w:szCs w:val="28"/>
        </w:rPr>
        <w:t>Игрим</w:t>
      </w:r>
      <w:proofErr w:type="spellEnd"/>
      <w:r w:rsidRPr="00DB7D64">
        <w:rPr>
          <w:rFonts w:ascii="Times New Roman" w:hAnsi="Times New Roman" w:cs="Times New Roman"/>
          <w:sz w:val="28"/>
          <w:szCs w:val="28"/>
        </w:rPr>
        <w:t>;</w:t>
      </w:r>
    </w:p>
    <w:p w:rsidR="00F502FE" w:rsidRPr="00DB7D64" w:rsidRDefault="00F502FE" w:rsidP="00F502FE">
      <w:pPr>
        <w:spacing w:after="0" w:line="240" w:lineRule="auto"/>
        <w:ind w:firstLine="709"/>
        <w:jc w:val="both"/>
        <w:rPr>
          <w:rFonts w:ascii="Times New Roman" w:hAnsi="Times New Roman" w:cs="Times New Roman"/>
          <w:sz w:val="28"/>
          <w:szCs w:val="28"/>
        </w:rPr>
      </w:pPr>
      <w:r w:rsidRPr="00DB7D64">
        <w:rPr>
          <w:rFonts w:ascii="Times New Roman" w:hAnsi="Times New Roman" w:cs="Times New Roman"/>
          <w:bCs/>
          <w:iCs/>
          <w:sz w:val="28"/>
          <w:szCs w:val="28"/>
        </w:rPr>
        <w:t xml:space="preserve">- образовательно-культурного комплекса в д. </w:t>
      </w:r>
      <w:proofErr w:type="spellStart"/>
      <w:r w:rsidRPr="00DB7D64">
        <w:rPr>
          <w:rFonts w:ascii="Times New Roman" w:hAnsi="Times New Roman" w:cs="Times New Roman"/>
          <w:bCs/>
          <w:iCs/>
          <w:sz w:val="28"/>
          <w:szCs w:val="28"/>
        </w:rPr>
        <w:t>Хулимсунт</w:t>
      </w:r>
      <w:proofErr w:type="spellEnd"/>
      <w:r w:rsidRPr="00DB7D64">
        <w:rPr>
          <w:rFonts w:ascii="Times New Roman" w:hAnsi="Times New Roman" w:cs="Times New Roman"/>
          <w:bCs/>
          <w:iCs/>
          <w:sz w:val="28"/>
          <w:szCs w:val="28"/>
        </w:rPr>
        <w:t xml:space="preserve"> (школа на 140 учащихся)</w:t>
      </w:r>
      <w:r w:rsidRPr="00DB7D64">
        <w:rPr>
          <w:rFonts w:ascii="Times New Roman" w:hAnsi="Times New Roman" w:cs="Times New Roman"/>
          <w:sz w:val="28"/>
          <w:szCs w:val="28"/>
        </w:rPr>
        <w:t>;</w:t>
      </w:r>
    </w:p>
    <w:p w:rsidR="00F502FE" w:rsidRPr="00DB7D64" w:rsidRDefault="00F502FE" w:rsidP="00F502FE">
      <w:pPr>
        <w:autoSpaceDE w:val="0"/>
        <w:autoSpaceDN w:val="0"/>
        <w:adjustRightInd w:val="0"/>
        <w:spacing w:after="0" w:line="240" w:lineRule="auto"/>
        <w:ind w:firstLine="709"/>
        <w:jc w:val="both"/>
        <w:rPr>
          <w:rFonts w:ascii="Times New Roman" w:hAnsi="Times New Roman" w:cs="Times New Roman"/>
          <w:sz w:val="28"/>
          <w:szCs w:val="28"/>
        </w:rPr>
      </w:pPr>
      <w:r w:rsidRPr="00DB7D64">
        <w:rPr>
          <w:rFonts w:ascii="Times New Roman" w:hAnsi="Times New Roman" w:cs="Times New Roman"/>
          <w:sz w:val="28"/>
          <w:szCs w:val="28"/>
        </w:rPr>
        <w:t xml:space="preserve">- </w:t>
      </w:r>
      <w:r w:rsidRPr="00DB7D64">
        <w:rPr>
          <w:rFonts w:ascii="Times New Roman" w:hAnsi="Times New Roman" w:cs="Times New Roman"/>
          <w:bCs/>
          <w:iCs/>
          <w:sz w:val="28"/>
          <w:szCs w:val="28"/>
        </w:rPr>
        <w:t>образовательно-культурного комплекса в с. Теги</w:t>
      </w:r>
      <w:r w:rsidRPr="00DB7D64">
        <w:rPr>
          <w:rFonts w:ascii="Times New Roman" w:hAnsi="Times New Roman" w:cs="Times New Roman"/>
          <w:sz w:val="28"/>
          <w:szCs w:val="28"/>
        </w:rPr>
        <w:t xml:space="preserve"> (школа на 100 учащихся);</w:t>
      </w:r>
    </w:p>
    <w:p w:rsidR="00F502FE" w:rsidRPr="00DB7D64" w:rsidRDefault="00F502FE" w:rsidP="00F502FE">
      <w:pPr>
        <w:spacing w:after="0" w:line="240" w:lineRule="auto"/>
        <w:ind w:firstLine="709"/>
        <w:jc w:val="both"/>
        <w:rPr>
          <w:rFonts w:ascii="Times New Roman" w:hAnsi="Times New Roman" w:cs="Times New Roman"/>
          <w:color w:val="000000"/>
          <w:sz w:val="28"/>
          <w:szCs w:val="28"/>
          <w:shd w:val="clear" w:color="auto" w:fill="FFFFFF"/>
        </w:rPr>
      </w:pPr>
      <w:r w:rsidRPr="00DB7D64">
        <w:rPr>
          <w:rFonts w:ascii="Times New Roman" w:hAnsi="Times New Roman" w:cs="Times New Roman"/>
          <w:color w:val="000000"/>
          <w:sz w:val="28"/>
          <w:szCs w:val="28"/>
          <w:shd w:val="clear" w:color="auto" w:fill="FFFFFF"/>
        </w:rPr>
        <w:t>- школы п. Приполярный;</w:t>
      </w:r>
    </w:p>
    <w:p w:rsidR="00F502FE" w:rsidRPr="00DB7D64" w:rsidRDefault="00F502FE" w:rsidP="00F502FE">
      <w:pPr>
        <w:spacing w:after="0" w:line="240" w:lineRule="auto"/>
        <w:ind w:firstLine="708"/>
        <w:jc w:val="both"/>
        <w:rPr>
          <w:rFonts w:ascii="Times New Roman" w:hAnsi="Times New Roman" w:cs="Times New Roman"/>
          <w:sz w:val="28"/>
          <w:szCs w:val="28"/>
        </w:rPr>
      </w:pPr>
      <w:r w:rsidRPr="00DB7D64">
        <w:rPr>
          <w:rFonts w:ascii="Times New Roman" w:hAnsi="Times New Roman" w:cs="Times New Roman"/>
          <w:color w:val="000000"/>
          <w:sz w:val="28"/>
          <w:szCs w:val="28"/>
          <w:shd w:val="clear" w:color="auto" w:fill="FFFFFF"/>
        </w:rPr>
        <w:t>-</w:t>
      </w:r>
      <w:r w:rsidRPr="00DB7D64">
        <w:rPr>
          <w:rFonts w:ascii="Times New Roman" w:hAnsi="Times New Roman" w:cs="Times New Roman"/>
          <w:sz w:val="28"/>
          <w:szCs w:val="28"/>
        </w:rPr>
        <w:t xml:space="preserve">школы в </w:t>
      </w:r>
      <w:proofErr w:type="spellStart"/>
      <w:r w:rsidRPr="00DB7D64">
        <w:rPr>
          <w:rFonts w:ascii="Times New Roman" w:hAnsi="Times New Roman" w:cs="Times New Roman"/>
          <w:sz w:val="28"/>
          <w:szCs w:val="28"/>
        </w:rPr>
        <w:t>пгт</w:t>
      </w:r>
      <w:proofErr w:type="spellEnd"/>
      <w:r w:rsidRPr="00DB7D64">
        <w:rPr>
          <w:rFonts w:ascii="Times New Roman" w:hAnsi="Times New Roman" w:cs="Times New Roman"/>
          <w:sz w:val="28"/>
          <w:szCs w:val="28"/>
        </w:rPr>
        <w:t>. Березово;</w:t>
      </w:r>
    </w:p>
    <w:p w:rsidR="00F502FE" w:rsidRPr="00DB7D64" w:rsidRDefault="00F502FE" w:rsidP="00F502FE">
      <w:pPr>
        <w:spacing w:after="0" w:line="240" w:lineRule="auto"/>
        <w:ind w:firstLine="708"/>
        <w:jc w:val="both"/>
        <w:rPr>
          <w:rFonts w:ascii="Times New Roman" w:hAnsi="Times New Roman" w:cs="Times New Roman"/>
          <w:sz w:val="28"/>
          <w:szCs w:val="28"/>
        </w:rPr>
      </w:pPr>
      <w:r w:rsidRPr="00DB7D64">
        <w:rPr>
          <w:rFonts w:ascii="Times New Roman" w:hAnsi="Times New Roman" w:cs="Times New Roman"/>
          <w:snapToGrid w:val="0"/>
          <w:sz w:val="28"/>
          <w:szCs w:val="28"/>
        </w:rPr>
        <w:t>-</w:t>
      </w:r>
      <w:r w:rsidRPr="00DB7D64">
        <w:rPr>
          <w:rFonts w:ascii="Times New Roman" w:hAnsi="Times New Roman" w:cs="Times New Roman"/>
          <w:sz w:val="28"/>
          <w:szCs w:val="28"/>
        </w:rPr>
        <w:t xml:space="preserve">проведение </w:t>
      </w:r>
      <w:r w:rsidRPr="00DB7D64">
        <w:rPr>
          <w:rFonts w:ascii="Times New Roman" w:hAnsi="Times New Roman" w:cs="Times New Roman"/>
          <w:snapToGrid w:val="0"/>
          <w:sz w:val="28"/>
          <w:szCs w:val="28"/>
        </w:rPr>
        <w:t>р</w:t>
      </w:r>
      <w:r w:rsidRPr="00DB7D64">
        <w:rPr>
          <w:rFonts w:ascii="Times New Roman" w:hAnsi="Times New Roman" w:cs="Times New Roman"/>
          <w:sz w:val="28"/>
          <w:szCs w:val="28"/>
        </w:rPr>
        <w:t xml:space="preserve">еконструкции здания больницы в с. </w:t>
      </w:r>
      <w:proofErr w:type="spellStart"/>
      <w:r w:rsidRPr="00DB7D64">
        <w:rPr>
          <w:rFonts w:ascii="Times New Roman" w:hAnsi="Times New Roman" w:cs="Times New Roman"/>
          <w:sz w:val="28"/>
          <w:szCs w:val="28"/>
        </w:rPr>
        <w:t>Няксимволь</w:t>
      </w:r>
      <w:proofErr w:type="spellEnd"/>
      <w:r w:rsidRPr="00DB7D64">
        <w:rPr>
          <w:rFonts w:ascii="Times New Roman" w:hAnsi="Times New Roman" w:cs="Times New Roman"/>
          <w:sz w:val="28"/>
          <w:szCs w:val="28"/>
        </w:rPr>
        <w:t xml:space="preserve"> для размещения детского сада «</w:t>
      </w:r>
      <w:proofErr w:type="spellStart"/>
      <w:r w:rsidRPr="00DB7D64">
        <w:rPr>
          <w:rFonts w:ascii="Times New Roman" w:hAnsi="Times New Roman" w:cs="Times New Roman"/>
          <w:sz w:val="28"/>
          <w:szCs w:val="28"/>
        </w:rPr>
        <w:t>Северяночка</w:t>
      </w:r>
      <w:proofErr w:type="spellEnd"/>
      <w:r w:rsidRPr="00DB7D64">
        <w:rPr>
          <w:rFonts w:ascii="Times New Roman" w:hAnsi="Times New Roman" w:cs="Times New Roman"/>
          <w:sz w:val="28"/>
          <w:szCs w:val="28"/>
        </w:rPr>
        <w:t xml:space="preserve">» на 35 мест и здания средней общеобразовательной школы в п. </w:t>
      </w:r>
      <w:proofErr w:type="spellStart"/>
      <w:r w:rsidRPr="00DB7D64">
        <w:rPr>
          <w:rFonts w:ascii="Times New Roman" w:hAnsi="Times New Roman" w:cs="Times New Roman"/>
          <w:sz w:val="28"/>
          <w:szCs w:val="28"/>
        </w:rPr>
        <w:t>Ванзетур</w:t>
      </w:r>
      <w:proofErr w:type="spellEnd"/>
      <w:r w:rsidRPr="00DB7D64">
        <w:rPr>
          <w:rFonts w:ascii="Times New Roman" w:hAnsi="Times New Roman" w:cs="Times New Roman"/>
          <w:sz w:val="28"/>
          <w:szCs w:val="28"/>
        </w:rPr>
        <w:t xml:space="preserve"> для размещения детского сада «Капелька» на 40 мест.</w:t>
      </w:r>
    </w:p>
    <w:p w:rsidR="00F502FE" w:rsidRPr="00DB7D64" w:rsidRDefault="00F502FE" w:rsidP="00F502FE">
      <w:pPr>
        <w:keepNext/>
        <w:spacing w:after="0" w:line="240" w:lineRule="auto"/>
        <w:ind w:firstLine="708"/>
        <w:jc w:val="both"/>
        <w:outlineLvl w:val="6"/>
        <w:rPr>
          <w:rFonts w:ascii="Times New Roman" w:eastAsia="Times New Roman" w:hAnsi="Times New Roman" w:cs="Times New Roman"/>
          <w:b/>
          <w:iCs/>
          <w:sz w:val="28"/>
          <w:szCs w:val="28"/>
          <w:u w:val="single"/>
          <w:lang w:eastAsia="ru-RU"/>
        </w:rPr>
      </w:pPr>
    </w:p>
    <w:p w:rsidR="00F502FE" w:rsidRPr="00DB7D64" w:rsidRDefault="00F502FE" w:rsidP="00F502FE">
      <w:pPr>
        <w:keepNext/>
        <w:spacing w:after="0" w:line="240" w:lineRule="auto"/>
        <w:ind w:firstLine="708"/>
        <w:jc w:val="both"/>
        <w:outlineLvl w:val="6"/>
        <w:rPr>
          <w:rFonts w:ascii="Times New Roman" w:eastAsia="Times New Roman" w:hAnsi="Times New Roman" w:cs="Times New Roman"/>
          <w:b/>
          <w:iCs/>
          <w:sz w:val="28"/>
          <w:szCs w:val="28"/>
          <w:lang w:eastAsia="ru-RU"/>
        </w:rPr>
      </w:pPr>
      <w:r w:rsidRPr="00DB7D64">
        <w:rPr>
          <w:rFonts w:ascii="Times New Roman" w:eastAsia="Times New Roman" w:hAnsi="Times New Roman" w:cs="Times New Roman"/>
          <w:b/>
          <w:iCs/>
          <w:sz w:val="28"/>
          <w:szCs w:val="28"/>
          <w:lang w:eastAsia="ru-RU"/>
        </w:rPr>
        <w:t>10.2. Здравоохранение</w:t>
      </w:r>
    </w:p>
    <w:p w:rsidR="00C0219B" w:rsidRPr="00DB7D64" w:rsidRDefault="00C0219B" w:rsidP="00C0219B">
      <w:pPr>
        <w:spacing w:after="0" w:line="0" w:lineRule="atLeast"/>
        <w:ind w:firstLine="709"/>
        <w:jc w:val="both"/>
        <w:rPr>
          <w:rFonts w:ascii="Times New Roman" w:hAnsi="Times New Roman" w:cs="Times New Roman"/>
          <w:sz w:val="28"/>
          <w:szCs w:val="28"/>
        </w:rPr>
      </w:pPr>
      <w:r w:rsidRPr="00DB7D64">
        <w:rPr>
          <w:rFonts w:ascii="Times New Roman" w:hAnsi="Times New Roman" w:cs="Times New Roman"/>
          <w:sz w:val="28"/>
          <w:szCs w:val="28"/>
        </w:rPr>
        <w:t>В период санитарно-эпидемиологического неблагополучия сфера здравоохранения является важнейшей отраслью, где и в дальнейшем будут реализовываться меры по обеспечению восстановления стабильности функционирования всех систем, более эффективному использованию финансово-материальных ресурсов.</w:t>
      </w:r>
    </w:p>
    <w:p w:rsidR="00F502FE" w:rsidRPr="00DB7D64" w:rsidRDefault="00F502FE" w:rsidP="00F502FE">
      <w:pPr>
        <w:spacing w:after="0" w:line="0" w:lineRule="atLeast"/>
        <w:ind w:firstLine="709"/>
        <w:jc w:val="both"/>
        <w:rPr>
          <w:rFonts w:ascii="Times New Roman" w:hAnsi="Times New Roman" w:cs="Times New Roman"/>
          <w:sz w:val="28"/>
          <w:szCs w:val="28"/>
        </w:rPr>
      </w:pPr>
      <w:r w:rsidRPr="00DB7D64">
        <w:rPr>
          <w:rFonts w:ascii="Times New Roman" w:hAnsi="Times New Roman" w:cs="Times New Roman"/>
          <w:sz w:val="28"/>
          <w:szCs w:val="28"/>
        </w:rPr>
        <w:t xml:space="preserve">Политика в сфере здравоохранения будет определяться в соответствии с задачами, поставленными Президентом Российской Федерации в Указах от 07 мая 2012 года </w:t>
      </w:r>
      <w:hyperlink r:id="rId23" w:history="1">
        <w:r w:rsidRPr="00DB7D64">
          <w:rPr>
            <w:rFonts w:ascii="Times New Roman" w:hAnsi="Times New Roman" w:cs="Times New Roman"/>
            <w:sz w:val="28"/>
            <w:szCs w:val="28"/>
          </w:rPr>
          <w:t>№ 597</w:t>
        </w:r>
      </w:hyperlink>
      <w:r w:rsidRPr="00DB7D64">
        <w:rPr>
          <w:rFonts w:ascii="Times New Roman" w:hAnsi="Times New Roman" w:cs="Times New Roman"/>
          <w:sz w:val="28"/>
          <w:szCs w:val="28"/>
        </w:rPr>
        <w:t xml:space="preserve"> «О мероприятиях по реализации государственной социальной политики» и </w:t>
      </w:r>
      <w:hyperlink r:id="rId24" w:history="1">
        <w:r w:rsidRPr="00DB7D64">
          <w:rPr>
            <w:rFonts w:ascii="Times New Roman" w:hAnsi="Times New Roman" w:cs="Times New Roman"/>
            <w:sz w:val="28"/>
            <w:szCs w:val="28"/>
          </w:rPr>
          <w:t>№ 598</w:t>
        </w:r>
      </w:hyperlink>
      <w:r w:rsidRPr="00DB7D64">
        <w:rPr>
          <w:rFonts w:ascii="Times New Roman" w:hAnsi="Times New Roman" w:cs="Times New Roman"/>
          <w:sz w:val="28"/>
          <w:szCs w:val="28"/>
        </w:rPr>
        <w:t xml:space="preserve"> «О совершенствовании государственной политики в сфере здравоохранения», Федеральными законами «</w:t>
      </w:r>
      <w:hyperlink r:id="rId25" w:history="1">
        <w:r w:rsidRPr="00DB7D64">
          <w:rPr>
            <w:rFonts w:ascii="Times New Roman" w:hAnsi="Times New Roman" w:cs="Times New Roman"/>
            <w:sz w:val="28"/>
            <w:szCs w:val="28"/>
          </w:rPr>
          <w:t>Об основах</w:t>
        </w:r>
      </w:hyperlink>
      <w:r w:rsidRPr="00DB7D64">
        <w:rPr>
          <w:rFonts w:ascii="Times New Roman" w:hAnsi="Times New Roman" w:cs="Times New Roman"/>
          <w:sz w:val="28"/>
          <w:szCs w:val="28"/>
        </w:rPr>
        <w:t xml:space="preserve"> охраны здоровья граждан в Российской Федерации» и «</w:t>
      </w:r>
      <w:hyperlink r:id="rId26" w:history="1">
        <w:r w:rsidRPr="00DB7D64">
          <w:rPr>
            <w:rFonts w:ascii="Times New Roman" w:hAnsi="Times New Roman" w:cs="Times New Roman"/>
            <w:sz w:val="28"/>
            <w:szCs w:val="28"/>
          </w:rPr>
          <w:t>Об обязательном медицинском страховании</w:t>
        </w:r>
      </w:hyperlink>
      <w:r w:rsidRPr="00DB7D64">
        <w:rPr>
          <w:rFonts w:ascii="Times New Roman" w:hAnsi="Times New Roman" w:cs="Times New Roman"/>
          <w:sz w:val="28"/>
          <w:szCs w:val="28"/>
        </w:rPr>
        <w:t xml:space="preserve"> в Российской Федерации», </w:t>
      </w:r>
      <w:hyperlink r:id="rId27" w:history="1">
        <w:r w:rsidRPr="00DB7D64">
          <w:rPr>
            <w:rFonts w:ascii="Times New Roman" w:hAnsi="Times New Roman" w:cs="Times New Roman"/>
            <w:sz w:val="28"/>
            <w:szCs w:val="28"/>
          </w:rPr>
          <w:t>планом</w:t>
        </w:r>
      </w:hyperlink>
      <w:r w:rsidRPr="00DB7D64">
        <w:rPr>
          <w:rFonts w:ascii="Times New Roman" w:hAnsi="Times New Roman" w:cs="Times New Roman"/>
          <w:sz w:val="28"/>
          <w:szCs w:val="28"/>
        </w:rPr>
        <w:t xml:space="preserve"> мероприятий («дорожной картой») «Изменения в отраслях социальной сферы, направленные на повышение эффективности здравоохранения в Ханты-Мансийском автономном округе – Югре».</w:t>
      </w:r>
    </w:p>
    <w:p w:rsidR="00F502FE" w:rsidRPr="00DB7D64" w:rsidRDefault="00F502FE" w:rsidP="00F502FE">
      <w:pPr>
        <w:tabs>
          <w:tab w:val="left" w:pos="540"/>
        </w:tabs>
        <w:spacing w:after="0" w:line="0" w:lineRule="atLeast"/>
        <w:ind w:firstLine="709"/>
        <w:jc w:val="both"/>
        <w:rPr>
          <w:rFonts w:ascii="Times New Roman" w:hAnsi="Times New Roman" w:cs="Times New Roman"/>
          <w:sz w:val="28"/>
          <w:szCs w:val="28"/>
        </w:rPr>
      </w:pPr>
      <w:r w:rsidRPr="00DB7D64">
        <w:rPr>
          <w:rFonts w:ascii="Times New Roman" w:hAnsi="Times New Roman" w:cs="Times New Roman"/>
          <w:sz w:val="28"/>
          <w:szCs w:val="28"/>
        </w:rPr>
        <w:t>Медицин</w:t>
      </w:r>
      <w:r w:rsidR="00747733" w:rsidRPr="00DB7D64">
        <w:rPr>
          <w:rFonts w:ascii="Times New Roman" w:hAnsi="Times New Roman" w:cs="Times New Roman"/>
          <w:sz w:val="28"/>
          <w:szCs w:val="28"/>
        </w:rPr>
        <w:t>скую помощь в районе оказывают 3</w:t>
      </w:r>
      <w:r w:rsidRPr="00DB7D64">
        <w:rPr>
          <w:rFonts w:ascii="Times New Roman" w:hAnsi="Times New Roman" w:cs="Times New Roman"/>
          <w:sz w:val="28"/>
          <w:szCs w:val="28"/>
        </w:rPr>
        <w:t xml:space="preserve"> учреждени</w:t>
      </w:r>
      <w:r w:rsidR="00747733" w:rsidRPr="00DB7D64">
        <w:rPr>
          <w:rFonts w:ascii="Times New Roman" w:hAnsi="Times New Roman" w:cs="Times New Roman"/>
          <w:sz w:val="28"/>
          <w:szCs w:val="28"/>
        </w:rPr>
        <w:t>я</w:t>
      </w:r>
      <w:r w:rsidRPr="00DB7D64">
        <w:rPr>
          <w:rFonts w:ascii="Times New Roman" w:hAnsi="Times New Roman" w:cs="Times New Roman"/>
          <w:sz w:val="28"/>
          <w:szCs w:val="28"/>
        </w:rPr>
        <w:t xml:space="preserve"> здравоохранения: 2 районные больницы в </w:t>
      </w:r>
      <w:proofErr w:type="spellStart"/>
      <w:r w:rsidRPr="00DB7D64">
        <w:rPr>
          <w:rFonts w:ascii="Times New Roman" w:hAnsi="Times New Roman" w:cs="Times New Roman"/>
          <w:sz w:val="28"/>
          <w:szCs w:val="28"/>
        </w:rPr>
        <w:t>пгт</w:t>
      </w:r>
      <w:proofErr w:type="spellEnd"/>
      <w:r w:rsidRPr="00DB7D64">
        <w:rPr>
          <w:rFonts w:ascii="Times New Roman" w:hAnsi="Times New Roman" w:cs="Times New Roman"/>
          <w:sz w:val="28"/>
          <w:szCs w:val="28"/>
        </w:rPr>
        <w:t xml:space="preserve">. </w:t>
      </w:r>
      <w:proofErr w:type="spellStart"/>
      <w:r w:rsidRPr="00DB7D64">
        <w:rPr>
          <w:rFonts w:ascii="Times New Roman" w:hAnsi="Times New Roman" w:cs="Times New Roman"/>
          <w:sz w:val="28"/>
          <w:szCs w:val="28"/>
        </w:rPr>
        <w:t>Игрим</w:t>
      </w:r>
      <w:proofErr w:type="spellEnd"/>
      <w:r w:rsidRPr="00DB7D64">
        <w:rPr>
          <w:rFonts w:ascii="Times New Roman" w:hAnsi="Times New Roman" w:cs="Times New Roman"/>
          <w:sz w:val="28"/>
          <w:szCs w:val="28"/>
        </w:rPr>
        <w:t xml:space="preserve"> и </w:t>
      </w:r>
      <w:proofErr w:type="spellStart"/>
      <w:r w:rsidRPr="00DB7D64">
        <w:rPr>
          <w:rFonts w:ascii="Times New Roman" w:hAnsi="Times New Roman" w:cs="Times New Roman"/>
          <w:sz w:val="28"/>
          <w:szCs w:val="28"/>
        </w:rPr>
        <w:t>пгт</w:t>
      </w:r>
      <w:proofErr w:type="spellEnd"/>
      <w:r w:rsidRPr="00DB7D64">
        <w:rPr>
          <w:rFonts w:ascii="Times New Roman" w:hAnsi="Times New Roman" w:cs="Times New Roman"/>
          <w:sz w:val="28"/>
          <w:szCs w:val="28"/>
        </w:rPr>
        <w:t xml:space="preserve">. Березово с филиалом БУ «Березовская районная больница» в с. Саранпауль, 1 окружное учреждение – противотуберкулезный диспансер в </w:t>
      </w:r>
      <w:proofErr w:type="spellStart"/>
      <w:r w:rsidRPr="00DB7D64">
        <w:rPr>
          <w:rFonts w:ascii="Times New Roman" w:hAnsi="Times New Roman" w:cs="Times New Roman"/>
          <w:sz w:val="28"/>
          <w:szCs w:val="28"/>
        </w:rPr>
        <w:t>пгт</w:t>
      </w:r>
      <w:proofErr w:type="spellEnd"/>
      <w:r w:rsidRPr="00DB7D64">
        <w:rPr>
          <w:rFonts w:ascii="Times New Roman" w:hAnsi="Times New Roman" w:cs="Times New Roman"/>
          <w:sz w:val="28"/>
          <w:szCs w:val="28"/>
        </w:rPr>
        <w:t xml:space="preserve">. Березово, рассчитанный на 90 </w:t>
      </w:r>
      <w:proofErr w:type="spellStart"/>
      <w:r w:rsidRPr="00DB7D64">
        <w:rPr>
          <w:rFonts w:ascii="Times New Roman" w:hAnsi="Times New Roman" w:cs="Times New Roman"/>
          <w:sz w:val="28"/>
          <w:szCs w:val="28"/>
        </w:rPr>
        <w:t>койко</w:t>
      </w:r>
      <w:proofErr w:type="spellEnd"/>
      <w:r w:rsidRPr="00DB7D64">
        <w:rPr>
          <w:rFonts w:ascii="Times New Roman" w:hAnsi="Times New Roman" w:cs="Times New Roman"/>
          <w:sz w:val="28"/>
          <w:szCs w:val="28"/>
        </w:rPr>
        <w:t xml:space="preserve">/мест., 6 </w:t>
      </w:r>
      <w:proofErr w:type="spellStart"/>
      <w:r w:rsidRPr="00DB7D64">
        <w:rPr>
          <w:rFonts w:ascii="Times New Roman" w:hAnsi="Times New Roman" w:cs="Times New Roman"/>
          <w:sz w:val="28"/>
          <w:szCs w:val="28"/>
        </w:rPr>
        <w:t>ФАПов</w:t>
      </w:r>
      <w:proofErr w:type="spellEnd"/>
      <w:r w:rsidRPr="00DB7D64">
        <w:rPr>
          <w:rFonts w:ascii="Times New Roman" w:hAnsi="Times New Roman" w:cs="Times New Roman"/>
          <w:sz w:val="28"/>
          <w:szCs w:val="28"/>
        </w:rPr>
        <w:t xml:space="preserve"> и </w:t>
      </w:r>
      <w:r w:rsidR="001F063E" w:rsidRPr="00DB7D64">
        <w:rPr>
          <w:rFonts w:ascii="Times New Roman" w:hAnsi="Times New Roman" w:cs="Times New Roman"/>
          <w:sz w:val="28"/>
          <w:szCs w:val="28"/>
        </w:rPr>
        <w:t>26</w:t>
      </w:r>
      <w:r w:rsidRPr="00DB7D64">
        <w:rPr>
          <w:rFonts w:ascii="Times New Roman" w:hAnsi="Times New Roman" w:cs="Times New Roman"/>
          <w:sz w:val="28"/>
          <w:szCs w:val="28"/>
        </w:rPr>
        <w:t xml:space="preserve"> медицинских кабинетов образовательных учреждений.</w:t>
      </w:r>
    </w:p>
    <w:p w:rsidR="00F502FE" w:rsidRPr="00DB7D64" w:rsidRDefault="00F502FE" w:rsidP="00F502FE">
      <w:pPr>
        <w:tabs>
          <w:tab w:val="left" w:pos="540"/>
        </w:tabs>
        <w:spacing w:after="0" w:line="0" w:lineRule="atLeast"/>
        <w:ind w:firstLine="709"/>
        <w:jc w:val="both"/>
        <w:rPr>
          <w:rFonts w:ascii="Times New Roman" w:hAnsi="Times New Roman" w:cs="Times New Roman"/>
          <w:sz w:val="28"/>
          <w:szCs w:val="28"/>
        </w:rPr>
      </w:pPr>
      <w:r w:rsidRPr="00DB7D64">
        <w:rPr>
          <w:rFonts w:ascii="Times New Roman" w:hAnsi="Times New Roman" w:cs="Times New Roman"/>
          <w:sz w:val="28"/>
          <w:szCs w:val="28"/>
        </w:rPr>
        <w:t xml:space="preserve">На территории района функционирует 2 отделения скорой медицинской помощи в </w:t>
      </w:r>
      <w:proofErr w:type="spellStart"/>
      <w:r w:rsidRPr="00DB7D64">
        <w:rPr>
          <w:rFonts w:ascii="Times New Roman" w:hAnsi="Times New Roman" w:cs="Times New Roman"/>
          <w:sz w:val="28"/>
          <w:szCs w:val="28"/>
        </w:rPr>
        <w:t>пгт</w:t>
      </w:r>
      <w:proofErr w:type="spellEnd"/>
      <w:r w:rsidRPr="00DB7D64">
        <w:rPr>
          <w:rFonts w:ascii="Times New Roman" w:hAnsi="Times New Roman" w:cs="Times New Roman"/>
          <w:sz w:val="28"/>
          <w:szCs w:val="28"/>
        </w:rPr>
        <w:t xml:space="preserve">. Березово, </w:t>
      </w:r>
      <w:proofErr w:type="spellStart"/>
      <w:r w:rsidRPr="00DB7D64">
        <w:rPr>
          <w:rFonts w:ascii="Times New Roman" w:hAnsi="Times New Roman" w:cs="Times New Roman"/>
          <w:sz w:val="28"/>
          <w:szCs w:val="28"/>
        </w:rPr>
        <w:t>пгт</w:t>
      </w:r>
      <w:proofErr w:type="spellEnd"/>
      <w:r w:rsidRPr="00DB7D64">
        <w:rPr>
          <w:rFonts w:ascii="Times New Roman" w:hAnsi="Times New Roman" w:cs="Times New Roman"/>
          <w:sz w:val="28"/>
          <w:szCs w:val="28"/>
        </w:rPr>
        <w:t xml:space="preserve">. </w:t>
      </w:r>
      <w:proofErr w:type="spellStart"/>
      <w:r w:rsidRPr="00DB7D64">
        <w:rPr>
          <w:rFonts w:ascii="Times New Roman" w:hAnsi="Times New Roman" w:cs="Times New Roman"/>
          <w:sz w:val="28"/>
          <w:szCs w:val="28"/>
        </w:rPr>
        <w:t>Игрим</w:t>
      </w:r>
      <w:proofErr w:type="spellEnd"/>
      <w:r w:rsidRPr="00DB7D64">
        <w:rPr>
          <w:rFonts w:ascii="Times New Roman" w:hAnsi="Times New Roman" w:cs="Times New Roman"/>
          <w:sz w:val="28"/>
          <w:szCs w:val="28"/>
        </w:rPr>
        <w:t xml:space="preserve">, Центр медицины катастроф окружного подчинения в </w:t>
      </w:r>
      <w:proofErr w:type="spellStart"/>
      <w:r w:rsidRPr="00DB7D64">
        <w:rPr>
          <w:rFonts w:ascii="Times New Roman" w:hAnsi="Times New Roman" w:cs="Times New Roman"/>
          <w:sz w:val="28"/>
          <w:szCs w:val="28"/>
        </w:rPr>
        <w:t>пгт</w:t>
      </w:r>
      <w:proofErr w:type="spellEnd"/>
      <w:r w:rsidRPr="00DB7D64">
        <w:rPr>
          <w:rFonts w:ascii="Times New Roman" w:hAnsi="Times New Roman" w:cs="Times New Roman"/>
          <w:sz w:val="28"/>
          <w:szCs w:val="28"/>
        </w:rPr>
        <w:t>. Березово.</w:t>
      </w:r>
    </w:p>
    <w:p w:rsidR="00F502FE" w:rsidRPr="00DB7D64" w:rsidRDefault="00F502FE" w:rsidP="00F502FE">
      <w:pPr>
        <w:spacing w:after="0" w:line="240" w:lineRule="auto"/>
        <w:ind w:firstLine="708"/>
        <w:jc w:val="both"/>
        <w:rPr>
          <w:rFonts w:ascii="Times New Roman" w:hAnsi="Times New Roman"/>
          <w:sz w:val="28"/>
          <w:szCs w:val="28"/>
        </w:rPr>
      </w:pPr>
      <w:r w:rsidRPr="00DB7D64">
        <w:rPr>
          <w:rFonts w:ascii="Times New Roman" w:hAnsi="Times New Roman"/>
          <w:sz w:val="28"/>
          <w:szCs w:val="28"/>
        </w:rPr>
        <w:lastRenderedPageBreak/>
        <w:t xml:space="preserve">Важным фактором успешного функционирования отрасли остается информатизация. В прогнозном периоде в рамках государственной программы «Развитие здравоохранения» на территории Березовского района продолжится создание и развитие механизмов взаимодействия медицинских организаций на основе единой государственной информационной системы в сфере здравоохранения (единого цифрового контура). Реализация Регионального проекта единый цифровой контур позволит во всех медицинских организациях Ханты-Мансийского автономного округа – Югры, в том числе в Березовском районе внедрить медицинские информационные системы, соответствующие требованиям Минздрава Российской Федерации, создать единый цифровой архив медицинских изображений, лабораторных исследований и т.д. </w:t>
      </w:r>
    </w:p>
    <w:p w:rsidR="00F502FE" w:rsidRPr="00DB7D64" w:rsidRDefault="00F502FE" w:rsidP="00F502FE">
      <w:pPr>
        <w:spacing w:after="0" w:line="240" w:lineRule="auto"/>
        <w:ind w:firstLine="708"/>
        <w:jc w:val="both"/>
        <w:rPr>
          <w:rFonts w:ascii="Times New Roman" w:hAnsi="Times New Roman"/>
          <w:sz w:val="28"/>
          <w:szCs w:val="28"/>
        </w:rPr>
      </w:pPr>
      <w:r w:rsidRPr="00DB7D64">
        <w:rPr>
          <w:rFonts w:ascii="Times New Roman" w:hAnsi="Times New Roman"/>
          <w:sz w:val="28"/>
          <w:szCs w:val="28"/>
        </w:rPr>
        <w:t>К 2023 году будет осуществлен переход к ведению медицинской документации в электронном виде с возможностью передачи электронной медицинской карты, справок и других медицинских документов в Личный кабинет пациента «Мое здоровье» на Едином портале государственных и муниципальных услуг, а также будет обеспечена возможность передачи электронных медицинских документов в другие отраслевые и ведомственные информацион</w:t>
      </w:r>
      <w:r w:rsidR="003B7AE4" w:rsidRPr="00DB7D64">
        <w:rPr>
          <w:rFonts w:ascii="Times New Roman" w:hAnsi="Times New Roman"/>
          <w:sz w:val="28"/>
          <w:szCs w:val="28"/>
        </w:rPr>
        <w:t>ные системы, в том числе в Фонд</w:t>
      </w:r>
      <w:r w:rsidRPr="00DB7D64">
        <w:rPr>
          <w:rFonts w:ascii="Times New Roman" w:hAnsi="Times New Roman"/>
          <w:sz w:val="28"/>
          <w:szCs w:val="28"/>
        </w:rPr>
        <w:t xml:space="preserve"> социального страхования Российской Федерации и Федерального государственного бюджетного учреждения «Федеральное бюро медико-социальной экспертизы» Министерства труда и социальной защиты РФ. </w:t>
      </w:r>
    </w:p>
    <w:p w:rsidR="00F502FE" w:rsidRPr="00DB7D64" w:rsidRDefault="00F502FE" w:rsidP="00F502FE">
      <w:pPr>
        <w:spacing w:after="0" w:line="240" w:lineRule="auto"/>
        <w:ind w:firstLine="708"/>
        <w:jc w:val="both"/>
        <w:rPr>
          <w:rFonts w:ascii="Times New Roman" w:hAnsi="Times New Roman"/>
          <w:sz w:val="28"/>
          <w:szCs w:val="28"/>
        </w:rPr>
      </w:pPr>
      <w:r w:rsidRPr="00DB7D64">
        <w:rPr>
          <w:rFonts w:ascii="Times New Roman" w:hAnsi="Times New Roman"/>
          <w:sz w:val="28"/>
          <w:szCs w:val="28"/>
        </w:rPr>
        <w:t>К 202</w:t>
      </w:r>
      <w:r w:rsidR="00C733E4" w:rsidRPr="00DB7D64">
        <w:rPr>
          <w:rFonts w:ascii="Times New Roman" w:hAnsi="Times New Roman"/>
          <w:sz w:val="28"/>
          <w:szCs w:val="28"/>
        </w:rPr>
        <w:t>5</w:t>
      </w:r>
      <w:r w:rsidRPr="00DB7D64">
        <w:rPr>
          <w:rFonts w:ascii="Times New Roman" w:hAnsi="Times New Roman"/>
          <w:sz w:val="28"/>
          <w:szCs w:val="28"/>
        </w:rPr>
        <w:t xml:space="preserve"> год</w:t>
      </w:r>
      <w:r w:rsidR="00C733E4" w:rsidRPr="00DB7D64">
        <w:rPr>
          <w:rFonts w:ascii="Times New Roman" w:hAnsi="Times New Roman"/>
          <w:sz w:val="28"/>
          <w:szCs w:val="28"/>
        </w:rPr>
        <w:t>у</w:t>
      </w:r>
      <w:r w:rsidRPr="00DB7D64">
        <w:rPr>
          <w:rFonts w:ascii="Times New Roman" w:hAnsi="Times New Roman"/>
          <w:sz w:val="28"/>
          <w:szCs w:val="28"/>
        </w:rPr>
        <w:t xml:space="preserve"> электронные услуги (сервисы) в Личном кабинете пациента «Мое здоровье» на ЕПГУ будут доступны для всех жителей Березовского района.</w:t>
      </w:r>
    </w:p>
    <w:p w:rsidR="00F502FE" w:rsidRPr="00DB7D64" w:rsidRDefault="00F502FE" w:rsidP="00F502FE">
      <w:pPr>
        <w:spacing w:after="0" w:line="240" w:lineRule="auto"/>
        <w:ind w:firstLine="708"/>
        <w:jc w:val="both"/>
        <w:rPr>
          <w:rFonts w:ascii="Times New Roman" w:hAnsi="Times New Roman"/>
          <w:sz w:val="28"/>
          <w:szCs w:val="28"/>
        </w:rPr>
      </w:pPr>
      <w:r w:rsidRPr="00DB7D64">
        <w:rPr>
          <w:rFonts w:ascii="Times New Roman" w:hAnsi="Times New Roman"/>
          <w:sz w:val="28"/>
          <w:szCs w:val="28"/>
        </w:rPr>
        <w:t>В прогнозн</w:t>
      </w:r>
      <w:r w:rsidR="002C54C4" w:rsidRPr="00DB7D64">
        <w:rPr>
          <w:rFonts w:ascii="Times New Roman" w:hAnsi="Times New Roman"/>
          <w:sz w:val="28"/>
          <w:szCs w:val="28"/>
        </w:rPr>
        <w:t>ом</w:t>
      </w:r>
      <w:r w:rsidRPr="00DB7D64">
        <w:rPr>
          <w:rFonts w:ascii="Times New Roman" w:hAnsi="Times New Roman"/>
          <w:sz w:val="28"/>
          <w:szCs w:val="28"/>
        </w:rPr>
        <w:t xml:space="preserve"> период</w:t>
      </w:r>
      <w:r w:rsidR="002C54C4" w:rsidRPr="00DB7D64">
        <w:rPr>
          <w:rFonts w:ascii="Times New Roman" w:hAnsi="Times New Roman"/>
          <w:sz w:val="28"/>
          <w:szCs w:val="28"/>
        </w:rPr>
        <w:t>е</w:t>
      </w:r>
      <w:r w:rsidRPr="00DB7D64">
        <w:rPr>
          <w:rFonts w:ascii="Times New Roman" w:hAnsi="Times New Roman"/>
          <w:sz w:val="28"/>
          <w:szCs w:val="28"/>
        </w:rPr>
        <w:t xml:space="preserve"> продолжится развитие услуги интернет – регистратуры, позволяющей максимально сократить время ожидания в очереди при обращении граждан. </w:t>
      </w:r>
    </w:p>
    <w:p w:rsidR="005260EF" w:rsidRPr="00DB7D64" w:rsidRDefault="005260EF" w:rsidP="00F502FE">
      <w:pPr>
        <w:spacing w:after="0" w:line="240" w:lineRule="auto"/>
        <w:ind w:firstLine="708"/>
        <w:jc w:val="both"/>
        <w:rPr>
          <w:rFonts w:ascii="Times New Roman" w:hAnsi="Times New Roman"/>
          <w:sz w:val="28"/>
          <w:szCs w:val="28"/>
        </w:rPr>
      </w:pPr>
      <w:r w:rsidRPr="00DB7D64">
        <w:rPr>
          <w:rFonts w:ascii="Times New Roman" w:hAnsi="Times New Roman"/>
          <w:sz w:val="28"/>
          <w:szCs w:val="28"/>
        </w:rPr>
        <w:t>Одним из ключевых показателей будет являться обеспечение охвата всех граждан профилактическими медицинскими осмотрами не реже 1 раз</w:t>
      </w:r>
      <w:r w:rsidR="003B7AE4" w:rsidRPr="00DB7D64">
        <w:rPr>
          <w:rFonts w:ascii="Times New Roman" w:hAnsi="Times New Roman"/>
          <w:sz w:val="28"/>
          <w:szCs w:val="28"/>
        </w:rPr>
        <w:t>а</w:t>
      </w:r>
      <w:r w:rsidRPr="00DB7D64">
        <w:rPr>
          <w:rFonts w:ascii="Times New Roman" w:hAnsi="Times New Roman"/>
          <w:sz w:val="28"/>
          <w:szCs w:val="28"/>
        </w:rPr>
        <w:t xml:space="preserve"> в год.</w:t>
      </w:r>
    </w:p>
    <w:p w:rsidR="00B7292A" w:rsidRPr="00DB7D64" w:rsidRDefault="00B7292A" w:rsidP="00B7292A">
      <w:pPr>
        <w:spacing w:after="0" w:line="240" w:lineRule="auto"/>
        <w:ind w:firstLine="709"/>
        <w:jc w:val="both"/>
        <w:rPr>
          <w:rFonts w:ascii="Times New Roman" w:hAnsi="Times New Roman"/>
          <w:sz w:val="28"/>
          <w:szCs w:val="28"/>
        </w:rPr>
      </w:pPr>
      <w:r w:rsidRPr="00DB7D64">
        <w:rPr>
          <w:rFonts w:ascii="Times New Roman" w:hAnsi="Times New Roman"/>
          <w:sz w:val="28"/>
          <w:szCs w:val="28"/>
        </w:rPr>
        <w:t>В период пандемии были выполнены мероприятия по усилению материальной базы учреждений:</w:t>
      </w:r>
    </w:p>
    <w:p w:rsidR="00B7292A" w:rsidRPr="00DB7D64" w:rsidRDefault="00B7292A" w:rsidP="00B7292A">
      <w:pPr>
        <w:spacing w:after="0" w:line="240" w:lineRule="auto"/>
        <w:ind w:firstLine="709"/>
        <w:jc w:val="both"/>
        <w:rPr>
          <w:rFonts w:ascii="Times New Roman" w:hAnsi="Times New Roman"/>
          <w:sz w:val="28"/>
          <w:szCs w:val="28"/>
        </w:rPr>
      </w:pPr>
      <w:r w:rsidRPr="00DB7D64">
        <w:rPr>
          <w:rFonts w:ascii="Times New Roman" w:hAnsi="Times New Roman"/>
          <w:sz w:val="28"/>
          <w:szCs w:val="28"/>
        </w:rPr>
        <w:t xml:space="preserve">- приобретено медицинское оборудование: </w:t>
      </w:r>
      <w:proofErr w:type="spellStart"/>
      <w:r w:rsidRPr="00DB7D64">
        <w:rPr>
          <w:rFonts w:ascii="Times New Roman" w:hAnsi="Times New Roman"/>
          <w:sz w:val="28"/>
          <w:szCs w:val="28"/>
        </w:rPr>
        <w:t>мам</w:t>
      </w:r>
      <w:r w:rsidR="008D1858" w:rsidRPr="00DB7D64">
        <w:rPr>
          <w:rFonts w:ascii="Times New Roman" w:hAnsi="Times New Roman"/>
          <w:sz w:val="28"/>
          <w:szCs w:val="28"/>
        </w:rPr>
        <w:t>м</w:t>
      </w:r>
      <w:r w:rsidRPr="00DB7D64">
        <w:rPr>
          <w:rFonts w:ascii="Times New Roman" w:hAnsi="Times New Roman"/>
          <w:sz w:val="28"/>
          <w:szCs w:val="28"/>
        </w:rPr>
        <w:t>ограф</w:t>
      </w:r>
      <w:proofErr w:type="spellEnd"/>
      <w:r w:rsidRPr="00DB7D64">
        <w:rPr>
          <w:rFonts w:ascii="Times New Roman" w:hAnsi="Times New Roman"/>
          <w:sz w:val="28"/>
          <w:szCs w:val="28"/>
        </w:rPr>
        <w:t xml:space="preserve">, </w:t>
      </w:r>
      <w:proofErr w:type="spellStart"/>
      <w:r w:rsidRPr="00DB7D64">
        <w:rPr>
          <w:rFonts w:ascii="Times New Roman" w:hAnsi="Times New Roman"/>
          <w:sz w:val="28"/>
          <w:szCs w:val="28"/>
        </w:rPr>
        <w:t>рен</w:t>
      </w:r>
      <w:r w:rsidR="008D1858" w:rsidRPr="00DB7D64">
        <w:rPr>
          <w:rFonts w:ascii="Times New Roman" w:hAnsi="Times New Roman"/>
          <w:sz w:val="28"/>
          <w:szCs w:val="28"/>
        </w:rPr>
        <w:t>т</w:t>
      </w:r>
      <w:r w:rsidRPr="00DB7D64">
        <w:rPr>
          <w:rFonts w:ascii="Times New Roman" w:hAnsi="Times New Roman"/>
          <w:sz w:val="28"/>
          <w:szCs w:val="28"/>
        </w:rPr>
        <w:t>генкомплекс</w:t>
      </w:r>
      <w:proofErr w:type="spellEnd"/>
      <w:r w:rsidRPr="00DB7D64">
        <w:rPr>
          <w:rFonts w:ascii="Times New Roman" w:hAnsi="Times New Roman"/>
          <w:sz w:val="28"/>
          <w:szCs w:val="28"/>
        </w:rPr>
        <w:t xml:space="preserve"> для стационара, оснащение кабинета ЭКГ, проведение капитального ремонта инфекционного отделения, текущего ремонта прачечной</w:t>
      </w:r>
      <w:r w:rsidR="001F063E" w:rsidRPr="00DB7D64">
        <w:rPr>
          <w:rFonts w:ascii="Times New Roman" w:hAnsi="Times New Roman"/>
          <w:sz w:val="28"/>
          <w:szCs w:val="28"/>
        </w:rPr>
        <w:t xml:space="preserve"> в </w:t>
      </w:r>
      <w:proofErr w:type="spellStart"/>
      <w:r w:rsidR="001F063E" w:rsidRPr="00DB7D64">
        <w:rPr>
          <w:rFonts w:ascii="Times New Roman" w:hAnsi="Times New Roman"/>
          <w:sz w:val="28"/>
          <w:szCs w:val="28"/>
        </w:rPr>
        <w:t>пгт</w:t>
      </w:r>
      <w:proofErr w:type="spellEnd"/>
      <w:r w:rsidR="001F063E" w:rsidRPr="00DB7D64">
        <w:rPr>
          <w:rFonts w:ascii="Times New Roman" w:hAnsi="Times New Roman"/>
          <w:sz w:val="28"/>
          <w:szCs w:val="28"/>
        </w:rPr>
        <w:t>. Березово</w:t>
      </w:r>
      <w:r w:rsidRPr="00DB7D64">
        <w:rPr>
          <w:rFonts w:ascii="Times New Roman" w:hAnsi="Times New Roman"/>
          <w:sz w:val="28"/>
          <w:szCs w:val="28"/>
        </w:rPr>
        <w:t>;</w:t>
      </w:r>
    </w:p>
    <w:p w:rsidR="00B7292A" w:rsidRPr="00DB7D64" w:rsidRDefault="00B7292A" w:rsidP="00B7292A">
      <w:pPr>
        <w:spacing w:after="0" w:line="240" w:lineRule="auto"/>
        <w:ind w:firstLine="709"/>
        <w:jc w:val="both"/>
        <w:rPr>
          <w:rFonts w:ascii="Times New Roman" w:hAnsi="Times New Roman"/>
          <w:sz w:val="28"/>
          <w:szCs w:val="28"/>
        </w:rPr>
      </w:pPr>
      <w:r w:rsidRPr="00DB7D64">
        <w:rPr>
          <w:rFonts w:ascii="Times New Roman" w:hAnsi="Times New Roman"/>
          <w:sz w:val="28"/>
          <w:szCs w:val="28"/>
        </w:rPr>
        <w:t>- выполнен закуп медпрепаратов, расходных материалов;</w:t>
      </w:r>
    </w:p>
    <w:p w:rsidR="00B7292A" w:rsidRPr="00DB7D64" w:rsidRDefault="00B7292A" w:rsidP="00B7292A">
      <w:pPr>
        <w:spacing w:after="0" w:line="240" w:lineRule="auto"/>
        <w:ind w:firstLine="709"/>
        <w:jc w:val="both"/>
        <w:rPr>
          <w:rFonts w:ascii="Times New Roman" w:hAnsi="Times New Roman"/>
          <w:sz w:val="28"/>
          <w:szCs w:val="28"/>
        </w:rPr>
      </w:pPr>
      <w:r w:rsidRPr="00DB7D64">
        <w:rPr>
          <w:rFonts w:ascii="Times New Roman" w:hAnsi="Times New Roman"/>
          <w:sz w:val="28"/>
          <w:szCs w:val="28"/>
        </w:rPr>
        <w:t>- дополнительные выплаты врачам</w:t>
      </w:r>
      <w:r w:rsidR="00702211" w:rsidRPr="00DB7D64">
        <w:rPr>
          <w:rFonts w:ascii="Times New Roman" w:hAnsi="Times New Roman"/>
          <w:sz w:val="28"/>
          <w:szCs w:val="28"/>
        </w:rPr>
        <w:t xml:space="preserve">, </w:t>
      </w:r>
      <w:r w:rsidRPr="00DB7D64">
        <w:rPr>
          <w:rFonts w:ascii="Times New Roman" w:hAnsi="Times New Roman"/>
          <w:sz w:val="28"/>
          <w:szCs w:val="28"/>
        </w:rPr>
        <w:t xml:space="preserve">медицинскому </w:t>
      </w:r>
      <w:r w:rsidR="00702211" w:rsidRPr="00DB7D64">
        <w:rPr>
          <w:rFonts w:ascii="Times New Roman" w:hAnsi="Times New Roman"/>
          <w:sz w:val="28"/>
          <w:szCs w:val="28"/>
        </w:rPr>
        <w:t>персоналу</w:t>
      </w:r>
      <w:r w:rsidRPr="00DB7D64">
        <w:rPr>
          <w:rFonts w:ascii="Times New Roman" w:hAnsi="Times New Roman"/>
          <w:sz w:val="28"/>
          <w:szCs w:val="28"/>
        </w:rPr>
        <w:t>.</w:t>
      </w:r>
    </w:p>
    <w:p w:rsidR="00EE446D" w:rsidRPr="00DB7D64" w:rsidRDefault="00F502FE" w:rsidP="00702211">
      <w:pPr>
        <w:spacing w:after="0" w:line="240" w:lineRule="auto"/>
        <w:ind w:firstLine="709"/>
        <w:jc w:val="both"/>
        <w:rPr>
          <w:rFonts w:ascii="Times New Roman" w:hAnsi="Times New Roman" w:cs="Times New Roman"/>
          <w:sz w:val="28"/>
          <w:szCs w:val="28"/>
        </w:rPr>
      </w:pPr>
      <w:r w:rsidRPr="00DB7D64">
        <w:rPr>
          <w:rFonts w:ascii="Times New Roman" w:hAnsi="Times New Roman"/>
          <w:sz w:val="28"/>
          <w:szCs w:val="28"/>
        </w:rPr>
        <w:t xml:space="preserve">В </w:t>
      </w:r>
      <w:r w:rsidR="00B7292A" w:rsidRPr="00DB7D64">
        <w:rPr>
          <w:rFonts w:ascii="Times New Roman" w:hAnsi="Times New Roman"/>
          <w:sz w:val="28"/>
          <w:szCs w:val="28"/>
        </w:rPr>
        <w:t>прогнозный период будет</w:t>
      </w:r>
      <w:r w:rsidRPr="00DB7D64">
        <w:rPr>
          <w:rFonts w:ascii="Times New Roman" w:hAnsi="Times New Roman"/>
          <w:sz w:val="28"/>
          <w:szCs w:val="28"/>
        </w:rPr>
        <w:t xml:space="preserve"> продолжена работа по преобразованию системы здравоохранения – повышение эффективности использования ресурсов. За счет средств региональной программы «Развитие здравоохранения</w:t>
      </w:r>
      <w:r w:rsidR="001968B3" w:rsidRPr="00DB7D64">
        <w:rPr>
          <w:rFonts w:ascii="Times New Roman" w:hAnsi="Times New Roman"/>
          <w:sz w:val="28"/>
          <w:szCs w:val="28"/>
        </w:rPr>
        <w:t>»</w:t>
      </w:r>
      <w:r w:rsidRPr="00DB7D64">
        <w:rPr>
          <w:rFonts w:ascii="Times New Roman" w:hAnsi="Times New Roman"/>
          <w:sz w:val="28"/>
          <w:szCs w:val="28"/>
        </w:rPr>
        <w:t xml:space="preserve"> </w:t>
      </w:r>
      <w:r w:rsidR="00EE446D" w:rsidRPr="00DB7D64">
        <w:rPr>
          <w:rFonts w:ascii="Times New Roman" w:hAnsi="Times New Roman" w:cs="Times New Roman"/>
          <w:sz w:val="28"/>
          <w:szCs w:val="28"/>
        </w:rPr>
        <w:t>запланировано:</w:t>
      </w:r>
    </w:p>
    <w:p w:rsidR="00EE446D" w:rsidRPr="00DB7D64" w:rsidRDefault="00EE446D" w:rsidP="0023567C">
      <w:pPr>
        <w:spacing w:after="0" w:line="240" w:lineRule="auto"/>
        <w:ind w:firstLine="708"/>
        <w:jc w:val="both"/>
        <w:rPr>
          <w:rFonts w:ascii="Times New Roman" w:hAnsi="Times New Roman" w:cs="Times New Roman"/>
          <w:sz w:val="28"/>
          <w:szCs w:val="28"/>
        </w:rPr>
      </w:pPr>
      <w:r w:rsidRPr="00DB7D64">
        <w:rPr>
          <w:rFonts w:ascii="Times New Roman" w:hAnsi="Times New Roman" w:cs="Times New Roman"/>
          <w:sz w:val="28"/>
          <w:szCs w:val="28"/>
        </w:rPr>
        <w:t xml:space="preserve">- </w:t>
      </w:r>
      <w:r w:rsidR="00C3359D" w:rsidRPr="00DB7D64">
        <w:rPr>
          <w:rFonts w:ascii="Times New Roman" w:hAnsi="Times New Roman" w:cs="Times New Roman"/>
          <w:sz w:val="28"/>
          <w:szCs w:val="28"/>
        </w:rPr>
        <w:t xml:space="preserve">строительство врачебной </w:t>
      </w:r>
      <w:r w:rsidRPr="00DB7D64">
        <w:rPr>
          <w:rFonts w:ascii="Times New Roman" w:hAnsi="Times New Roman" w:cs="Times New Roman"/>
          <w:sz w:val="28"/>
          <w:szCs w:val="28"/>
        </w:rPr>
        <w:t>амбулатории в п. Сосьва;</w:t>
      </w:r>
    </w:p>
    <w:p w:rsidR="00EE446D" w:rsidRPr="00DB7D64" w:rsidRDefault="00EE446D" w:rsidP="0023567C">
      <w:pPr>
        <w:spacing w:after="0" w:line="240" w:lineRule="auto"/>
        <w:ind w:firstLine="708"/>
        <w:jc w:val="both"/>
        <w:rPr>
          <w:rFonts w:ascii="Times New Roman" w:hAnsi="Times New Roman" w:cs="Times New Roman"/>
          <w:sz w:val="28"/>
          <w:szCs w:val="28"/>
        </w:rPr>
      </w:pPr>
      <w:r w:rsidRPr="00DB7D64">
        <w:rPr>
          <w:rFonts w:ascii="Times New Roman" w:hAnsi="Times New Roman" w:cs="Times New Roman"/>
          <w:sz w:val="28"/>
          <w:szCs w:val="28"/>
        </w:rPr>
        <w:t xml:space="preserve">-  </w:t>
      </w:r>
      <w:r w:rsidR="00C72BBC" w:rsidRPr="00DB7D64">
        <w:rPr>
          <w:rFonts w:ascii="Times New Roman" w:hAnsi="Times New Roman" w:cs="Times New Roman"/>
          <w:sz w:val="28"/>
          <w:szCs w:val="28"/>
        </w:rPr>
        <w:t xml:space="preserve">комплексный </w:t>
      </w:r>
      <w:r w:rsidRPr="00DB7D64">
        <w:rPr>
          <w:rFonts w:ascii="Times New Roman" w:hAnsi="Times New Roman" w:cs="Times New Roman"/>
          <w:sz w:val="28"/>
          <w:szCs w:val="28"/>
        </w:rPr>
        <w:t>капитальн</w:t>
      </w:r>
      <w:r w:rsidR="00C72BBC" w:rsidRPr="00DB7D64">
        <w:rPr>
          <w:rFonts w:ascii="Times New Roman" w:hAnsi="Times New Roman" w:cs="Times New Roman"/>
          <w:sz w:val="28"/>
          <w:szCs w:val="28"/>
        </w:rPr>
        <w:t>ый</w:t>
      </w:r>
      <w:r w:rsidRPr="00DB7D64">
        <w:rPr>
          <w:rFonts w:ascii="Times New Roman" w:hAnsi="Times New Roman" w:cs="Times New Roman"/>
          <w:sz w:val="28"/>
          <w:szCs w:val="28"/>
        </w:rPr>
        <w:t xml:space="preserve"> ремонт </w:t>
      </w:r>
      <w:r w:rsidR="00C72BBC" w:rsidRPr="00DB7D64">
        <w:rPr>
          <w:rFonts w:ascii="Times New Roman" w:hAnsi="Times New Roman" w:cs="Times New Roman"/>
          <w:sz w:val="28"/>
          <w:szCs w:val="28"/>
        </w:rPr>
        <w:t xml:space="preserve">здания </w:t>
      </w:r>
      <w:r w:rsidRPr="00DB7D64">
        <w:rPr>
          <w:rFonts w:ascii="Times New Roman" w:hAnsi="Times New Roman" w:cs="Times New Roman"/>
          <w:sz w:val="28"/>
          <w:szCs w:val="28"/>
        </w:rPr>
        <w:t>больниц</w:t>
      </w:r>
      <w:r w:rsidR="00C72BBC" w:rsidRPr="00DB7D64">
        <w:rPr>
          <w:rFonts w:ascii="Times New Roman" w:hAnsi="Times New Roman" w:cs="Times New Roman"/>
          <w:sz w:val="28"/>
          <w:szCs w:val="28"/>
        </w:rPr>
        <w:t xml:space="preserve">ы </w:t>
      </w:r>
      <w:r w:rsidRPr="00DB7D64">
        <w:rPr>
          <w:rFonts w:ascii="Times New Roman" w:hAnsi="Times New Roman" w:cs="Times New Roman"/>
          <w:sz w:val="28"/>
          <w:szCs w:val="28"/>
        </w:rPr>
        <w:t xml:space="preserve">в </w:t>
      </w:r>
      <w:r w:rsidR="00C72BBC" w:rsidRPr="00DB7D64">
        <w:rPr>
          <w:rFonts w:ascii="Times New Roman" w:hAnsi="Times New Roman" w:cs="Times New Roman"/>
          <w:sz w:val="28"/>
          <w:szCs w:val="28"/>
        </w:rPr>
        <w:t>п. Приполярный</w:t>
      </w:r>
      <w:r w:rsidR="00C3359D" w:rsidRPr="00DB7D64">
        <w:rPr>
          <w:rFonts w:ascii="Times New Roman" w:hAnsi="Times New Roman" w:cs="Times New Roman"/>
          <w:sz w:val="28"/>
          <w:szCs w:val="28"/>
        </w:rPr>
        <w:t xml:space="preserve">, с. Саранпауль и д. </w:t>
      </w:r>
      <w:proofErr w:type="spellStart"/>
      <w:r w:rsidR="00C3359D" w:rsidRPr="00DB7D64">
        <w:rPr>
          <w:rFonts w:ascii="Times New Roman" w:hAnsi="Times New Roman" w:cs="Times New Roman"/>
          <w:sz w:val="28"/>
          <w:szCs w:val="28"/>
        </w:rPr>
        <w:t>Хулимсунт</w:t>
      </w:r>
      <w:proofErr w:type="spellEnd"/>
      <w:r w:rsidRPr="00DB7D64">
        <w:rPr>
          <w:rFonts w:ascii="Times New Roman" w:hAnsi="Times New Roman" w:cs="Times New Roman"/>
          <w:sz w:val="28"/>
          <w:szCs w:val="28"/>
        </w:rPr>
        <w:t>;</w:t>
      </w:r>
    </w:p>
    <w:p w:rsidR="00EE446D" w:rsidRPr="00DB7D64" w:rsidRDefault="00EE446D" w:rsidP="00083891">
      <w:pPr>
        <w:spacing w:after="0" w:line="240" w:lineRule="auto"/>
        <w:ind w:firstLine="708"/>
        <w:jc w:val="both"/>
        <w:rPr>
          <w:rFonts w:ascii="Times New Roman" w:hAnsi="Times New Roman" w:cs="Times New Roman"/>
          <w:sz w:val="28"/>
          <w:szCs w:val="28"/>
        </w:rPr>
      </w:pPr>
      <w:r w:rsidRPr="00DB7D64">
        <w:rPr>
          <w:rFonts w:ascii="Times New Roman" w:hAnsi="Times New Roman" w:cs="Times New Roman"/>
          <w:sz w:val="28"/>
          <w:szCs w:val="28"/>
        </w:rPr>
        <w:t xml:space="preserve">- </w:t>
      </w:r>
      <w:r w:rsidR="00C72BBC" w:rsidRPr="00DB7D64">
        <w:rPr>
          <w:rFonts w:ascii="Times New Roman" w:hAnsi="Times New Roman" w:cs="Times New Roman"/>
          <w:sz w:val="28"/>
          <w:szCs w:val="28"/>
        </w:rPr>
        <w:t xml:space="preserve">реконструкция здания Березовской больницы </w:t>
      </w:r>
      <w:r w:rsidRPr="00DB7D64">
        <w:rPr>
          <w:rFonts w:ascii="Times New Roman" w:hAnsi="Times New Roman" w:cs="Times New Roman"/>
          <w:sz w:val="28"/>
          <w:szCs w:val="28"/>
        </w:rPr>
        <w:t xml:space="preserve">для строительства 3 этажа </w:t>
      </w:r>
      <w:r w:rsidR="00C3359D" w:rsidRPr="00DB7D64">
        <w:rPr>
          <w:rFonts w:ascii="Times New Roman" w:hAnsi="Times New Roman" w:cs="Times New Roman"/>
          <w:sz w:val="28"/>
          <w:szCs w:val="28"/>
        </w:rPr>
        <w:t xml:space="preserve">(мансардного) </w:t>
      </w:r>
      <w:r w:rsidRPr="00DB7D64">
        <w:rPr>
          <w:rFonts w:ascii="Times New Roman" w:hAnsi="Times New Roman" w:cs="Times New Roman"/>
          <w:sz w:val="28"/>
          <w:szCs w:val="28"/>
        </w:rPr>
        <w:t>в здании поликлиники</w:t>
      </w:r>
      <w:r w:rsidR="00C72BBC" w:rsidRPr="00DB7D64">
        <w:rPr>
          <w:rFonts w:ascii="Times New Roman" w:hAnsi="Times New Roman" w:cs="Times New Roman"/>
          <w:sz w:val="28"/>
          <w:szCs w:val="28"/>
        </w:rPr>
        <w:t>.</w:t>
      </w:r>
    </w:p>
    <w:p w:rsidR="00F502FE" w:rsidRPr="00DB7D64" w:rsidRDefault="00F502FE" w:rsidP="00F502FE">
      <w:pPr>
        <w:spacing w:after="0" w:line="240" w:lineRule="auto"/>
        <w:ind w:firstLine="709"/>
        <w:jc w:val="both"/>
        <w:rPr>
          <w:rFonts w:ascii="Times New Roman" w:hAnsi="Times New Roman"/>
          <w:sz w:val="28"/>
          <w:szCs w:val="28"/>
        </w:rPr>
      </w:pPr>
      <w:r w:rsidRPr="00DB7D64">
        <w:rPr>
          <w:rFonts w:ascii="Times New Roman" w:hAnsi="Times New Roman"/>
          <w:sz w:val="28"/>
          <w:szCs w:val="28"/>
        </w:rPr>
        <w:lastRenderedPageBreak/>
        <w:t>С целью привлечения специалистов в сферу здравоохранения для работы на территории Берез</w:t>
      </w:r>
      <w:r w:rsidR="0069156E" w:rsidRPr="00DB7D64">
        <w:rPr>
          <w:rFonts w:ascii="Times New Roman" w:hAnsi="Times New Roman"/>
          <w:sz w:val="28"/>
          <w:szCs w:val="28"/>
        </w:rPr>
        <w:t>овского района в 20</w:t>
      </w:r>
      <w:r w:rsidR="00176265" w:rsidRPr="00DB7D64">
        <w:rPr>
          <w:rFonts w:ascii="Times New Roman" w:hAnsi="Times New Roman"/>
          <w:sz w:val="28"/>
          <w:szCs w:val="28"/>
        </w:rPr>
        <w:t>20</w:t>
      </w:r>
      <w:r w:rsidRPr="00DB7D64">
        <w:rPr>
          <w:rFonts w:ascii="Times New Roman" w:hAnsi="Times New Roman"/>
          <w:sz w:val="28"/>
          <w:szCs w:val="28"/>
        </w:rPr>
        <w:t xml:space="preserve"> году выделено </w:t>
      </w:r>
      <w:r w:rsidR="0023567C" w:rsidRPr="00DB7D64">
        <w:rPr>
          <w:rFonts w:ascii="Times New Roman" w:hAnsi="Times New Roman"/>
          <w:sz w:val="28"/>
          <w:szCs w:val="28"/>
        </w:rPr>
        <w:t>4</w:t>
      </w:r>
      <w:r w:rsidRPr="00DB7D64">
        <w:rPr>
          <w:rFonts w:ascii="Times New Roman" w:hAnsi="Times New Roman"/>
          <w:sz w:val="28"/>
          <w:szCs w:val="28"/>
        </w:rPr>
        <w:t xml:space="preserve"> квартир</w:t>
      </w:r>
      <w:r w:rsidR="0023567C" w:rsidRPr="00DB7D64">
        <w:rPr>
          <w:rFonts w:ascii="Times New Roman" w:hAnsi="Times New Roman"/>
          <w:sz w:val="28"/>
          <w:szCs w:val="28"/>
        </w:rPr>
        <w:t>ы</w:t>
      </w:r>
      <w:r w:rsidRPr="00DB7D64">
        <w:rPr>
          <w:rFonts w:ascii="Times New Roman" w:hAnsi="Times New Roman"/>
          <w:sz w:val="28"/>
          <w:szCs w:val="28"/>
        </w:rPr>
        <w:t xml:space="preserve"> для медицинских </w:t>
      </w:r>
      <w:proofErr w:type="gramStart"/>
      <w:r w:rsidRPr="00DB7D64">
        <w:rPr>
          <w:rFonts w:ascii="Times New Roman" w:hAnsi="Times New Roman"/>
          <w:sz w:val="28"/>
          <w:szCs w:val="28"/>
        </w:rPr>
        <w:t>сотрудников  (</w:t>
      </w:r>
      <w:proofErr w:type="gramEnd"/>
      <w:r w:rsidRPr="00DB7D64">
        <w:rPr>
          <w:rFonts w:ascii="Times New Roman" w:hAnsi="Times New Roman"/>
          <w:sz w:val="28"/>
          <w:szCs w:val="28"/>
        </w:rPr>
        <w:t>201</w:t>
      </w:r>
      <w:r w:rsidR="00176265" w:rsidRPr="00DB7D64">
        <w:rPr>
          <w:rFonts w:ascii="Times New Roman" w:hAnsi="Times New Roman"/>
          <w:sz w:val="28"/>
          <w:szCs w:val="28"/>
        </w:rPr>
        <w:t>9</w:t>
      </w:r>
      <w:r w:rsidRPr="00DB7D64">
        <w:rPr>
          <w:rFonts w:ascii="Times New Roman" w:hAnsi="Times New Roman"/>
          <w:sz w:val="28"/>
          <w:szCs w:val="28"/>
        </w:rPr>
        <w:t xml:space="preserve"> </w:t>
      </w:r>
      <w:r w:rsidR="008D1858" w:rsidRPr="00DB7D64">
        <w:rPr>
          <w:rFonts w:ascii="Times New Roman" w:hAnsi="Times New Roman"/>
          <w:sz w:val="28"/>
          <w:szCs w:val="28"/>
        </w:rPr>
        <w:t xml:space="preserve">год </w:t>
      </w:r>
      <w:r w:rsidRPr="00DB7D64">
        <w:rPr>
          <w:rFonts w:ascii="Times New Roman" w:hAnsi="Times New Roman"/>
          <w:sz w:val="28"/>
          <w:szCs w:val="28"/>
        </w:rPr>
        <w:t xml:space="preserve">– </w:t>
      </w:r>
      <w:r w:rsidR="00176265" w:rsidRPr="00DB7D64">
        <w:rPr>
          <w:rFonts w:ascii="Times New Roman" w:hAnsi="Times New Roman"/>
          <w:sz w:val="28"/>
          <w:szCs w:val="28"/>
        </w:rPr>
        <w:t>4</w:t>
      </w:r>
      <w:r w:rsidRPr="00DB7D64">
        <w:rPr>
          <w:rFonts w:ascii="Times New Roman" w:hAnsi="Times New Roman"/>
          <w:sz w:val="28"/>
          <w:szCs w:val="28"/>
        </w:rPr>
        <w:t xml:space="preserve"> квартир</w:t>
      </w:r>
      <w:r w:rsidR="008D1858" w:rsidRPr="00DB7D64">
        <w:rPr>
          <w:rFonts w:ascii="Times New Roman" w:hAnsi="Times New Roman"/>
          <w:sz w:val="28"/>
          <w:szCs w:val="28"/>
        </w:rPr>
        <w:t>ы</w:t>
      </w:r>
      <w:r w:rsidRPr="00DB7D64">
        <w:rPr>
          <w:rFonts w:ascii="Times New Roman" w:hAnsi="Times New Roman"/>
          <w:sz w:val="28"/>
          <w:szCs w:val="28"/>
        </w:rPr>
        <w:t xml:space="preserve">). </w:t>
      </w:r>
    </w:p>
    <w:p w:rsidR="00F502FE" w:rsidRPr="00DB7D64" w:rsidRDefault="00F502FE" w:rsidP="00F502FE">
      <w:pPr>
        <w:spacing w:after="0" w:line="240" w:lineRule="auto"/>
        <w:ind w:firstLine="709"/>
        <w:jc w:val="both"/>
        <w:rPr>
          <w:rFonts w:ascii="Times New Roman" w:hAnsi="Times New Roman" w:cs="Times New Roman"/>
          <w:sz w:val="28"/>
          <w:szCs w:val="28"/>
        </w:rPr>
      </w:pPr>
      <w:r w:rsidRPr="00DB7D64">
        <w:rPr>
          <w:rFonts w:ascii="Times New Roman" w:hAnsi="Times New Roman" w:cs="Times New Roman"/>
          <w:sz w:val="28"/>
          <w:szCs w:val="28"/>
        </w:rPr>
        <w:t>Вопросы кадровой политики решаются путем первичной специализации выпускников в клинической интернатуре и ординатуре, делается упор на выпускников Тюменской государственной и Ханты-Мансийской государственн</w:t>
      </w:r>
      <w:r w:rsidR="008D1858" w:rsidRPr="00DB7D64">
        <w:rPr>
          <w:rFonts w:ascii="Times New Roman" w:hAnsi="Times New Roman" w:cs="Times New Roman"/>
          <w:sz w:val="28"/>
          <w:szCs w:val="28"/>
        </w:rPr>
        <w:t>ых</w:t>
      </w:r>
      <w:r w:rsidRPr="00DB7D64">
        <w:rPr>
          <w:rFonts w:ascii="Times New Roman" w:hAnsi="Times New Roman" w:cs="Times New Roman"/>
          <w:sz w:val="28"/>
          <w:szCs w:val="28"/>
        </w:rPr>
        <w:t xml:space="preserve"> медицинск</w:t>
      </w:r>
      <w:r w:rsidR="008D1858" w:rsidRPr="00DB7D64">
        <w:rPr>
          <w:rFonts w:ascii="Times New Roman" w:hAnsi="Times New Roman" w:cs="Times New Roman"/>
          <w:sz w:val="28"/>
          <w:szCs w:val="28"/>
        </w:rPr>
        <w:t>их</w:t>
      </w:r>
      <w:r w:rsidRPr="00DB7D64">
        <w:rPr>
          <w:rFonts w:ascii="Times New Roman" w:hAnsi="Times New Roman" w:cs="Times New Roman"/>
          <w:sz w:val="28"/>
          <w:szCs w:val="28"/>
        </w:rPr>
        <w:t xml:space="preserve"> академи</w:t>
      </w:r>
      <w:r w:rsidR="008D1858" w:rsidRPr="00DB7D64">
        <w:rPr>
          <w:rFonts w:ascii="Times New Roman" w:hAnsi="Times New Roman" w:cs="Times New Roman"/>
          <w:sz w:val="28"/>
          <w:szCs w:val="28"/>
        </w:rPr>
        <w:t>й</w:t>
      </w:r>
      <w:r w:rsidRPr="00DB7D64">
        <w:rPr>
          <w:rFonts w:ascii="Times New Roman" w:hAnsi="Times New Roman" w:cs="Times New Roman"/>
          <w:sz w:val="28"/>
          <w:szCs w:val="28"/>
        </w:rPr>
        <w:t>.</w:t>
      </w:r>
    </w:p>
    <w:p w:rsidR="00F502FE" w:rsidRPr="00DB7D64" w:rsidRDefault="00F502FE" w:rsidP="00F502FE">
      <w:pPr>
        <w:spacing w:after="0" w:line="240" w:lineRule="auto"/>
        <w:ind w:firstLine="709"/>
        <w:jc w:val="both"/>
        <w:rPr>
          <w:rFonts w:ascii="Times New Roman" w:hAnsi="Times New Roman" w:cs="Times New Roman"/>
          <w:sz w:val="28"/>
          <w:szCs w:val="28"/>
        </w:rPr>
      </w:pPr>
    </w:p>
    <w:p w:rsidR="00F502FE" w:rsidRPr="00DB7D64" w:rsidRDefault="00F502FE" w:rsidP="00F502FE">
      <w:pPr>
        <w:keepNext/>
        <w:spacing w:after="0" w:line="240" w:lineRule="auto"/>
        <w:ind w:firstLine="708"/>
        <w:jc w:val="both"/>
        <w:outlineLvl w:val="6"/>
        <w:rPr>
          <w:rFonts w:ascii="Times New Roman" w:eastAsia="Times New Roman" w:hAnsi="Times New Roman" w:cs="Times New Roman"/>
          <w:b/>
          <w:bCs/>
          <w:iCs/>
          <w:sz w:val="28"/>
          <w:szCs w:val="28"/>
          <w:lang w:eastAsia="ru-RU"/>
        </w:rPr>
      </w:pPr>
      <w:r w:rsidRPr="00DB7D64">
        <w:rPr>
          <w:rFonts w:ascii="Times New Roman" w:eastAsia="Times New Roman" w:hAnsi="Times New Roman" w:cs="Times New Roman"/>
          <w:b/>
          <w:bCs/>
          <w:iCs/>
          <w:sz w:val="28"/>
          <w:szCs w:val="28"/>
          <w:lang w:eastAsia="ru-RU"/>
        </w:rPr>
        <w:t>10.3. Культура</w:t>
      </w:r>
    </w:p>
    <w:p w:rsidR="00E164FC" w:rsidRPr="00DB7D64" w:rsidRDefault="00E164FC" w:rsidP="00F502FE">
      <w:pPr>
        <w:spacing w:after="0" w:line="0" w:lineRule="atLeast"/>
        <w:ind w:firstLine="709"/>
        <w:jc w:val="both"/>
        <w:rPr>
          <w:rFonts w:ascii="Times New Roman" w:eastAsia="Times New Roman" w:hAnsi="Times New Roman" w:cs="Times New Roman"/>
          <w:sz w:val="28"/>
          <w:szCs w:val="28"/>
          <w:lang w:eastAsia="ru-RU"/>
        </w:rPr>
      </w:pPr>
      <w:r w:rsidRPr="00DB7D64">
        <w:rPr>
          <w:rFonts w:ascii="Times New Roman" w:eastAsia="Times New Roman" w:hAnsi="Times New Roman" w:cs="Times New Roman"/>
          <w:sz w:val="28"/>
          <w:szCs w:val="28"/>
          <w:lang w:eastAsia="ru-RU"/>
        </w:rPr>
        <w:t xml:space="preserve">Всеобщая самоизоляция кардинально изменила сферу культуры как в целом мире, так на территории Березовского района. </w:t>
      </w:r>
    </w:p>
    <w:p w:rsidR="00E164FC" w:rsidRPr="00DB7D64" w:rsidRDefault="00F80E19" w:rsidP="00F80E19">
      <w:pPr>
        <w:spacing w:after="0" w:line="0" w:lineRule="atLeast"/>
        <w:ind w:firstLine="709"/>
        <w:jc w:val="both"/>
        <w:rPr>
          <w:rFonts w:ascii="Times New Roman" w:eastAsia="Calibri" w:hAnsi="Times New Roman" w:cs="Times New Roman"/>
          <w:sz w:val="28"/>
          <w:szCs w:val="28"/>
          <w:lang w:eastAsia="zh-CN"/>
        </w:rPr>
      </w:pPr>
      <w:r w:rsidRPr="00DB7D64">
        <w:rPr>
          <w:rFonts w:ascii="Times New Roman" w:eastAsia="Calibri" w:hAnsi="Times New Roman" w:cs="Times New Roman"/>
          <w:sz w:val="28"/>
          <w:szCs w:val="28"/>
          <w:lang w:eastAsia="zh-CN"/>
        </w:rPr>
        <w:t>В</w:t>
      </w:r>
      <w:r w:rsidR="00E36F0B" w:rsidRPr="00DB7D64">
        <w:rPr>
          <w:rFonts w:ascii="Times New Roman" w:eastAsia="Calibri" w:hAnsi="Times New Roman" w:cs="Times New Roman"/>
          <w:sz w:val="28"/>
          <w:szCs w:val="28"/>
          <w:lang w:eastAsia="zh-CN"/>
        </w:rPr>
        <w:t xml:space="preserve"> 2020 году в</w:t>
      </w:r>
      <w:r w:rsidRPr="00DB7D64">
        <w:rPr>
          <w:rFonts w:ascii="Times New Roman" w:eastAsia="Calibri" w:hAnsi="Times New Roman" w:cs="Times New Roman"/>
          <w:sz w:val="28"/>
          <w:szCs w:val="28"/>
          <w:lang w:eastAsia="zh-CN"/>
        </w:rPr>
        <w:t xml:space="preserve"> рамках </w:t>
      </w:r>
      <w:r w:rsidRPr="00DB7D64">
        <w:rPr>
          <w:rFonts w:ascii="Times New Roman" w:hAnsi="Times New Roman" w:cs="Times New Roman"/>
          <w:sz w:val="28"/>
          <w:szCs w:val="28"/>
        </w:rPr>
        <w:t xml:space="preserve">карантинно-ограничительного комплекса мероприятий </w:t>
      </w:r>
      <w:r w:rsidRPr="00DB7D64">
        <w:rPr>
          <w:rFonts w:ascii="Times New Roman" w:eastAsia="Times New Roman" w:hAnsi="Times New Roman" w:cs="Times New Roman"/>
          <w:sz w:val="28"/>
          <w:szCs w:val="28"/>
          <w:lang w:eastAsia="ru-RU"/>
        </w:rPr>
        <w:t>в</w:t>
      </w:r>
      <w:r w:rsidR="00E164FC" w:rsidRPr="00DB7D64">
        <w:rPr>
          <w:rFonts w:ascii="Times New Roman" w:eastAsia="Times New Roman" w:hAnsi="Times New Roman" w:cs="Times New Roman"/>
          <w:sz w:val="28"/>
          <w:szCs w:val="28"/>
          <w:lang w:eastAsia="ru-RU"/>
        </w:rPr>
        <w:t>се учреждения культуры были максимально переведены в цифровой режим, онлайн-форматы,</w:t>
      </w:r>
      <w:r w:rsidRPr="00DB7D64">
        <w:rPr>
          <w:rFonts w:ascii="Times New Roman" w:eastAsia="Times New Roman" w:hAnsi="Times New Roman" w:cs="Times New Roman"/>
          <w:sz w:val="28"/>
          <w:szCs w:val="28"/>
          <w:lang w:eastAsia="ru-RU"/>
        </w:rPr>
        <w:t xml:space="preserve"> посредством </w:t>
      </w:r>
      <w:r w:rsidRPr="00DB7D64">
        <w:rPr>
          <w:rFonts w:ascii="Times New Roman" w:hAnsi="Times New Roman" w:cs="Times New Roman"/>
          <w:sz w:val="28"/>
          <w:szCs w:val="28"/>
        </w:rPr>
        <w:t>социальных сетей и официальных сайтов,</w:t>
      </w:r>
      <w:r w:rsidRPr="00DB7D64">
        <w:rPr>
          <w:rFonts w:ascii="Times New Roman" w:eastAsia="Times New Roman" w:hAnsi="Times New Roman" w:cs="Times New Roman"/>
          <w:sz w:val="28"/>
          <w:szCs w:val="28"/>
          <w:lang w:eastAsia="ru-RU"/>
        </w:rPr>
        <w:t xml:space="preserve"> </w:t>
      </w:r>
      <w:r w:rsidR="00E164FC" w:rsidRPr="00DB7D64">
        <w:rPr>
          <w:rFonts w:ascii="Times New Roman" w:eastAsia="Times New Roman" w:hAnsi="Times New Roman" w:cs="Times New Roman"/>
          <w:sz w:val="28"/>
          <w:szCs w:val="28"/>
          <w:lang w:eastAsia="ru-RU"/>
        </w:rPr>
        <w:t xml:space="preserve">которые позволили сохранить доступность </w:t>
      </w:r>
      <w:r w:rsidR="00787F9D" w:rsidRPr="00DB7D64">
        <w:rPr>
          <w:rFonts w:ascii="Times New Roman" w:eastAsia="Times New Roman" w:hAnsi="Times New Roman" w:cs="Times New Roman"/>
          <w:sz w:val="28"/>
          <w:szCs w:val="28"/>
          <w:lang w:eastAsia="ru-RU"/>
        </w:rPr>
        <w:t xml:space="preserve">населения </w:t>
      </w:r>
      <w:r w:rsidR="00E164FC" w:rsidRPr="00DB7D64">
        <w:rPr>
          <w:rFonts w:ascii="Times New Roman" w:eastAsia="Times New Roman" w:hAnsi="Times New Roman" w:cs="Times New Roman"/>
          <w:sz w:val="28"/>
          <w:szCs w:val="28"/>
          <w:lang w:eastAsia="ru-RU"/>
        </w:rPr>
        <w:t>к культурным благам</w:t>
      </w:r>
      <w:r w:rsidR="00AF7F86" w:rsidRPr="00DB7D64">
        <w:rPr>
          <w:rFonts w:ascii="Times New Roman" w:eastAsia="Times New Roman" w:hAnsi="Times New Roman" w:cs="Times New Roman"/>
          <w:sz w:val="28"/>
          <w:szCs w:val="28"/>
          <w:lang w:eastAsia="ru-RU"/>
        </w:rPr>
        <w:t>, выполняя важнейшие социальные и коммуникативные функции.</w:t>
      </w:r>
    </w:p>
    <w:p w:rsidR="008765F9" w:rsidRPr="00DB7D64" w:rsidRDefault="00F502FE" w:rsidP="00F80E19">
      <w:pPr>
        <w:spacing w:after="0" w:line="0" w:lineRule="atLeast"/>
        <w:ind w:firstLine="709"/>
        <w:jc w:val="both"/>
        <w:rPr>
          <w:rFonts w:ascii="Times New Roman" w:eastAsia="Calibri" w:hAnsi="Times New Roman" w:cs="Times New Roman"/>
          <w:color w:val="000000"/>
          <w:sz w:val="28"/>
          <w:szCs w:val="28"/>
          <w:shd w:val="clear" w:color="auto" w:fill="FFFFFF"/>
        </w:rPr>
      </w:pPr>
      <w:r w:rsidRPr="00DB7D64">
        <w:rPr>
          <w:rFonts w:ascii="Times New Roman" w:eastAsia="Calibri" w:hAnsi="Times New Roman" w:cs="Times New Roman"/>
          <w:color w:val="000000"/>
          <w:sz w:val="28"/>
          <w:szCs w:val="28"/>
          <w:shd w:val="clear" w:color="auto" w:fill="FFFFFF"/>
        </w:rPr>
        <w:t xml:space="preserve">На территории Березовского района </w:t>
      </w:r>
      <w:r w:rsidR="00787F9D" w:rsidRPr="00DB7D64">
        <w:rPr>
          <w:rFonts w:ascii="Times New Roman" w:eastAsia="Calibri" w:hAnsi="Times New Roman" w:cs="Times New Roman"/>
          <w:color w:val="000000"/>
          <w:sz w:val="28"/>
          <w:szCs w:val="28"/>
          <w:shd w:val="clear" w:color="auto" w:fill="FFFFFF"/>
        </w:rPr>
        <w:t>в сфере</w:t>
      </w:r>
      <w:r w:rsidRPr="00DB7D64">
        <w:rPr>
          <w:rFonts w:ascii="Times New Roman" w:eastAsia="Calibri" w:hAnsi="Times New Roman" w:cs="Times New Roman"/>
          <w:color w:val="000000"/>
          <w:sz w:val="28"/>
          <w:szCs w:val="28"/>
          <w:shd w:val="clear" w:color="auto" w:fill="FFFFFF"/>
        </w:rPr>
        <w:t xml:space="preserve"> культуры </w:t>
      </w:r>
      <w:r w:rsidR="00787F9D" w:rsidRPr="00DB7D64">
        <w:rPr>
          <w:rFonts w:ascii="Times New Roman" w:eastAsia="Calibri" w:hAnsi="Times New Roman" w:cs="Times New Roman"/>
          <w:color w:val="000000"/>
          <w:sz w:val="28"/>
          <w:szCs w:val="28"/>
          <w:shd w:val="clear" w:color="auto" w:fill="FFFFFF"/>
        </w:rPr>
        <w:t>действуют</w:t>
      </w:r>
      <w:r w:rsidR="00F80E19" w:rsidRPr="00DB7D64">
        <w:rPr>
          <w:rFonts w:ascii="Times New Roman" w:eastAsia="Calibri" w:hAnsi="Times New Roman" w:cs="Times New Roman"/>
          <w:color w:val="000000"/>
          <w:sz w:val="28"/>
          <w:szCs w:val="28"/>
          <w:shd w:val="clear" w:color="auto" w:fill="FFFFFF"/>
        </w:rPr>
        <w:t xml:space="preserve">: </w:t>
      </w:r>
      <w:r w:rsidRPr="00DB7D64">
        <w:rPr>
          <w:rFonts w:ascii="Times New Roman" w:eastAsia="Calibri" w:hAnsi="Times New Roman" w:cs="Times New Roman"/>
          <w:color w:val="000000"/>
          <w:sz w:val="28"/>
          <w:szCs w:val="28"/>
          <w:shd w:val="clear" w:color="auto" w:fill="FFFFFF"/>
        </w:rPr>
        <w:t>6 досуговых учреждений с 1</w:t>
      </w:r>
      <w:r w:rsidR="000505B7" w:rsidRPr="00DB7D64">
        <w:rPr>
          <w:rFonts w:ascii="Times New Roman" w:eastAsia="Calibri" w:hAnsi="Times New Roman" w:cs="Times New Roman"/>
          <w:color w:val="000000"/>
          <w:sz w:val="28"/>
          <w:szCs w:val="28"/>
          <w:shd w:val="clear" w:color="auto" w:fill="FFFFFF"/>
        </w:rPr>
        <w:t>1</w:t>
      </w:r>
      <w:r w:rsidR="00787F9D" w:rsidRPr="00DB7D64">
        <w:rPr>
          <w:rFonts w:ascii="Times New Roman" w:eastAsia="Calibri" w:hAnsi="Times New Roman" w:cs="Times New Roman"/>
          <w:color w:val="000000"/>
          <w:sz w:val="28"/>
          <w:szCs w:val="28"/>
          <w:shd w:val="clear" w:color="auto" w:fill="FFFFFF"/>
        </w:rPr>
        <w:t xml:space="preserve"> филиалами, </w:t>
      </w:r>
      <w:r w:rsidR="00421E05" w:rsidRPr="00DB7D64">
        <w:rPr>
          <w:rFonts w:ascii="Times New Roman" w:hAnsi="Times New Roman" w:cs="Times New Roman"/>
          <w:bCs/>
          <w:kern w:val="32"/>
          <w:sz w:val="28"/>
          <w:szCs w:val="28"/>
        </w:rPr>
        <w:t>30</w:t>
      </w:r>
      <w:r w:rsidRPr="00DB7D64">
        <w:rPr>
          <w:rFonts w:ascii="Times New Roman" w:hAnsi="Times New Roman" w:cs="Times New Roman"/>
          <w:bCs/>
          <w:kern w:val="32"/>
          <w:sz w:val="28"/>
          <w:szCs w:val="28"/>
        </w:rPr>
        <w:t xml:space="preserve"> библиотек разной ведомственной принадлежности</w:t>
      </w:r>
      <w:r w:rsidRPr="00DB7D64">
        <w:rPr>
          <w:rFonts w:ascii="Times New Roman" w:hAnsi="Times New Roman" w:cs="Times New Roman"/>
          <w:b/>
          <w:bCs/>
          <w:kern w:val="32"/>
          <w:sz w:val="28"/>
          <w:szCs w:val="28"/>
        </w:rPr>
        <w:t xml:space="preserve">, </w:t>
      </w:r>
      <w:r w:rsidRPr="00DB7D64">
        <w:rPr>
          <w:rFonts w:ascii="Times New Roman" w:hAnsi="Times New Roman" w:cs="Times New Roman"/>
          <w:bCs/>
          <w:kern w:val="32"/>
          <w:sz w:val="28"/>
          <w:szCs w:val="28"/>
        </w:rPr>
        <w:t>в том числе 1</w:t>
      </w:r>
      <w:r w:rsidR="00421E05" w:rsidRPr="00DB7D64">
        <w:rPr>
          <w:rFonts w:ascii="Times New Roman" w:hAnsi="Times New Roman" w:cs="Times New Roman"/>
          <w:bCs/>
          <w:kern w:val="32"/>
          <w:sz w:val="28"/>
          <w:szCs w:val="28"/>
        </w:rPr>
        <w:t>4</w:t>
      </w:r>
      <w:r w:rsidRPr="00DB7D64">
        <w:rPr>
          <w:rFonts w:ascii="Times New Roman" w:hAnsi="Times New Roman" w:cs="Times New Roman"/>
          <w:bCs/>
          <w:kern w:val="32"/>
          <w:sz w:val="28"/>
          <w:szCs w:val="28"/>
        </w:rPr>
        <w:t xml:space="preserve"> общедоступных муниципальных библиотек с книжным фондом </w:t>
      </w:r>
      <w:r w:rsidR="00CE6050" w:rsidRPr="00DB7D64">
        <w:rPr>
          <w:rFonts w:ascii="Times New Roman" w:hAnsi="Times New Roman" w:cs="Times New Roman"/>
          <w:bCs/>
          <w:kern w:val="32"/>
          <w:sz w:val="28"/>
          <w:szCs w:val="28"/>
        </w:rPr>
        <w:t>160</w:t>
      </w:r>
      <w:r w:rsidRPr="00DB7D64">
        <w:rPr>
          <w:rFonts w:ascii="Times New Roman" w:hAnsi="Times New Roman" w:cs="Times New Roman"/>
          <w:bCs/>
          <w:kern w:val="32"/>
          <w:sz w:val="28"/>
          <w:szCs w:val="28"/>
        </w:rPr>
        <w:t xml:space="preserve"> тыс. экземпляров</w:t>
      </w:r>
      <w:r w:rsidR="00787F9D" w:rsidRPr="00DB7D64">
        <w:rPr>
          <w:rFonts w:ascii="Times New Roman" w:hAnsi="Times New Roman" w:cs="Times New Roman"/>
          <w:bCs/>
          <w:kern w:val="32"/>
          <w:sz w:val="28"/>
          <w:szCs w:val="28"/>
        </w:rPr>
        <w:t>,</w:t>
      </w:r>
      <w:r w:rsidR="00787F9D" w:rsidRPr="00DB7D64">
        <w:rPr>
          <w:rFonts w:ascii="Times New Roman" w:eastAsia="Calibri" w:hAnsi="Times New Roman" w:cs="Times New Roman"/>
          <w:color w:val="000000"/>
          <w:sz w:val="28"/>
          <w:szCs w:val="28"/>
          <w:shd w:val="clear" w:color="auto" w:fill="FFFFFF"/>
        </w:rPr>
        <w:t xml:space="preserve"> </w:t>
      </w:r>
      <w:r w:rsidR="00787F9D" w:rsidRPr="00DB7D64">
        <w:rPr>
          <w:rFonts w:ascii="Times New Roman" w:hAnsi="Times New Roman" w:cs="Times New Roman"/>
          <w:sz w:val="28"/>
          <w:szCs w:val="28"/>
        </w:rPr>
        <w:t xml:space="preserve">2 музея, </w:t>
      </w:r>
      <w:r w:rsidR="008765F9" w:rsidRPr="00DB7D64">
        <w:rPr>
          <w:rFonts w:ascii="Times New Roman" w:hAnsi="Times New Roman" w:cs="Times New Roman"/>
          <w:sz w:val="28"/>
          <w:szCs w:val="28"/>
        </w:rPr>
        <w:t xml:space="preserve">4 учреждения дополнительного образования (школы искусств), ежегодный контингент обучающихся составляет более </w:t>
      </w:r>
      <w:r w:rsidR="00CE6050" w:rsidRPr="00DB7D64">
        <w:rPr>
          <w:rFonts w:ascii="Times New Roman" w:hAnsi="Times New Roman" w:cs="Times New Roman"/>
          <w:bCs/>
          <w:sz w:val="28"/>
          <w:szCs w:val="28"/>
        </w:rPr>
        <w:t>755</w:t>
      </w:r>
      <w:r w:rsidR="008765F9" w:rsidRPr="00DB7D64">
        <w:rPr>
          <w:rFonts w:ascii="Times New Roman" w:hAnsi="Times New Roman" w:cs="Times New Roman"/>
          <w:bCs/>
          <w:sz w:val="28"/>
          <w:szCs w:val="28"/>
        </w:rPr>
        <w:t xml:space="preserve"> ч</w:t>
      </w:r>
      <w:r w:rsidR="008765F9" w:rsidRPr="00DB7D64">
        <w:rPr>
          <w:rFonts w:ascii="Times New Roman" w:hAnsi="Times New Roman" w:cs="Times New Roman"/>
          <w:sz w:val="28"/>
          <w:szCs w:val="28"/>
        </w:rPr>
        <w:t>еловек.</w:t>
      </w:r>
      <w:r w:rsidR="008765F9" w:rsidRPr="00DB7D64">
        <w:rPr>
          <w:rFonts w:ascii="Times New Roman" w:eastAsia="Calibri" w:hAnsi="Times New Roman" w:cs="Times New Roman"/>
          <w:sz w:val="28"/>
          <w:szCs w:val="28"/>
          <w:lang w:eastAsia="zh-CN"/>
        </w:rPr>
        <w:t xml:space="preserve"> </w:t>
      </w:r>
    </w:p>
    <w:p w:rsidR="00787F9D" w:rsidRPr="00DB7D64" w:rsidRDefault="00F80E19" w:rsidP="00F80E19">
      <w:pPr>
        <w:keepNext/>
        <w:spacing w:after="0" w:line="0" w:lineRule="atLeast"/>
        <w:ind w:firstLine="709"/>
        <w:jc w:val="both"/>
        <w:outlineLvl w:val="0"/>
        <w:rPr>
          <w:rFonts w:ascii="Times New Roman" w:hAnsi="Times New Roman" w:cs="Times New Roman"/>
          <w:sz w:val="28"/>
          <w:szCs w:val="28"/>
        </w:rPr>
      </w:pPr>
      <w:r w:rsidRPr="00DB7D64">
        <w:rPr>
          <w:rFonts w:ascii="Times New Roman" w:hAnsi="Times New Roman" w:cs="Times New Roman"/>
          <w:sz w:val="28"/>
          <w:szCs w:val="28"/>
        </w:rPr>
        <w:t>В 2020 год</w:t>
      </w:r>
      <w:r w:rsidR="00CE6050" w:rsidRPr="00DB7D64">
        <w:rPr>
          <w:rFonts w:ascii="Times New Roman" w:hAnsi="Times New Roman" w:cs="Times New Roman"/>
          <w:sz w:val="28"/>
          <w:szCs w:val="28"/>
        </w:rPr>
        <w:t>у</w:t>
      </w:r>
      <w:r w:rsidRPr="00DB7D64">
        <w:rPr>
          <w:rFonts w:ascii="Times New Roman" w:hAnsi="Times New Roman" w:cs="Times New Roman"/>
          <w:sz w:val="28"/>
          <w:szCs w:val="28"/>
        </w:rPr>
        <w:t xml:space="preserve"> учреждениями проведено </w:t>
      </w:r>
      <w:r w:rsidR="00CE6050" w:rsidRPr="00DB7D64">
        <w:rPr>
          <w:rFonts w:ascii="Times New Roman" w:hAnsi="Times New Roman" w:cs="Times New Roman"/>
          <w:sz w:val="28"/>
          <w:szCs w:val="28"/>
        </w:rPr>
        <w:t>834</w:t>
      </w:r>
      <w:r w:rsidRPr="00DB7D64">
        <w:rPr>
          <w:rFonts w:ascii="Times New Roman" w:hAnsi="Times New Roman" w:cs="Times New Roman"/>
          <w:sz w:val="28"/>
          <w:szCs w:val="28"/>
        </w:rPr>
        <w:t xml:space="preserve"> онлайн – мероприятий по различным направлениям </w:t>
      </w:r>
      <w:r w:rsidR="00CE6050" w:rsidRPr="00DB7D64">
        <w:rPr>
          <w:rFonts w:ascii="Times New Roman" w:hAnsi="Times New Roman" w:cs="Times New Roman"/>
          <w:sz w:val="28"/>
          <w:szCs w:val="28"/>
        </w:rPr>
        <w:t>(</w:t>
      </w:r>
      <w:r w:rsidRPr="00DB7D64">
        <w:rPr>
          <w:rFonts w:ascii="Times New Roman" w:hAnsi="Times New Roman" w:cs="Times New Roman"/>
          <w:sz w:val="28"/>
          <w:szCs w:val="28"/>
        </w:rPr>
        <w:t xml:space="preserve">общее количество просмотров </w:t>
      </w:r>
      <w:r w:rsidR="00CE6050" w:rsidRPr="00DB7D64">
        <w:rPr>
          <w:rFonts w:ascii="Times New Roman" w:hAnsi="Times New Roman" w:cs="Times New Roman"/>
          <w:sz w:val="28"/>
          <w:szCs w:val="28"/>
        </w:rPr>
        <w:t>– 713,5</w:t>
      </w:r>
      <w:r w:rsidRPr="00DB7D64">
        <w:rPr>
          <w:rFonts w:ascii="Times New Roman" w:hAnsi="Times New Roman" w:cs="Times New Roman"/>
          <w:sz w:val="28"/>
          <w:szCs w:val="28"/>
        </w:rPr>
        <w:t xml:space="preserve"> тысяч</w:t>
      </w:r>
      <w:r w:rsidR="00CE6050" w:rsidRPr="00DB7D64">
        <w:rPr>
          <w:rFonts w:ascii="Times New Roman" w:hAnsi="Times New Roman" w:cs="Times New Roman"/>
          <w:sz w:val="28"/>
          <w:szCs w:val="28"/>
        </w:rPr>
        <w:t>).</w:t>
      </w:r>
      <w:r w:rsidRPr="00DB7D64">
        <w:rPr>
          <w:rFonts w:ascii="Times New Roman" w:hAnsi="Times New Roman" w:cs="Times New Roman"/>
          <w:sz w:val="28"/>
          <w:szCs w:val="28"/>
        </w:rPr>
        <w:t xml:space="preserve"> </w:t>
      </w:r>
    </w:p>
    <w:p w:rsidR="00AF7F86" w:rsidRPr="00DB7D64" w:rsidRDefault="00AF7F86" w:rsidP="00F80E19">
      <w:pPr>
        <w:keepNext/>
        <w:spacing w:after="0" w:line="0" w:lineRule="atLeast"/>
        <w:ind w:firstLine="709"/>
        <w:jc w:val="both"/>
        <w:outlineLvl w:val="0"/>
        <w:rPr>
          <w:rFonts w:ascii="Times New Roman" w:hAnsi="Times New Roman" w:cs="Times New Roman"/>
          <w:sz w:val="28"/>
          <w:szCs w:val="28"/>
        </w:rPr>
      </w:pPr>
      <w:r w:rsidRPr="00DB7D64">
        <w:rPr>
          <w:rFonts w:ascii="Times New Roman" w:hAnsi="Times New Roman" w:cs="Times New Roman"/>
          <w:sz w:val="28"/>
          <w:szCs w:val="28"/>
        </w:rPr>
        <w:t xml:space="preserve">Одним из положительных моментов в сложившейся ситуации </w:t>
      </w:r>
      <w:r w:rsidR="00D7188F" w:rsidRPr="00DB7D64">
        <w:rPr>
          <w:rFonts w:ascii="Times New Roman" w:hAnsi="Times New Roman" w:cs="Times New Roman"/>
          <w:sz w:val="28"/>
          <w:szCs w:val="28"/>
        </w:rPr>
        <w:t>стала</w:t>
      </w:r>
      <w:r w:rsidRPr="00DB7D64">
        <w:rPr>
          <w:rFonts w:ascii="Times New Roman" w:hAnsi="Times New Roman" w:cs="Times New Roman"/>
          <w:sz w:val="28"/>
          <w:szCs w:val="28"/>
        </w:rPr>
        <w:t xml:space="preserve"> географическая связанность территорий</w:t>
      </w:r>
      <w:r w:rsidR="00D7188F" w:rsidRPr="00DB7D64">
        <w:rPr>
          <w:rFonts w:ascii="Times New Roman" w:hAnsi="Times New Roman" w:cs="Times New Roman"/>
          <w:sz w:val="28"/>
          <w:szCs w:val="28"/>
        </w:rPr>
        <w:t xml:space="preserve"> государств,</w:t>
      </w:r>
      <w:r w:rsidRPr="00DB7D64">
        <w:rPr>
          <w:rFonts w:ascii="Times New Roman" w:hAnsi="Times New Roman" w:cs="Times New Roman"/>
          <w:sz w:val="28"/>
          <w:szCs w:val="28"/>
        </w:rPr>
        <w:t xml:space="preserve"> </w:t>
      </w:r>
      <w:r w:rsidR="00D7188F" w:rsidRPr="00DB7D64">
        <w:rPr>
          <w:rFonts w:ascii="Times New Roman" w:hAnsi="Times New Roman" w:cs="Times New Roman"/>
          <w:sz w:val="28"/>
          <w:szCs w:val="28"/>
        </w:rPr>
        <w:t xml:space="preserve">позволяющая открыть для граждан района двери </w:t>
      </w:r>
      <w:r w:rsidR="00172363" w:rsidRPr="00DB7D64">
        <w:rPr>
          <w:rFonts w:ascii="Times New Roman" w:hAnsi="Times New Roman" w:cs="Times New Roman"/>
          <w:sz w:val="28"/>
          <w:szCs w:val="28"/>
        </w:rPr>
        <w:t>всемирно</w:t>
      </w:r>
      <w:r w:rsidR="00D7188F" w:rsidRPr="00DB7D64">
        <w:rPr>
          <w:rFonts w:ascii="Times New Roman" w:hAnsi="Times New Roman" w:cs="Times New Roman"/>
          <w:sz w:val="28"/>
          <w:szCs w:val="28"/>
        </w:rPr>
        <w:t>-известных театров, музеев, галерей.</w:t>
      </w:r>
    </w:p>
    <w:p w:rsidR="00D7188F" w:rsidRPr="00DB7D64" w:rsidRDefault="00D7188F" w:rsidP="00D7188F">
      <w:pPr>
        <w:tabs>
          <w:tab w:val="left" w:pos="540"/>
        </w:tabs>
        <w:spacing w:after="0" w:line="0" w:lineRule="atLeast"/>
        <w:ind w:firstLine="709"/>
        <w:jc w:val="both"/>
        <w:rPr>
          <w:rFonts w:ascii="Times New Roman" w:eastAsia="Times New Roman" w:hAnsi="Times New Roman" w:cs="Times New Roman"/>
          <w:sz w:val="28"/>
          <w:szCs w:val="28"/>
          <w:lang w:eastAsia="ru-RU"/>
        </w:rPr>
      </w:pPr>
      <w:r w:rsidRPr="00DB7D64">
        <w:rPr>
          <w:rFonts w:ascii="Times New Roman" w:eastAsia="Times New Roman" w:hAnsi="Times New Roman" w:cs="Times New Roman"/>
          <w:sz w:val="28"/>
          <w:szCs w:val="28"/>
          <w:lang w:eastAsia="ru-RU"/>
        </w:rPr>
        <w:t>В целом, культура не входит в перечень «остро пострадавших» сфер деятельности</w:t>
      </w:r>
      <w:r w:rsidR="008D1858" w:rsidRPr="00DB7D64">
        <w:rPr>
          <w:rFonts w:ascii="Times New Roman" w:eastAsia="Times New Roman" w:hAnsi="Times New Roman" w:cs="Times New Roman"/>
          <w:sz w:val="28"/>
          <w:szCs w:val="28"/>
          <w:lang w:eastAsia="ru-RU"/>
        </w:rPr>
        <w:t>.</w:t>
      </w:r>
      <w:r w:rsidRPr="00DB7D64">
        <w:rPr>
          <w:rFonts w:ascii="Times New Roman" w:eastAsia="Times New Roman" w:hAnsi="Times New Roman" w:cs="Times New Roman"/>
          <w:sz w:val="28"/>
          <w:szCs w:val="28"/>
          <w:lang w:eastAsia="ru-RU"/>
        </w:rPr>
        <w:t xml:space="preserve"> </w:t>
      </w:r>
      <w:r w:rsidR="008D1858" w:rsidRPr="00DB7D64">
        <w:rPr>
          <w:rFonts w:ascii="Times New Roman" w:eastAsia="Times New Roman" w:hAnsi="Times New Roman" w:cs="Times New Roman"/>
          <w:sz w:val="28"/>
          <w:szCs w:val="28"/>
          <w:lang w:eastAsia="ru-RU"/>
        </w:rPr>
        <w:t>В</w:t>
      </w:r>
      <w:r w:rsidRPr="00DB7D64">
        <w:rPr>
          <w:rFonts w:ascii="Times New Roman" w:eastAsia="Times New Roman" w:hAnsi="Times New Roman" w:cs="Times New Roman"/>
          <w:sz w:val="28"/>
          <w:szCs w:val="28"/>
          <w:lang w:eastAsia="ru-RU"/>
        </w:rPr>
        <w:t xml:space="preserve"> Березовском районе сохранена сеть организаций и бесценных штатных формирований сотрудников, имеющи</w:t>
      </w:r>
      <w:r w:rsidR="008D1858" w:rsidRPr="00DB7D64">
        <w:rPr>
          <w:rFonts w:ascii="Times New Roman" w:eastAsia="Times New Roman" w:hAnsi="Times New Roman" w:cs="Times New Roman"/>
          <w:sz w:val="28"/>
          <w:szCs w:val="28"/>
          <w:lang w:eastAsia="ru-RU"/>
        </w:rPr>
        <w:t>х</w:t>
      </w:r>
      <w:r w:rsidRPr="00DB7D64">
        <w:rPr>
          <w:rFonts w:ascii="Times New Roman" w:eastAsia="Times New Roman" w:hAnsi="Times New Roman" w:cs="Times New Roman"/>
          <w:sz w:val="28"/>
          <w:szCs w:val="28"/>
          <w:lang w:eastAsia="ru-RU"/>
        </w:rPr>
        <w:t xml:space="preserve"> богатый, многолетний опыт работы.</w:t>
      </w:r>
    </w:p>
    <w:p w:rsidR="00F502FE" w:rsidRPr="00DB7D64" w:rsidRDefault="00F502FE" w:rsidP="00735D38">
      <w:pPr>
        <w:widowControl w:val="0"/>
        <w:autoSpaceDE w:val="0"/>
        <w:autoSpaceDN w:val="0"/>
        <w:spacing w:after="0" w:line="240" w:lineRule="auto"/>
        <w:ind w:firstLine="708"/>
        <w:jc w:val="both"/>
        <w:outlineLvl w:val="1"/>
        <w:rPr>
          <w:rFonts w:ascii="Times New Roman" w:hAnsi="Times New Roman" w:cs="Times New Roman"/>
          <w:sz w:val="28"/>
          <w:szCs w:val="28"/>
        </w:rPr>
      </w:pPr>
      <w:r w:rsidRPr="00DB7D64">
        <w:rPr>
          <w:rFonts w:ascii="Times New Roman" w:hAnsi="Times New Roman" w:cs="Times New Roman"/>
          <w:sz w:val="28"/>
          <w:szCs w:val="28"/>
        </w:rPr>
        <w:t>В</w:t>
      </w:r>
      <w:r w:rsidR="00D7188F" w:rsidRPr="00DB7D64">
        <w:rPr>
          <w:rFonts w:ascii="Times New Roman" w:hAnsi="Times New Roman" w:cs="Times New Roman"/>
          <w:sz w:val="28"/>
          <w:szCs w:val="28"/>
        </w:rPr>
        <w:t xml:space="preserve"> прогнозный период в</w:t>
      </w:r>
      <w:r w:rsidRPr="00DB7D64">
        <w:rPr>
          <w:rFonts w:ascii="Times New Roman" w:hAnsi="Times New Roman" w:cs="Times New Roman"/>
          <w:sz w:val="28"/>
          <w:szCs w:val="28"/>
        </w:rPr>
        <w:t xml:space="preserve"> рамках муниципальной программы «Культурное пространство Березовского района» (постановление администрации Березовского района от 21.11.2018 №1053) осуществляется реализация регионального проекта «Культурная среда». Финансовы</w:t>
      </w:r>
      <w:r w:rsidR="00735D38" w:rsidRPr="00DB7D64">
        <w:rPr>
          <w:rFonts w:ascii="Times New Roman" w:hAnsi="Times New Roman" w:cs="Times New Roman"/>
          <w:sz w:val="28"/>
          <w:szCs w:val="28"/>
        </w:rPr>
        <w:t xml:space="preserve">е средства будут направлены на </w:t>
      </w:r>
      <w:r w:rsidRPr="00DB7D64">
        <w:rPr>
          <w:rFonts w:ascii="Times New Roman" w:hAnsi="Times New Roman" w:cs="Times New Roman"/>
          <w:sz w:val="28"/>
          <w:szCs w:val="28"/>
        </w:rPr>
        <w:t>увеличение количества организаций культуры, получивших современное об</w:t>
      </w:r>
      <w:r w:rsidR="008622D6" w:rsidRPr="00DB7D64">
        <w:rPr>
          <w:rFonts w:ascii="Times New Roman" w:hAnsi="Times New Roman" w:cs="Times New Roman"/>
          <w:sz w:val="28"/>
          <w:szCs w:val="28"/>
        </w:rPr>
        <w:t xml:space="preserve">орудование на </w:t>
      </w:r>
      <w:r w:rsidR="00164D9E" w:rsidRPr="00DB7D64">
        <w:rPr>
          <w:rFonts w:ascii="Times New Roman" w:hAnsi="Times New Roman" w:cs="Times New Roman"/>
          <w:sz w:val="28"/>
          <w:szCs w:val="28"/>
        </w:rPr>
        <w:t>1</w:t>
      </w:r>
      <w:r w:rsidR="008622D6" w:rsidRPr="00DB7D64">
        <w:rPr>
          <w:rFonts w:ascii="Times New Roman" w:hAnsi="Times New Roman" w:cs="Times New Roman"/>
          <w:sz w:val="28"/>
          <w:szCs w:val="28"/>
        </w:rPr>
        <w:t xml:space="preserve"> ед. к 2021 году.</w:t>
      </w:r>
    </w:p>
    <w:p w:rsidR="00A35720" w:rsidRPr="00DB7D64" w:rsidRDefault="00A35720" w:rsidP="00735D38">
      <w:pPr>
        <w:widowControl w:val="0"/>
        <w:autoSpaceDE w:val="0"/>
        <w:autoSpaceDN w:val="0"/>
        <w:spacing w:after="0" w:line="240" w:lineRule="auto"/>
        <w:ind w:firstLine="708"/>
        <w:jc w:val="both"/>
        <w:outlineLvl w:val="1"/>
        <w:rPr>
          <w:rFonts w:ascii="Times New Roman" w:eastAsia="Times New Roman" w:hAnsi="Times New Roman" w:cs="Times New Roman"/>
          <w:sz w:val="28"/>
          <w:szCs w:val="28"/>
          <w:lang w:eastAsia="ru-RU"/>
        </w:rPr>
      </w:pPr>
      <w:r w:rsidRPr="00DB7D64">
        <w:rPr>
          <w:rFonts w:ascii="Times New Roman" w:eastAsia="Times New Roman" w:hAnsi="Times New Roman" w:cs="Times New Roman"/>
          <w:sz w:val="28"/>
          <w:szCs w:val="28"/>
          <w:lang w:eastAsia="ru-RU"/>
        </w:rPr>
        <w:t>Планируется завершение строительства:</w:t>
      </w:r>
    </w:p>
    <w:p w:rsidR="00A35720" w:rsidRPr="00DB7D64" w:rsidRDefault="00A35720" w:rsidP="00A35720">
      <w:pPr>
        <w:widowControl w:val="0"/>
        <w:autoSpaceDE w:val="0"/>
        <w:autoSpaceDN w:val="0"/>
        <w:spacing w:after="0" w:line="240" w:lineRule="auto"/>
        <w:ind w:firstLine="708"/>
        <w:jc w:val="both"/>
        <w:outlineLvl w:val="1"/>
        <w:rPr>
          <w:rFonts w:ascii="Times New Roman" w:eastAsia="Times New Roman" w:hAnsi="Times New Roman" w:cs="Times New Roman"/>
          <w:sz w:val="28"/>
          <w:szCs w:val="28"/>
          <w:lang w:eastAsia="ru-RU"/>
        </w:rPr>
      </w:pPr>
      <w:r w:rsidRPr="00DB7D64">
        <w:rPr>
          <w:rFonts w:ascii="Times New Roman" w:eastAsia="Times New Roman" w:hAnsi="Times New Roman" w:cs="Times New Roman"/>
          <w:sz w:val="28"/>
          <w:szCs w:val="28"/>
          <w:lang w:eastAsia="ru-RU"/>
        </w:rPr>
        <w:t>-</w:t>
      </w:r>
      <w:r w:rsidRPr="00DB7D64">
        <w:rPr>
          <w:rFonts w:ascii="Times New Roman" w:hAnsi="Times New Roman" w:cs="Times New Roman"/>
          <w:sz w:val="28"/>
          <w:szCs w:val="28"/>
        </w:rPr>
        <w:t xml:space="preserve"> в</w:t>
      </w:r>
      <w:r w:rsidR="00D7188F" w:rsidRPr="00DB7D64">
        <w:rPr>
          <w:rFonts w:ascii="Times New Roman" w:eastAsia="Times New Roman" w:hAnsi="Times New Roman" w:cs="Times New Roman"/>
          <w:sz w:val="28"/>
          <w:szCs w:val="28"/>
          <w:lang w:eastAsia="ru-RU"/>
        </w:rPr>
        <w:t xml:space="preserve"> 202</w:t>
      </w:r>
      <w:r w:rsidR="008D1858" w:rsidRPr="00DB7D64">
        <w:rPr>
          <w:rFonts w:ascii="Times New Roman" w:eastAsia="Times New Roman" w:hAnsi="Times New Roman" w:cs="Times New Roman"/>
          <w:sz w:val="28"/>
          <w:szCs w:val="28"/>
          <w:lang w:eastAsia="ru-RU"/>
        </w:rPr>
        <w:t>1</w:t>
      </w:r>
      <w:r w:rsidRPr="00DB7D64">
        <w:rPr>
          <w:rFonts w:ascii="Times New Roman" w:eastAsia="Times New Roman" w:hAnsi="Times New Roman" w:cs="Times New Roman"/>
          <w:sz w:val="28"/>
          <w:szCs w:val="28"/>
          <w:lang w:eastAsia="ru-RU"/>
        </w:rPr>
        <w:t xml:space="preserve"> году </w:t>
      </w:r>
      <w:r w:rsidR="00D7188F" w:rsidRPr="00DB7D64">
        <w:rPr>
          <w:rFonts w:ascii="Times New Roman" w:eastAsia="Times New Roman" w:hAnsi="Times New Roman" w:cs="Times New Roman"/>
          <w:sz w:val="28"/>
          <w:szCs w:val="28"/>
          <w:lang w:eastAsia="ru-RU"/>
        </w:rPr>
        <w:t>образовательно-культурного комплекса в</w:t>
      </w:r>
      <w:r w:rsidRPr="00DB7D64">
        <w:rPr>
          <w:rFonts w:ascii="Times New Roman" w:eastAsia="Times New Roman" w:hAnsi="Times New Roman" w:cs="Times New Roman"/>
          <w:sz w:val="28"/>
          <w:szCs w:val="28"/>
          <w:lang w:eastAsia="ru-RU"/>
        </w:rPr>
        <w:t xml:space="preserve"> </w:t>
      </w:r>
      <w:r w:rsidR="00D7188F" w:rsidRPr="00DB7D64">
        <w:rPr>
          <w:rFonts w:ascii="Times New Roman" w:eastAsia="Times New Roman" w:hAnsi="Times New Roman" w:cs="Times New Roman"/>
          <w:sz w:val="28"/>
          <w:szCs w:val="28"/>
          <w:lang w:eastAsia="ru-RU"/>
        </w:rPr>
        <w:t>с. Теги 100/2342 уч./</w:t>
      </w:r>
      <w:proofErr w:type="spellStart"/>
      <w:r w:rsidR="00D7188F" w:rsidRPr="00DB7D64">
        <w:rPr>
          <w:rFonts w:ascii="Times New Roman" w:eastAsia="Times New Roman" w:hAnsi="Times New Roman" w:cs="Times New Roman"/>
          <w:sz w:val="28"/>
          <w:szCs w:val="28"/>
          <w:lang w:eastAsia="ru-RU"/>
        </w:rPr>
        <w:t>кв.м</w:t>
      </w:r>
      <w:proofErr w:type="spellEnd"/>
      <w:r w:rsidRPr="00DB7D64">
        <w:rPr>
          <w:rFonts w:ascii="Times New Roman" w:eastAsia="Times New Roman" w:hAnsi="Times New Roman" w:cs="Times New Roman"/>
          <w:sz w:val="28"/>
          <w:szCs w:val="28"/>
          <w:lang w:eastAsia="ru-RU"/>
        </w:rPr>
        <w:t>.;</w:t>
      </w:r>
    </w:p>
    <w:p w:rsidR="00D7188F" w:rsidRPr="00DB7D64" w:rsidRDefault="00A35720" w:rsidP="00A35720">
      <w:pPr>
        <w:widowControl w:val="0"/>
        <w:autoSpaceDE w:val="0"/>
        <w:autoSpaceDN w:val="0"/>
        <w:spacing w:after="0" w:line="240" w:lineRule="auto"/>
        <w:ind w:firstLine="708"/>
        <w:jc w:val="both"/>
        <w:outlineLvl w:val="1"/>
        <w:rPr>
          <w:rFonts w:ascii="Times New Roman" w:hAnsi="Times New Roman" w:cs="Times New Roman"/>
          <w:sz w:val="28"/>
          <w:szCs w:val="28"/>
        </w:rPr>
      </w:pPr>
      <w:r w:rsidRPr="00DB7D64">
        <w:rPr>
          <w:rFonts w:ascii="Times New Roman" w:eastAsia="Times New Roman" w:hAnsi="Times New Roman" w:cs="Times New Roman"/>
          <w:sz w:val="28"/>
          <w:szCs w:val="28"/>
          <w:lang w:eastAsia="ru-RU"/>
        </w:rPr>
        <w:t xml:space="preserve">- </w:t>
      </w:r>
      <w:r w:rsidRPr="00DB7D64">
        <w:rPr>
          <w:rFonts w:ascii="Times New Roman" w:hAnsi="Times New Roman" w:cs="Times New Roman"/>
          <w:sz w:val="28"/>
          <w:szCs w:val="28"/>
        </w:rPr>
        <w:t xml:space="preserve">в 2022 году </w:t>
      </w:r>
      <w:r w:rsidRPr="00DB7D64">
        <w:rPr>
          <w:rFonts w:ascii="Times New Roman" w:eastAsia="Times New Roman" w:hAnsi="Times New Roman" w:cs="Times New Roman"/>
          <w:sz w:val="28"/>
          <w:szCs w:val="28"/>
          <w:lang w:eastAsia="ru-RU"/>
        </w:rPr>
        <w:t xml:space="preserve">образовательно-культурного комплекса </w:t>
      </w:r>
      <w:r w:rsidR="00D7188F" w:rsidRPr="00DB7D64">
        <w:rPr>
          <w:rFonts w:ascii="Times New Roman" w:eastAsia="Times New Roman" w:hAnsi="Times New Roman" w:cs="Times New Roman"/>
          <w:sz w:val="28"/>
          <w:szCs w:val="28"/>
          <w:lang w:eastAsia="ru-RU"/>
        </w:rPr>
        <w:t xml:space="preserve">в д. </w:t>
      </w:r>
      <w:proofErr w:type="spellStart"/>
      <w:r w:rsidR="00D7188F" w:rsidRPr="00DB7D64">
        <w:rPr>
          <w:rFonts w:ascii="Times New Roman" w:eastAsia="Times New Roman" w:hAnsi="Times New Roman" w:cs="Times New Roman"/>
          <w:sz w:val="28"/>
          <w:szCs w:val="28"/>
          <w:lang w:eastAsia="ru-RU"/>
        </w:rPr>
        <w:t>Хулимсунт</w:t>
      </w:r>
      <w:proofErr w:type="spellEnd"/>
      <w:r w:rsidR="00D7188F" w:rsidRPr="00DB7D64">
        <w:rPr>
          <w:rFonts w:ascii="Times New Roman" w:eastAsia="Times New Roman" w:hAnsi="Times New Roman" w:cs="Times New Roman"/>
          <w:sz w:val="28"/>
          <w:szCs w:val="28"/>
          <w:lang w:eastAsia="ru-RU"/>
        </w:rPr>
        <w:t xml:space="preserve"> на 140/75 уч./ мест;</w:t>
      </w:r>
    </w:p>
    <w:p w:rsidR="00D7188F" w:rsidRPr="00DB7D64" w:rsidRDefault="00D7188F" w:rsidP="00D7188F">
      <w:pPr>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DB7D64">
        <w:rPr>
          <w:rFonts w:ascii="Times New Roman" w:eastAsia="Times New Roman" w:hAnsi="Times New Roman" w:cs="Times New Roman"/>
          <w:sz w:val="28"/>
          <w:szCs w:val="28"/>
          <w:lang w:eastAsia="ru-RU"/>
        </w:rPr>
        <w:lastRenderedPageBreak/>
        <w:t xml:space="preserve">- </w:t>
      </w:r>
      <w:r w:rsidR="00164D9E" w:rsidRPr="00DB7D64">
        <w:rPr>
          <w:rFonts w:ascii="Times New Roman" w:eastAsia="Times New Roman" w:hAnsi="Times New Roman" w:cs="Times New Roman"/>
          <w:sz w:val="28"/>
          <w:szCs w:val="28"/>
          <w:lang w:eastAsia="ru-RU"/>
        </w:rPr>
        <w:t xml:space="preserve">и завершение </w:t>
      </w:r>
      <w:r w:rsidRPr="00DB7D64">
        <w:rPr>
          <w:rFonts w:ascii="Times New Roman" w:eastAsia="Times New Roman" w:hAnsi="Times New Roman" w:cs="Times New Roman"/>
          <w:sz w:val="28"/>
          <w:szCs w:val="28"/>
          <w:lang w:eastAsia="ru-RU"/>
        </w:rPr>
        <w:t>проведени</w:t>
      </w:r>
      <w:r w:rsidR="00164D9E" w:rsidRPr="00DB7D64">
        <w:rPr>
          <w:rFonts w:ascii="Times New Roman" w:eastAsia="Times New Roman" w:hAnsi="Times New Roman" w:cs="Times New Roman"/>
          <w:sz w:val="28"/>
          <w:szCs w:val="28"/>
          <w:lang w:eastAsia="ru-RU"/>
        </w:rPr>
        <w:t>я</w:t>
      </w:r>
      <w:r w:rsidRPr="00DB7D64">
        <w:rPr>
          <w:rFonts w:ascii="Times New Roman" w:eastAsia="Times New Roman" w:hAnsi="Times New Roman" w:cs="Times New Roman"/>
          <w:sz w:val="28"/>
          <w:szCs w:val="28"/>
          <w:lang w:eastAsia="ru-RU"/>
        </w:rPr>
        <w:t xml:space="preserve"> реставрационных работ на объекте культурного наследия «Мост деревянный через овраг </w:t>
      </w:r>
      <w:proofErr w:type="spellStart"/>
      <w:r w:rsidRPr="00DB7D64">
        <w:rPr>
          <w:rFonts w:ascii="Times New Roman" w:eastAsia="Times New Roman" w:hAnsi="Times New Roman" w:cs="Times New Roman"/>
          <w:sz w:val="28"/>
          <w:szCs w:val="28"/>
          <w:lang w:eastAsia="ru-RU"/>
        </w:rPr>
        <w:t>Култычный</w:t>
      </w:r>
      <w:proofErr w:type="spellEnd"/>
      <w:r w:rsidRPr="00DB7D64">
        <w:rPr>
          <w:rFonts w:ascii="Times New Roman" w:eastAsia="Times New Roman" w:hAnsi="Times New Roman" w:cs="Times New Roman"/>
          <w:sz w:val="28"/>
          <w:szCs w:val="28"/>
          <w:lang w:eastAsia="ru-RU"/>
        </w:rPr>
        <w:t>»</w:t>
      </w:r>
      <w:r w:rsidRPr="00DB7D64">
        <w:rPr>
          <w:rFonts w:ascii="Times New Roman" w:eastAsia="Calibri" w:hAnsi="Times New Roman" w:cs="Times New Roman"/>
          <w:sz w:val="28"/>
          <w:szCs w:val="28"/>
        </w:rPr>
        <w:t xml:space="preserve"> (вторая половина </w:t>
      </w:r>
      <w:r w:rsidRPr="00DB7D64">
        <w:rPr>
          <w:rFonts w:ascii="Times New Roman" w:eastAsia="Calibri" w:hAnsi="Times New Roman" w:cs="Times New Roman"/>
          <w:sz w:val="28"/>
          <w:szCs w:val="28"/>
          <w:lang w:val="en-US"/>
        </w:rPr>
        <w:t>XIX</w:t>
      </w:r>
      <w:r w:rsidRPr="00DB7D64">
        <w:rPr>
          <w:rFonts w:ascii="Times New Roman" w:eastAsia="Calibri" w:hAnsi="Times New Roman" w:cs="Times New Roman"/>
          <w:sz w:val="28"/>
          <w:szCs w:val="28"/>
        </w:rPr>
        <w:t>-</w:t>
      </w:r>
      <w:r w:rsidRPr="00DB7D64">
        <w:rPr>
          <w:rFonts w:ascii="Times New Roman" w:eastAsia="Calibri" w:hAnsi="Times New Roman" w:cs="Times New Roman"/>
          <w:sz w:val="28"/>
          <w:szCs w:val="28"/>
          <w:lang w:val="en-US"/>
        </w:rPr>
        <w:t>XX</w:t>
      </w:r>
      <w:r w:rsidRPr="00DB7D64">
        <w:rPr>
          <w:rFonts w:ascii="Times New Roman" w:eastAsia="Calibri" w:hAnsi="Times New Roman" w:cs="Times New Roman"/>
          <w:sz w:val="28"/>
          <w:szCs w:val="28"/>
        </w:rPr>
        <w:t xml:space="preserve"> века)</w:t>
      </w:r>
      <w:r w:rsidRPr="00DB7D64">
        <w:rPr>
          <w:rFonts w:ascii="Times New Roman" w:eastAsia="Times New Roman" w:hAnsi="Times New Roman" w:cs="Times New Roman"/>
          <w:sz w:val="28"/>
          <w:szCs w:val="28"/>
          <w:lang w:eastAsia="ru-RU"/>
        </w:rPr>
        <w:t>.</w:t>
      </w:r>
    </w:p>
    <w:p w:rsidR="00F502FE" w:rsidRPr="00DB7D64" w:rsidRDefault="00F502FE" w:rsidP="00F502FE">
      <w:pPr>
        <w:autoSpaceDE w:val="0"/>
        <w:autoSpaceDN w:val="0"/>
        <w:spacing w:after="0" w:line="240" w:lineRule="auto"/>
        <w:ind w:firstLine="709"/>
        <w:contextualSpacing/>
        <w:jc w:val="both"/>
        <w:rPr>
          <w:rFonts w:ascii="Times New Roman" w:eastAsia="Batang" w:hAnsi="Times New Roman" w:cs="Times New Roman"/>
          <w:sz w:val="28"/>
          <w:szCs w:val="28"/>
        </w:rPr>
      </w:pPr>
      <w:r w:rsidRPr="00DB7D64">
        <w:rPr>
          <w:rFonts w:ascii="Times New Roman" w:hAnsi="Times New Roman" w:cs="Times New Roman"/>
          <w:color w:val="000000"/>
          <w:sz w:val="28"/>
          <w:szCs w:val="28"/>
        </w:rPr>
        <w:t>К 202</w:t>
      </w:r>
      <w:r w:rsidR="00AF7F86" w:rsidRPr="00DB7D64">
        <w:rPr>
          <w:rFonts w:ascii="Times New Roman" w:hAnsi="Times New Roman" w:cs="Times New Roman"/>
          <w:color w:val="000000"/>
          <w:sz w:val="28"/>
          <w:szCs w:val="28"/>
        </w:rPr>
        <w:t>3</w:t>
      </w:r>
      <w:r w:rsidRPr="00DB7D64">
        <w:rPr>
          <w:rFonts w:ascii="Times New Roman" w:hAnsi="Times New Roman" w:cs="Times New Roman"/>
          <w:color w:val="000000"/>
          <w:sz w:val="28"/>
          <w:szCs w:val="28"/>
        </w:rPr>
        <w:t xml:space="preserve"> году будут завершены работы по внесению </w:t>
      </w:r>
      <w:r w:rsidRPr="00DB7D64">
        <w:rPr>
          <w:rFonts w:ascii="Times New Roman" w:eastAsia="Batang" w:hAnsi="Times New Roman" w:cs="Times New Roman"/>
          <w:sz w:val="28"/>
          <w:szCs w:val="28"/>
        </w:rPr>
        <w:t>предметов и музейных коллекций в электронный каталог.</w:t>
      </w:r>
    </w:p>
    <w:p w:rsidR="00F502FE" w:rsidRPr="00DB7D64" w:rsidRDefault="00F502FE" w:rsidP="00F502FE">
      <w:pPr>
        <w:tabs>
          <w:tab w:val="left" w:pos="540"/>
        </w:tabs>
        <w:spacing w:after="0" w:line="0" w:lineRule="atLeast"/>
        <w:ind w:firstLine="709"/>
        <w:jc w:val="both"/>
        <w:rPr>
          <w:rFonts w:ascii="Times New Roman" w:eastAsia="Times New Roman" w:hAnsi="Times New Roman" w:cs="Times New Roman"/>
          <w:sz w:val="28"/>
          <w:szCs w:val="28"/>
          <w:lang w:eastAsia="ru-RU"/>
        </w:rPr>
      </w:pPr>
      <w:r w:rsidRPr="00DB7D64">
        <w:rPr>
          <w:rFonts w:ascii="Times New Roman" w:eastAsia="Times New Roman" w:hAnsi="Times New Roman" w:cs="Times New Roman"/>
          <w:sz w:val="28"/>
          <w:szCs w:val="28"/>
          <w:lang w:eastAsia="ru-RU"/>
        </w:rPr>
        <w:t>Целью государственной политики в сфере культуры, искусства</w:t>
      </w:r>
      <w:r w:rsidR="00AB563E" w:rsidRPr="00DB7D64">
        <w:rPr>
          <w:rFonts w:ascii="Times New Roman" w:eastAsia="Times New Roman" w:hAnsi="Times New Roman" w:cs="Times New Roman"/>
          <w:sz w:val="28"/>
          <w:szCs w:val="28"/>
          <w:lang w:eastAsia="ru-RU"/>
        </w:rPr>
        <w:t xml:space="preserve"> и массовых коммуникаций на 202</w:t>
      </w:r>
      <w:r w:rsidR="006A5343" w:rsidRPr="00DB7D64">
        <w:rPr>
          <w:rFonts w:ascii="Times New Roman" w:eastAsia="Times New Roman" w:hAnsi="Times New Roman" w:cs="Times New Roman"/>
          <w:sz w:val="28"/>
          <w:szCs w:val="28"/>
          <w:lang w:eastAsia="ru-RU"/>
        </w:rPr>
        <w:t>2</w:t>
      </w:r>
      <w:r w:rsidRPr="00DB7D64">
        <w:rPr>
          <w:rFonts w:ascii="Times New Roman" w:eastAsia="Times New Roman" w:hAnsi="Times New Roman" w:cs="Times New Roman"/>
          <w:sz w:val="28"/>
          <w:szCs w:val="28"/>
          <w:lang w:eastAsia="ru-RU"/>
        </w:rPr>
        <w:t xml:space="preserve"> – 202</w:t>
      </w:r>
      <w:r w:rsidR="006A5343" w:rsidRPr="00DB7D64">
        <w:rPr>
          <w:rFonts w:ascii="Times New Roman" w:eastAsia="Times New Roman" w:hAnsi="Times New Roman" w:cs="Times New Roman"/>
          <w:sz w:val="28"/>
          <w:szCs w:val="28"/>
          <w:lang w:eastAsia="ru-RU"/>
        </w:rPr>
        <w:t>4</w:t>
      </w:r>
      <w:r w:rsidRPr="00DB7D64">
        <w:rPr>
          <w:rFonts w:ascii="Times New Roman" w:eastAsia="Times New Roman" w:hAnsi="Times New Roman" w:cs="Times New Roman"/>
          <w:sz w:val="28"/>
          <w:szCs w:val="28"/>
          <w:lang w:eastAsia="ru-RU"/>
        </w:rPr>
        <w:t xml:space="preserve"> годы будет являться дальнейшее развитие и реализация культурного и духовного потенциала населения Березовского района.</w:t>
      </w:r>
    </w:p>
    <w:p w:rsidR="00F502FE" w:rsidRPr="00DB7D64" w:rsidRDefault="00F502FE" w:rsidP="00F502FE">
      <w:pPr>
        <w:tabs>
          <w:tab w:val="left" w:pos="540"/>
        </w:tabs>
        <w:spacing w:after="0" w:line="0" w:lineRule="atLeast"/>
        <w:ind w:firstLine="709"/>
        <w:jc w:val="both"/>
        <w:rPr>
          <w:rFonts w:ascii="Times New Roman" w:eastAsia="Times New Roman" w:hAnsi="Times New Roman" w:cs="Times New Roman"/>
          <w:sz w:val="28"/>
          <w:szCs w:val="28"/>
          <w:lang w:eastAsia="ru-RU"/>
        </w:rPr>
      </w:pPr>
      <w:r w:rsidRPr="00DB7D64">
        <w:rPr>
          <w:rFonts w:ascii="Times New Roman" w:eastAsia="Times New Roman" w:hAnsi="Times New Roman" w:cs="Times New Roman"/>
          <w:sz w:val="28"/>
          <w:szCs w:val="28"/>
          <w:lang w:eastAsia="ru-RU"/>
        </w:rPr>
        <w:t>Основными направлениями деятельности для достижения поставленной цели определены приоритеты:</w:t>
      </w:r>
    </w:p>
    <w:p w:rsidR="00F502FE" w:rsidRPr="00DB7D64" w:rsidRDefault="00F502FE" w:rsidP="00F502FE">
      <w:pPr>
        <w:tabs>
          <w:tab w:val="left" w:pos="540"/>
        </w:tabs>
        <w:spacing w:after="0" w:line="0" w:lineRule="atLeast"/>
        <w:ind w:firstLine="709"/>
        <w:jc w:val="both"/>
        <w:rPr>
          <w:rFonts w:ascii="Times New Roman" w:eastAsia="Times New Roman" w:hAnsi="Times New Roman" w:cs="Times New Roman"/>
          <w:sz w:val="28"/>
          <w:szCs w:val="28"/>
          <w:lang w:eastAsia="ru-RU"/>
        </w:rPr>
      </w:pPr>
      <w:r w:rsidRPr="00DB7D64">
        <w:rPr>
          <w:rFonts w:ascii="Times New Roman" w:eastAsia="Times New Roman" w:hAnsi="Times New Roman" w:cs="Times New Roman"/>
          <w:sz w:val="28"/>
          <w:szCs w:val="28"/>
          <w:lang w:eastAsia="ru-RU"/>
        </w:rPr>
        <w:t>- модернизация и развитие учреждений и организаций культуры;</w:t>
      </w:r>
    </w:p>
    <w:p w:rsidR="00F502FE" w:rsidRPr="00DB7D64" w:rsidRDefault="00F502FE" w:rsidP="00F502FE">
      <w:pPr>
        <w:tabs>
          <w:tab w:val="left" w:pos="540"/>
        </w:tabs>
        <w:spacing w:after="0" w:line="0" w:lineRule="atLeast"/>
        <w:ind w:firstLine="709"/>
        <w:jc w:val="both"/>
        <w:rPr>
          <w:rFonts w:ascii="Times New Roman" w:eastAsia="Times New Roman" w:hAnsi="Times New Roman" w:cs="Times New Roman"/>
          <w:sz w:val="28"/>
          <w:szCs w:val="28"/>
          <w:lang w:eastAsia="ru-RU"/>
        </w:rPr>
      </w:pPr>
      <w:r w:rsidRPr="00DB7D64">
        <w:rPr>
          <w:rFonts w:ascii="Times New Roman" w:eastAsia="Times New Roman" w:hAnsi="Times New Roman" w:cs="Times New Roman"/>
          <w:sz w:val="28"/>
          <w:szCs w:val="28"/>
          <w:lang w:eastAsia="ru-RU"/>
        </w:rPr>
        <w:t>-поддержка творческих инициатив, способствующих самореализации населения;</w:t>
      </w:r>
    </w:p>
    <w:p w:rsidR="00421E05" w:rsidRPr="00DB7D64" w:rsidRDefault="00421E05" w:rsidP="00421E05">
      <w:pPr>
        <w:tabs>
          <w:tab w:val="left" w:pos="540"/>
        </w:tabs>
        <w:spacing w:after="0" w:line="240" w:lineRule="auto"/>
        <w:ind w:firstLine="709"/>
        <w:jc w:val="both"/>
        <w:rPr>
          <w:rFonts w:ascii="Times New Roman" w:eastAsia="Times New Roman" w:hAnsi="Times New Roman" w:cs="Times New Roman"/>
          <w:sz w:val="28"/>
          <w:szCs w:val="28"/>
          <w:lang w:eastAsia="ru-RU"/>
        </w:rPr>
      </w:pPr>
      <w:r w:rsidRPr="00DB7D64">
        <w:rPr>
          <w:rFonts w:ascii="Times New Roman" w:eastAsia="Times New Roman" w:hAnsi="Times New Roman" w:cs="Times New Roman"/>
          <w:sz w:val="28"/>
          <w:szCs w:val="28"/>
          <w:lang w:eastAsia="ru-RU"/>
        </w:rPr>
        <w:t>-</w:t>
      </w:r>
      <w:r w:rsidRPr="00DB7D64">
        <w:rPr>
          <w:rFonts w:ascii="Times New Roman" w:hAnsi="Times New Roman" w:cs="Times New Roman"/>
          <w:sz w:val="28"/>
          <w:szCs w:val="28"/>
        </w:rPr>
        <w:t>организации работы по поддержке доступа негосударственных организаций (коммерческих, некоммерческих) к предоставлению услуг в сфере культуры;</w:t>
      </w:r>
    </w:p>
    <w:p w:rsidR="00F502FE" w:rsidRPr="00DB7D64" w:rsidRDefault="00F502FE" w:rsidP="00F502FE">
      <w:pPr>
        <w:tabs>
          <w:tab w:val="left" w:pos="540"/>
        </w:tabs>
        <w:spacing w:after="0" w:line="0" w:lineRule="atLeast"/>
        <w:ind w:firstLine="709"/>
        <w:jc w:val="both"/>
        <w:rPr>
          <w:rFonts w:ascii="Times New Roman" w:eastAsia="Times New Roman" w:hAnsi="Times New Roman" w:cs="Times New Roman"/>
          <w:sz w:val="28"/>
          <w:szCs w:val="28"/>
          <w:lang w:eastAsia="ru-RU"/>
        </w:rPr>
      </w:pPr>
      <w:r w:rsidRPr="00DB7D64">
        <w:rPr>
          <w:rFonts w:ascii="Times New Roman" w:eastAsia="Times New Roman" w:hAnsi="Times New Roman" w:cs="Times New Roman"/>
          <w:sz w:val="28"/>
          <w:szCs w:val="28"/>
          <w:lang w:eastAsia="ru-RU"/>
        </w:rPr>
        <w:t>-организационные, экономические механизмы развития культуры, архивного дела и историко-культурного наследия.</w:t>
      </w:r>
    </w:p>
    <w:p w:rsidR="001A054B" w:rsidRPr="00DB7D64" w:rsidRDefault="001A054B" w:rsidP="00F502FE">
      <w:pPr>
        <w:tabs>
          <w:tab w:val="left" w:pos="540"/>
        </w:tabs>
        <w:spacing w:after="0" w:line="0" w:lineRule="atLeast"/>
        <w:ind w:firstLine="709"/>
        <w:jc w:val="both"/>
        <w:rPr>
          <w:rFonts w:ascii="Times New Roman" w:eastAsia="Times New Roman" w:hAnsi="Times New Roman" w:cs="Times New Roman"/>
          <w:sz w:val="28"/>
          <w:szCs w:val="28"/>
          <w:lang w:eastAsia="ru-RU"/>
        </w:rPr>
      </w:pPr>
    </w:p>
    <w:p w:rsidR="00F502FE" w:rsidRPr="00DB7D64" w:rsidRDefault="00F502FE" w:rsidP="00F502FE">
      <w:pPr>
        <w:spacing w:after="0" w:line="240" w:lineRule="auto"/>
        <w:ind w:firstLine="709"/>
        <w:jc w:val="both"/>
        <w:rPr>
          <w:rFonts w:ascii="Times New Roman" w:eastAsia="Times New Roman" w:hAnsi="Times New Roman" w:cs="Times New Roman"/>
          <w:b/>
          <w:iCs/>
          <w:sz w:val="28"/>
          <w:szCs w:val="28"/>
          <w:lang w:eastAsia="ru-RU"/>
        </w:rPr>
      </w:pPr>
      <w:r w:rsidRPr="00DB7D64">
        <w:rPr>
          <w:rFonts w:ascii="Times New Roman" w:eastAsia="Times New Roman" w:hAnsi="Times New Roman" w:cs="Times New Roman"/>
          <w:b/>
          <w:iCs/>
          <w:sz w:val="28"/>
          <w:szCs w:val="28"/>
          <w:lang w:eastAsia="ru-RU"/>
        </w:rPr>
        <w:t>10.4. Физическая культура и спорт</w:t>
      </w:r>
    </w:p>
    <w:p w:rsidR="00EF2D4B" w:rsidRPr="00DB7D64" w:rsidRDefault="00EF2D4B" w:rsidP="000069FD">
      <w:pPr>
        <w:widowControl w:val="0"/>
        <w:autoSpaceDE w:val="0"/>
        <w:autoSpaceDN w:val="0"/>
        <w:adjustRightInd w:val="0"/>
        <w:spacing w:after="0" w:line="0" w:lineRule="atLeast"/>
        <w:ind w:firstLine="709"/>
        <w:jc w:val="both"/>
        <w:rPr>
          <w:rFonts w:ascii="Times New Roman" w:eastAsia="Times New Roman" w:hAnsi="Times New Roman" w:cs="Times New Roman"/>
          <w:sz w:val="28"/>
          <w:szCs w:val="28"/>
          <w:lang w:eastAsia="ru-RU"/>
        </w:rPr>
      </w:pPr>
      <w:r w:rsidRPr="00DB7D64">
        <w:rPr>
          <w:rFonts w:ascii="Times New Roman" w:eastAsia="Times New Roman" w:hAnsi="Times New Roman" w:cs="Times New Roman"/>
          <w:sz w:val="28"/>
          <w:szCs w:val="28"/>
          <w:lang w:eastAsia="ru-RU"/>
        </w:rPr>
        <w:t xml:space="preserve">Ограничительные меры в связи с пандемией привели к изменениям в привычной жизнедеятельности, включая спорт и физическую активность, </w:t>
      </w:r>
      <w:r w:rsidR="00046746" w:rsidRPr="00DB7D64">
        <w:rPr>
          <w:rFonts w:ascii="Times New Roman" w:eastAsia="Times New Roman" w:hAnsi="Times New Roman" w:cs="Times New Roman"/>
          <w:sz w:val="28"/>
          <w:szCs w:val="28"/>
          <w:lang w:eastAsia="ru-RU"/>
        </w:rPr>
        <w:t xml:space="preserve">наиболее подверженным оказался </w:t>
      </w:r>
      <w:r w:rsidRPr="00DB7D64">
        <w:rPr>
          <w:rFonts w:ascii="Times New Roman" w:eastAsia="Times New Roman" w:hAnsi="Times New Roman" w:cs="Times New Roman"/>
          <w:sz w:val="28"/>
          <w:szCs w:val="28"/>
          <w:lang w:eastAsia="ru-RU"/>
        </w:rPr>
        <w:t>массовый спорт</w:t>
      </w:r>
      <w:r w:rsidR="00046746" w:rsidRPr="00DB7D64">
        <w:rPr>
          <w:rFonts w:ascii="Times New Roman" w:eastAsia="Times New Roman" w:hAnsi="Times New Roman" w:cs="Times New Roman"/>
          <w:sz w:val="28"/>
          <w:szCs w:val="28"/>
          <w:lang w:eastAsia="ru-RU"/>
        </w:rPr>
        <w:t>.</w:t>
      </w:r>
    </w:p>
    <w:p w:rsidR="000069FD" w:rsidRPr="00DB7D64" w:rsidRDefault="000069FD" w:rsidP="000069FD">
      <w:pPr>
        <w:widowControl w:val="0"/>
        <w:autoSpaceDE w:val="0"/>
        <w:autoSpaceDN w:val="0"/>
        <w:adjustRightInd w:val="0"/>
        <w:spacing w:after="0" w:line="0" w:lineRule="atLeast"/>
        <w:ind w:firstLine="709"/>
        <w:jc w:val="both"/>
        <w:rPr>
          <w:rFonts w:ascii="Times New Roman" w:eastAsia="Times New Roman" w:hAnsi="Times New Roman" w:cs="Times New Roman"/>
          <w:sz w:val="28"/>
          <w:szCs w:val="28"/>
          <w:lang w:eastAsia="ru-RU"/>
        </w:rPr>
      </w:pPr>
      <w:r w:rsidRPr="00DB7D64">
        <w:rPr>
          <w:rFonts w:ascii="Times New Roman" w:eastAsia="Times New Roman" w:hAnsi="Times New Roman" w:cs="Times New Roman"/>
          <w:sz w:val="28"/>
          <w:szCs w:val="28"/>
          <w:lang w:eastAsia="ru-RU"/>
        </w:rPr>
        <w:t>Главным вопросом в развитии физической культуры и спорта сегодняшнего дня</w:t>
      </w:r>
      <w:r w:rsidR="001A054B" w:rsidRPr="00DB7D64">
        <w:rPr>
          <w:rFonts w:ascii="Times New Roman" w:eastAsia="Times New Roman" w:hAnsi="Times New Roman" w:cs="Times New Roman"/>
          <w:sz w:val="28"/>
          <w:szCs w:val="28"/>
          <w:lang w:eastAsia="ru-RU"/>
        </w:rPr>
        <w:t xml:space="preserve"> и будущего периода</w:t>
      </w:r>
      <w:r w:rsidRPr="00DB7D64">
        <w:rPr>
          <w:rFonts w:ascii="Times New Roman" w:eastAsia="Times New Roman" w:hAnsi="Times New Roman" w:cs="Times New Roman"/>
          <w:sz w:val="28"/>
          <w:szCs w:val="28"/>
          <w:lang w:eastAsia="ru-RU"/>
        </w:rPr>
        <w:t xml:space="preserve"> стало </w:t>
      </w:r>
      <w:r w:rsidR="00046746" w:rsidRPr="00DB7D64">
        <w:rPr>
          <w:rFonts w:ascii="Times New Roman" w:eastAsia="Times New Roman" w:hAnsi="Times New Roman" w:cs="Times New Roman"/>
          <w:sz w:val="28"/>
          <w:szCs w:val="28"/>
          <w:lang w:eastAsia="ru-RU"/>
        </w:rPr>
        <w:t xml:space="preserve">возобновление </w:t>
      </w:r>
      <w:r w:rsidRPr="00DB7D64">
        <w:rPr>
          <w:rFonts w:ascii="Times New Roman" w:eastAsia="Times New Roman" w:hAnsi="Times New Roman" w:cs="Times New Roman"/>
          <w:sz w:val="28"/>
          <w:szCs w:val="28"/>
          <w:lang w:eastAsia="ru-RU"/>
        </w:rPr>
        <w:t xml:space="preserve">возможностей массовых </w:t>
      </w:r>
      <w:r w:rsidR="00046746" w:rsidRPr="00DB7D64">
        <w:rPr>
          <w:rFonts w:ascii="Times New Roman" w:eastAsia="Times New Roman" w:hAnsi="Times New Roman" w:cs="Times New Roman"/>
          <w:sz w:val="28"/>
          <w:szCs w:val="28"/>
          <w:lang w:eastAsia="ru-RU"/>
        </w:rPr>
        <w:t xml:space="preserve">спортивных </w:t>
      </w:r>
      <w:r w:rsidRPr="00DB7D64">
        <w:rPr>
          <w:rFonts w:ascii="Times New Roman" w:eastAsia="Times New Roman" w:hAnsi="Times New Roman" w:cs="Times New Roman"/>
          <w:sz w:val="28"/>
          <w:szCs w:val="28"/>
          <w:lang w:eastAsia="ru-RU"/>
        </w:rPr>
        <w:t>занятий</w:t>
      </w:r>
      <w:r w:rsidR="00F502FE" w:rsidRPr="00DB7D64">
        <w:rPr>
          <w:rFonts w:ascii="Times New Roman" w:eastAsia="Times New Roman" w:hAnsi="Times New Roman" w:cs="Times New Roman"/>
          <w:sz w:val="28"/>
          <w:szCs w:val="28"/>
          <w:lang w:eastAsia="ru-RU"/>
        </w:rPr>
        <w:t xml:space="preserve"> </w:t>
      </w:r>
      <w:r w:rsidR="00046746" w:rsidRPr="00DB7D64">
        <w:rPr>
          <w:rFonts w:ascii="Times New Roman" w:eastAsia="Times New Roman" w:hAnsi="Times New Roman" w:cs="Times New Roman"/>
          <w:sz w:val="28"/>
          <w:szCs w:val="28"/>
          <w:lang w:eastAsia="ru-RU"/>
        </w:rPr>
        <w:t>после «</w:t>
      </w:r>
      <w:proofErr w:type="spellStart"/>
      <w:r w:rsidRPr="00DB7D64">
        <w:rPr>
          <w:rFonts w:ascii="Times New Roman" w:eastAsia="Times New Roman" w:hAnsi="Times New Roman" w:cs="Times New Roman"/>
          <w:sz w:val="28"/>
          <w:szCs w:val="28"/>
          <w:lang w:eastAsia="ru-RU"/>
        </w:rPr>
        <w:t>коронавирус</w:t>
      </w:r>
      <w:r w:rsidR="00046746" w:rsidRPr="00DB7D64">
        <w:rPr>
          <w:rFonts w:ascii="Times New Roman" w:eastAsia="Times New Roman" w:hAnsi="Times New Roman" w:cs="Times New Roman"/>
          <w:sz w:val="28"/>
          <w:szCs w:val="28"/>
          <w:lang w:eastAsia="ru-RU"/>
        </w:rPr>
        <w:t>ных</w:t>
      </w:r>
      <w:proofErr w:type="spellEnd"/>
      <w:r w:rsidR="00046746" w:rsidRPr="00DB7D64">
        <w:rPr>
          <w:rFonts w:ascii="Times New Roman" w:eastAsia="Times New Roman" w:hAnsi="Times New Roman" w:cs="Times New Roman"/>
          <w:sz w:val="28"/>
          <w:szCs w:val="28"/>
          <w:lang w:eastAsia="ru-RU"/>
        </w:rPr>
        <w:t xml:space="preserve"> каникул».</w:t>
      </w:r>
      <w:r w:rsidRPr="00DB7D64">
        <w:rPr>
          <w:rFonts w:ascii="Times New Roman" w:eastAsia="Times New Roman" w:hAnsi="Times New Roman" w:cs="Times New Roman"/>
          <w:sz w:val="28"/>
          <w:szCs w:val="28"/>
          <w:lang w:eastAsia="ru-RU"/>
        </w:rPr>
        <w:t xml:space="preserve"> Ф</w:t>
      </w:r>
      <w:r w:rsidR="001A054B" w:rsidRPr="00DB7D64">
        <w:rPr>
          <w:rFonts w:ascii="Times New Roman" w:eastAsia="Times New Roman" w:hAnsi="Times New Roman" w:cs="Times New Roman"/>
          <w:sz w:val="28"/>
          <w:szCs w:val="28"/>
          <w:lang w:eastAsia="ru-RU"/>
        </w:rPr>
        <w:t>изическая культура является одной из составляющих сферы услуг, в том числе платных услуг</w:t>
      </w:r>
      <w:r w:rsidR="009A28ED" w:rsidRPr="00DB7D64">
        <w:rPr>
          <w:rFonts w:ascii="Times New Roman" w:eastAsia="Times New Roman" w:hAnsi="Times New Roman" w:cs="Times New Roman"/>
          <w:sz w:val="28"/>
          <w:szCs w:val="28"/>
          <w:lang w:eastAsia="ru-RU"/>
        </w:rPr>
        <w:t>,</w:t>
      </w:r>
      <w:r w:rsidR="001A054B" w:rsidRPr="00DB7D64">
        <w:rPr>
          <w:rFonts w:ascii="Times New Roman" w:eastAsia="Times New Roman" w:hAnsi="Times New Roman" w:cs="Times New Roman"/>
          <w:sz w:val="28"/>
          <w:szCs w:val="28"/>
          <w:lang w:eastAsia="ru-RU"/>
        </w:rPr>
        <w:t xml:space="preserve"> реализуемых населению.</w:t>
      </w:r>
    </w:p>
    <w:p w:rsidR="00F377C9" w:rsidRPr="00DB7D64" w:rsidRDefault="00F07028" w:rsidP="00F07028">
      <w:pPr>
        <w:widowControl w:val="0"/>
        <w:autoSpaceDE w:val="0"/>
        <w:autoSpaceDN w:val="0"/>
        <w:adjustRightInd w:val="0"/>
        <w:spacing w:after="0" w:line="0" w:lineRule="atLeast"/>
        <w:ind w:firstLine="709"/>
        <w:jc w:val="both"/>
        <w:rPr>
          <w:rFonts w:ascii="Times New Roman" w:hAnsi="Times New Roman" w:cs="Times New Roman"/>
          <w:sz w:val="28"/>
          <w:szCs w:val="28"/>
        </w:rPr>
      </w:pPr>
      <w:r w:rsidRPr="00DB7D64">
        <w:rPr>
          <w:rFonts w:ascii="Times New Roman" w:eastAsia="Times New Roman" w:hAnsi="Times New Roman" w:cs="Times New Roman"/>
          <w:sz w:val="28"/>
          <w:szCs w:val="28"/>
          <w:lang w:eastAsia="ru-RU"/>
        </w:rPr>
        <w:t xml:space="preserve">В 2021 году инфраструктура спортивной сети учреждений увеличилась на </w:t>
      </w:r>
      <w:r w:rsidR="004D7A3F" w:rsidRPr="00DB7D64">
        <w:rPr>
          <w:rFonts w:ascii="Times New Roman" w:eastAsia="Times New Roman" w:hAnsi="Times New Roman" w:cs="Times New Roman"/>
          <w:sz w:val="28"/>
          <w:szCs w:val="28"/>
          <w:lang w:eastAsia="ru-RU"/>
        </w:rPr>
        <w:t>5</w:t>
      </w:r>
      <w:r w:rsidRPr="00DB7D64">
        <w:rPr>
          <w:rFonts w:ascii="Times New Roman" w:eastAsia="Times New Roman" w:hAnsi="Times New Roman" w:cs="Times New Roman"/>
          <w:sz w:val="28"/>
          <w:szCs w:val="28"/>
          <w:lang w:eastAsia="ru-RU"/>
        </w:rPr>
        <w:t xml:space="preserve"> объекта в связи с вводом в эксплуатацию двух новых плавательных бассейнов </w:t>
      </w:r>
      <w:r w:rsidRPr="00DB7D64">
        <w:rPr>
          <w:rFonts w:ascii="Times New Roman" w:hAnsi="Times New Roman" w:cs="Times New Roman"/>
          <w:sz w:val="28"/>
          <w:szCs w:val="28"/>
        </w:rPr>
        <w:t xml:space="preserve">в д. </w:t>
      </w:r>
      <w:proofErr w:type="spellStart"/>
      <w:r w:rsidRPr="00DB7D64">
        <w:rPr>
          <w:rFonts w:ascii="Times New Roman" w:hAnsi="Times New Roman" w:cs="Times New Roman"/>
          <w:sz w:val="28"/>
          <w:szCs w:val="28"/>
        </w:rPr>
        <w:t>Хулимсунт</w:t>
      </w:r>
      <w:proofErr w:type="spellEnd"/>
      <w:r w:rsidRPr="00DB7D64">
        <w:rPr>
          <w:rFonts w:ascii="Times New Roman" w:hAnsi="Times New Roman" w:cs="Times New Roman"/>
          <w:sz w:val="28"/>
          <w:szCs w:val="28"/>
        </w:rPr>
        <w:t xml:space="preserve"> и п. Приполярный</w:t>
      </w:r>
      <w:r w:rsidR="004D7A3F" w:rsidRPr="00DB7D64">
        <w:rPr>
          <w:rFonts w:ascii="Times New Roman" w:hAnsi="Times New Roman" w:cs="Times New Roman"/>
          <w:sz w:val="28"/>
          <w:szCs w:val="28"/>
        </w:rPr>
        <w:t xml:space="preserve"> и 3-х турниковых комплексов в д. </w:t>
      </w:r>
      <w:proofErr w:type="spellStart"/>
      <w:r w:rsidR="004D7A3F" w:rsidRPr="00DB7D64">
        <w:rPr>
          <w:rFonts w:ascii="Times New Roman" w:hAnsi="Times New Roman" w:cs="Times New Roman"/>
          <w:sz w:val="28"/>
          <w:szCs w:val="28"/>
        </w:rPr>
        <w:t>Шайтанка</w:t>
      </w:r>
      <w:proofErr w:type="spellEnd"/>
      <w:r w:rsidR="004D7A3F" w:rsidRPr="00DB7D64">
        <w:rPr>
          <w:rFonts w:ascii="Times New Roman" w:hAnsi="Times New Roman" w:cs="Times New Roman"/>
          <w:sz w:val="28"/>
          <w:szCs w:val="28"/>
        </w:rPr>
        <w:t>, с. Теги, п. Светлый</w:t>
      </w:r>
      <w:r w:rsidRPr="00DB7D64">
        <w:rPr>
          <w:rFonts w:ascii="Times New Roman" w:hAnsi="Times New Roman" w:cs="Times New Roman"/>
          <w:sz w:val="28"/>
          <w:szCs w:val="28"/>
        </w:rPr>
        <w:t xml:space="preserve">. По состоянию на 01.10.2021 </w:t>
      </w:r>
      <w:r w:rsidR="00F377C9" w:rsidRPr="00DB7D64">
        <w:rPr>
          <w:rFonts w:ascii="Times New Roman" w:hAnsi="Times New Roman" w:cs="Times New Roman"/>
          <w:sz w:val="28"/>
          <w:szCs w:val="28"/>
        </w:rPr>
        <w:t>в районе функционирует 7</w:t>
      </w:r>
      <w:r w:rsidR="00C327B4" w:rsidRPr="00DB7D64">
        <w:rPr>
          <w:rFonts w:ascii="Times New Roman" w:hAnsi="Times New Roman" w:cs="Times New Roman"/>
          <w:sz w:val="28"/>
          <w:szCs w:val="28"/>
        </w:rPr>
        <w:t>9</w:t>
      </w:r>
      <w:r w:rsidR="0060274E" w:rsidRPr="00DB7D64">
        <w:rPr>
          <w:rFonts w:ascii="Times New Roman" w:hAnsi="Times New Roman" w:cs="Times New Roman"/>
          <w:sz w:val="28"/>
          <w:szCs w:val="28"/>
        </w:rPr>
        <w:t xml:space="preserve"> спортивных</w:t>
      </w:r>
      <w:r w:rsidR="00F377C9" w:rsidRPr="00DB7D64">
        <w:rPr>
          <w:rFonts w:ascii="Times New Roman" w:hAnsi="Times New Roman" w:cs="Times New Roman"/>
          <w:sz w:val="28"/>
          <w:szCs w:val="28"/>
        </w:rPr>
        <w:t xml:space="preserve"> сооружени</w:t>
      </w:r>
      <w:r w:rsidR="0060274E" w:rsidRPr="00DB7D64">
        <w:rPr>
          <w:rFonts w:ascii="Times New Roman" w:hAnsi="Times New Roman" w:cs="Times New Roman"/>
          <w:sz w:val="28"/>
          <w:szCs w:val="28"/>
        </w:rPr>
        <w:t>я</w:t>
      </w:r>
      <w:r w:rsidR="00F377C9" w:rsidRPr="00DB7D64">
        <w:rPr>
          <w:rFonts w:ascii="Times New Roman" w:hAnsi="Times New Roman" w:cs="Times New Roman"/>
          <w:sz w:val="28"/>
          <w:szCs w:val="28"/>
        </w:rPr>
        <w:t>, в том числе</w:t>
      </w:r>
      <w:r w:rsidR="00C327B4" w:rsidRPr="00DB7D64">
        <w:rPr>
          <w:rFonts w:ascii="Times New Roman" w:hAnsi="Times New Roman" w:cs="Times New Roman"/>
          <w:sz w:val="28"/>
          <w:szCs w:val="28"/>
        </w:rPr>
        <w:t>: 23</w:t>
      </w:r>
      <w:r w:rsidR="00F377C9" w:rsidRPr="00DB7D64">
        <w:rPr>
          <w:rFonts w:ascii="Times New Roman" w:hAnsi="Times New Roman" w:cs="Times New Roman"/>
          <w:sz w:val="28"/>
          <w:szCs w:val="28"/>
        </w:rPr>
        <w:t xml:space="preserve"> плоскостных сооружений, 4 лыжные б</w:t>
      </w:r>
      <w:r w:rsidR="00164D9E" w:rsidRPr="00DB7D64">
        <w:rPr>
          <w:rFonts w:ascii="Times New Roman" w:hAnsi="Times New Roman" w:cs="Times New Roman"/>
          <w:sz w:val="28"/>
          <w:szCs w:val="28"/>
        </w:rPr>
        <w:t>азы, 8</w:t>
      </w:r>
      <w:r w:rsidR="00F377C9" w:rsidRPr="00DB7D64">
        <w:rPr>
          <w:rFonts w:ascii="Times New Roman" w:hAnsi="Times New Roman" w:cs="Times New Roman"/>
          <w:sz w:val="28"/>
          <w:szCs w:val="28"/>
        </w:rPr>
        <w:t xml:space="preserve"> плавательных бассейнов, 1 сооружение для стрелковых видов спорта (тир), 43 спортивных зала (в том числе 1 крытый спортивный объект с искусственным льдом).</w:t>
      </w:r>
      <w:r w:rsidR="001A054B" w:rsidRPr="00DB7D64">
        <w:rPr>
          <w:rFonts w:ascii="Times New Roman" w:hAnsi="Times New Roman" w:cs="Times New Roman"/>
          <w:sz w:val="28"/>
          <w:szCs w:val="28"/>
        </w:rPr>
        <w:t xml:space="preserve"> </w:t>
      </w:r>
    </w:p>
    <w:p w:rsidR="00046746" w:rsidRPr="00DB7D64" w:rsidRDefault="00046746" w:rsidP="00046746">
      <w:pPr>
        <w:spacing w:after="0" w:line="240" w:lineRule="auto"/>
        <w:ind w:firstLine="708"/>
        <w:jc w:val="both"/>
        <w:rPr>
          <w:rFonts w:ascii="Times New Roman" w:eastAsia="Times New Roman" w:hAnsi="Times New Roman" w:cs="Times New Roman"/>
          <w:sz w:val="28"/>
          <w:szCs w:val="28"/>
          <w:lang w:eastAsia="ru-RU"/>
        </w:rPr>
      </w:pPr>
      <w:r w:rsidRPr="00DB7D64">
        <w:rPr>
          <w:rFonts w:ascii="Times New Roman" w:hAnsi="Times New Roman" w:cs="Times New Roman"/>
          <w:sz w:val="28"/>
          <w:szCs w:val="28"/>
        </w:rPr>
        <w:t xml:space="preserve">Повсеместная изоляция ускорила процесс </w:t>
      </w:r>
      <w:proofErr w:type="spellStart"/>
      <w:r w:rsidRPr="00DB7D64">
        <w:rPr>
          <w:rFonts w:ascii="Times New Roman" w:hAnsi="Times New Roman" w:cs="Times New Roman"/>
          <w:sz w:val="28"/>
          <w:szCs w:val="28"/>
        </w:rPr>
        <w:t>цифровизации</w:t>
      </w:r>
      <w:proofErr w:type="spellEnd"/>
      <w:r w:rsidRPr="00DB7D64">
        <w:rPr>
          <w:rFonts w:ascii="Times New Roman" w:hAnsi="Times New Roman" w:cs="Times New Roman"/>
          <w:sz w:val="28"/>
          <w:szCs w:val="28"/>
        </w:rPr>
        <w:t xml:space="preserve"> спортивных </w:t>
      </w:r>
      <w:proofErr w:type="gramStart"/>
      <w:r w:rsidRPr="00DB7D64">
        <w:rPr>
          <w:rFonts w:ascii="Times New Roman" w:hAnsi="Times New Roman" w:cs="Times New Roman"/>
          <w:sz w:val="28"/>
          <w:szCs w:val="28"/>
        </w:rPr>
        <w:t xml:space="preserve">мероприятий </w:t>
      </w:r>
      <w:r w:rsidR="0007466D" w:rsidRPr="00DB7D64">
        <w:rPr>
          <w:rFonts w:ascii="Times New Roman" w:hAnsi="Times New Roman" w:cs="Times New Roman"/>
          <w:sz w:val="28"/>
          <w:szCs w:val="28"/>
        </w:rPr>
        <w:t xml:space="preserve"> Березовского</w:t>
      </w:r>
      <w:proofErr w:type="gramEnd"/>
      <w:r w:rsidR="0007466D" w:rsidRPr="00DB7D64">
        <w:rPr>
          <w:rFonts w:ascii="Times New Roman" w:hAnsi="Times New Roman" w:cs="Times New Roman"/>
          <w:sz w:val="28"/>
          <w:szCs w:val="28"/>
        </w:rPr>
        <w:t xml:space="preserve"> района </w:t>
      </w:r>
      <w:r w:rsidRPr="00DB7D64">
        <w:rPr>
          <w:rFonts w:ascii="Times New Roman" w:hAnsi="Times New Roman" w:cs="Times New Roman"/>
          <w:sz w:val="28"/>
          <w:szCs w:val="28"/>
        </w:rPr>
        <w:t xml:space="preserve">и подстегнула организаторов к реализации проектов, марафонов, </w:t>
      </w:r>
      <w:r w:rsidRPr="00DB7D64">
        <w:rPr>
          <w:rFonts w:ascii="Times New Roman" w:eastAsia="Times New Roman" w:hAnsi="Times New Roman" w:cs="Times New Roman"/>
          <w:sz w:val="28"/>
          <w:szCs w:val="28"/>
          <w:lang w:eastAsia="ru-RU"/>
        </w:rPr>
        <w:t>тренировочного процесса в домашних условиях, основанных на онлайн – технологиях</w:t>
      </w:r>
      <w:r w:rsidR="0007466D" w:rsidRPr="00DB7D64">
        <w:rPr>
          <w:rFonts w:ascii="Times New Roman" w:eastAsia="Times New Roman" w:hAnsi="Times New Roman" w:cs="Times New Roman"/>
          <w:sz w:val="28"/>
          <w:szCs w:val="28"/>
          <w:lang w:eastAsia="ru-RU"/>
        </w:rPr>
        <w:t xml:space="preserve"> (</w:t>
      </w:r>
      <w:r w:rsidRPr="00DB7D64">
        <w:rPr>
          <w:rFonts w:ascii="Times New Roman" w:eastAsia="Times New Roman" w:hAnsi="Times New Roman" w:cs="Times New Roman"/>
          <w:sz w:val="28"/>
          <w:szCs w:val="28"/>
          <w:lang w:eastAsia="ru-RU"/>
        </w:rPr>
        <w:t>видео-уроки, видео-ролики, конкурсы и т.д.</w:t>
      </w:r>
      <w:r w:rsidR="0007466D" w:rsidRPr="00DB7D64">
        <w:rPr>
          <w:rFonts w:ascii="Times New Roman" w:eastAsia="Times New Roman" w:hAnsi="Times New Roman" w:cs="Times New Roman"/>
          <w:sz w:val="28"/>
          <w:szCs w:val="28"/>
          <w:lang w:eastAsia="ru-RU"/>
        </w:rPr>
        <w:t>).</w:t>
      </w:r>
      <w:r w:rsidRPr="00DB7D64">
        <w:rPr>
          <w:rFonts w:ascii="Times New Roman" w:eastAsia="Times New Roman" w:hAnsi="Times New Roman" w:cs="Times New Roman"/>
          <w:sz w:val="28"/>
          <w:szCs w:val="28"/>
          <w:lang w:eastAsia="ru-RU"/>
        </w:rPr>
        <w:t xml:space="preserve"> </w:t>
      </w:r>
    </w:p>
    <w:p w:rsidR="004F452D" w:rsidRPr="00DB7D64" w:rsidRDefault="0007466D" w:rsidP="004F452D">
      <w:pPr>
        <w:spacing w:after="0" w:line="240" w:lineRule="auto"/>
        <w:ind w:firstLine="708"/>
        <w:jc w:val="both"/>
        <w:rPr>
          <w:rFonts w:ascii="Times New Roman" w:hAnsi="Times New Roman" w:cs="Times New Roman"/>
          <w:sz w:val="28"/>
          <w:szCs w:val="28"/>
        </w:rPr>
      </w:pPr>
      <w:r w:rsidRPr="00DB7D64">
        <w:rPr>
          <w:rFonts w:ascii="Times New Roman" w:hAnsi="Times New Roman" w:cs="Times New Roman"/>
          <w:sz w:val="28"/>
          <w:szCs w:val="28"/>
        </w:rPr>
        <w:t>Современное поколение, обладающее «Цифровым мышлением» быстро осваивает новые дева</w:t>
      </w:r>
      <w:r w:rsidR="00172363" w:rsidRPr="00DB7D64">
        <w:rPr>
          <w:rFonts w:ascii="Times New Roman" w:hAnsi="Times New Roman" w:cs="Times New Roman"/>
          <w:sz w:val="28"/>
          <w:szCs w:val="28"/>
        </w:rPr>
        <w:t>йсы и активно используе</w:t>
      </w:r>
      <w:r w:rsidRPr="00DB7D64">
        <w:rPr>
          <w:rFonts w:ascii="Times New Roman" w:hAnsi="Times New Roman" w:cs="Times New Roman"/>
          <w:sz w:val="28"/>
          <w:szCs w:val="28"/>
        </w:rPr>
        <w:t xml:space="preserve">т их для самосовершенствования (организация правильного питания, эффективные индивидуальные тренировки и т.д.). </w:t>
      </w:r>
    </w:p>
    <w:p w:rsidR="007C72D0" w:rsidRPr="00DB7D64" w:rsidRDefault="007C72D0" w:rsidP="007C72D0">
      <w:pPr>
        <w:spacing w:after="0" w:line="240" w:lineRule="auto"/>
        <w:ind w:firstLine="708"/>
        <w:jc w:val="both"/>
        <w:rPr>
          <w:rFonts w:ascii="Times New Roman" w:hAnsi="Times New Roman" w:cs="Times New Roman"/>
          <w:sz w:val="28"/>
          <w:szCs w:val="28"/>
        </w:rPr>
      </w:pPr>
      <w:r w:rsidRPr="00DB7D64">
        <w:rPr>
          <w:rFonts w:ascii="Times New Roman" w:hAnsi="Times New Roman" w:cs="Times New Roman"/>
          <w:sz w:val="28"/>
          <w:szCs w:val="28"/>
        </w:rPr>
        <w:t xml:space="preserve">В соответствии с принципами проектного управления в муниципальную программу «Развитие физической культуры, спорта, туризма и молодежной </w:t>
      </w:r>
      <w:r w:rsidRPr="00DB7D64">
        <w:rPr>
          <w:rFonts w:ascii="Times New Roman" w:hAnsi="Times New Roman" w:cs="Times New Roman"/>
          <w:sz w:val="28"/>
          <w:szCs w:val="28"/>
        </w:rPr>
        <w:lastRenderedPageBreak/>
        <w:t xml:space="preserve">политики в Березовском районе» включены региональные проекты, в том числе «Спорт – норма жизни», где определены ключевые показатели по увеличению доли граждан систематически занимающихся физической культурой и спортом до </w:t>
      </w:r>
      <w:r w:rsidR="006653DD" w:rsidRPr="00DB7D64">
        <w:rPr>
          <w:rFonts w:ascii="Times New Roman" w:hAnsi="Times New Roman" w:cs="Times New Roman"/>
          <w:sz w:val="28"/>
          <w:szCs w:val="28"/>
        </w:rPr>
        <w:t>62</w:t>
      </w:r>
      <w:r w:rsidRPr="00DB7D64">
        <w:rPr>
          <w:rFonts w:ascii="Times New Roman" w:hAnsi="Times New Roman" w:cs="Times New Roman"/>
          <w:sz w:val="28"/>
          <w:szCs w:val="28"/>
        </w:rPr>
        <w:t>%</w:t>
      </w:r>
      <w:r w:rsidR="00F11021" w:rsidRPr="00DB7D64">
        <w:rPr>
          <w:rFonts w:ascii="Times New Roman" w:hAnsi="Times New Roman" w:cs="Times New Roman"/>
          <w:sz w:val="28"/>
          <w:szCs w:val="28"/>
        </w:rPr>
        <w:t xml:space="preserve"> </w:t>
      </w:r>
      <w:r w:rsidR="00172363" w:rsidRPr="00DB7D64">
        <w:rPr>
          <w:rFonts w:ascii="Times New Roman" w:hAnsi="Times New Roman" w:cs="Times New Roman"/>
          <w:sz w:val="28"/>
          <w:szCs w:val="28"/>
        </w:rPr>
        <w:t>в</w:t>
      </w:r>
      <w:r w:rsidR="00F11021" w:rsidRPr="00DB7D64">
        <w:rPr>
          <w:rFonts w:ascii="Times New Roman" w:hAnsi="Times New Roman" w:cs="Times New Roman"/>
          <w:sz w:val="28"/>
          <w:szCs w:val="28"/>
        </w:rPr>
        <w:t xml:space="preserve"> 202</w:t>
      </w:r>
      <w:r w:rsidR="004F452D" w:rsidRPr="00DB7D64">
        <w:rPr>
          <w:rFonts w:ascii="Times New Roman" w:hAnsi="Times New Roman" w:cs="Times New Roman"/>
          <w:sz w:val="28"/>
          <w:szCs w:val="28"/>
        </w:rPr>
        <w:t>4</w:t>
      </w:r>
      <w:r w:rsidR="00F11021" w:rsidRPr="00DB7D64">
        <w:rPr>
          <w:rFonts w:ascii="Times New Roman" w:hAnsi="Times New Roman" w:cs="Times New Roman"/>
          <w:sz w:val="28"/>
          <w:szCs w:val="28"/>
        </w:rPr>
        <w:t xml:space="preserve"> году</w:t>
      </w:r>
      <w:r w:rsidRPr="00DB7D64">
        <w:rPr>
          <w:rFonts w:ascii="Times New Roman" w:hAnsi="Times New Roman" w:cs="Times New Roman"/>
          <w:sz w:val="28"/>
          <w:szCs w:val="28"/>
        </w:rPr>
        <w:t xml:space="preserve">, сдача норм тестовых испытаний Всероссийского физкультурно-спортивного комплекса «Готов к труду и обороне» до </w:t>
      </w:r>
      <w:r w:rsidR="006653DD" w:rsidRPr="00DB7D64">
        <w:rPr>
          <w:rFonts w:ascii="Times New Roman" w:hAnsi="Times New Roman" w:cs="Times New Roman"/>
          <w:sz w:val="28"/>
          <w:szCs w:val="28"/>
        </w:rPr>
        <w:t>40</w:t>
      </w:r>
      <w:r w:rsidRPr="00DB7D64">
        <w:rPr>
          <w:rFonts w:ascii="Times New Roman" w:hAnsi="Times New Roman" w:cs="Times New Roman"/>
          <w:sz w:val="28"/>
          <w:szCs w:val="28"/>
        </w:rPr>
        <w:t>%</w:t>
      </w:r>
      <w:r w:rsidR="00F11021" w:rsidRPr="00DB7D64">
        <w:rPr>
          <w:rFonts w:ascii="Times New Roman" w:hAnsi="Times New Roman" w:cs="Times New Roman"/>
          <w:sz w:val="28"/>
          <w:szCs w:val="28"/>
        </w:rPr>
        <w:t xml:space="preserve"> </w:t>
      </w:r>
      <w:r w:rsidR="00172363" w:rsidRPr="00DB7D64">
        <w:rPr>
          <w:rFonts w:ascii="Times New Roman" w:hAnsi="Times New Roman" w:cs="Times New Roman"/>
          <w:sz w:val="28"/>
          <w:szCs w:val="28"/>
        </w:rPr>
        <w:t>в</w:t>
      </w:r>
      <w:r w:rsidR="00F11021" w:rsidRPr="00DB7D64">
        <w:rPr>
          <w:rFonts w:ascii="Times New Roman" w:hAnsi="Times New Roman" w:cs="Times New Roman"/>
          <w:sz w:val="28"/>
          <w:szCs w:val="28"/>
        </w:rPr>
        <w:t xml:space="preserve"> 202</w:t>
      </w:r>
      <w:r w:rsidR="004F452D" w:rsidRPr="00DB7D64">
        <w:rPr>
          <w:rFonts w:ascii="Times New Roman" w:hAnsi="Times New Roman" w:cs="Times New Roman"/>
          <w:sz w:val="28"/>
          <w:szCs w:val="28"/>
        </w:rPr>
        <w:t>4</w:t>
      </w:r>
      <w:r w:rsidR="00F11021" w:rsidRPr="00DB7D64">
        <w:rPr>
          <w:rFonts w:ascii="Times New Roman" w:hAnsi="Times New Roman" w:cs="Times New Roman"/>
          <w:sz w:val="28"/>
          <w:szCs w:val="28"/>
        </w:rPr>
        <w:t xml:space="preserve"> году</w:t>
      </w:r>
      <w:r w:rsidR="006653DD" w:rsidRPr="00DB7D64">
        <w:rPr>
          <w:rFonts w:ascii="Times New Roman" w:hAnsi="Times New Roman" w:cs="Times New Roman"/>
          <w:sz w:val="28"/>
          <w:szCs w:val="28"/>
        </w:rPr>
        <w:t>.</w:t>
      </w:r>
    </w:p>
    <w:p w:rsidR="004C4147" w:rsidRPr="00DB7D64" w:rsidRDefault="00A35720" w:rsidP="007C72D0">
      <w:pPr>
        <w:spacing w:after="0" w:line="240" w:lineRule="auto"/>
        <w:ind w:firstLine="708"/>
        <w:jc w:val="both"/>
        <w:rPr>
          <w:rFonts w:ascii="Times New Roman" w:hAnsi="Times New Roman" w:cs="Times New Roman"/>
          <w:sz w:val="28"/>
          <w:szCs w:val="28"/>
        </w:rPr>
      </w:pPr>
      <w:r w:rsidRPr="00DB7D64">
        <w:rPr>
          <w:rFonts w:ascii="Times New Roman" w:hAnsi="Times New Roman" w:cs="Times New Roman"/>
          <w:sz w:val="28"/>
          <w:szCs w:val="28"/>
        </w:rPr>
        <w:t>С учетом введенных</w:t>
      </w:r>
      <w:r w:rsidR="004C4147" w:rsidRPr="00DB7D64">
        <w:rPr>
          <w:rFonts w:ascii="Times New Roman" w:hAnsi="Times New Roman" w:cs="Times New Roman"/>
          <w:sz w:val="28"/>
          <w:szCs w:val="28"/>
        </w:rPr>
        <w:t xml:space="preserve"> в эксплуатацию новых плавательных бассейнов ключевые прогнозные показатели будут достижимы.</w:t>
      </w:r>
    </w:p>
    <w:p w:rsidR="004C4147" w:rsidRDefault="004C4147" w:rsidP="004C4147">
      <w:pPr>
        <w:spacing w:after="0" w:line="240" w:lineRule="auto"/>
        <w:ind w:firstLine="708"/>
        <w:jc w:val="both"/>
        <w:rPr>
          <w:rFonts w:ascii="Times New Roman" w:hAnsi="Times New Roman" w:cs="Times New Roman"/>
          <w:sz w:val="28"/>
          <w:szCs w:val="28"/>
        </w:rPr>
      </w:pPr>
      <w:r w:rsidRPr="00DB7D64">
        <w:rPr>
          <w:rFonts w:ascii="Times New Roman" w:hAnsi="Times New Roman" w:cs="Times New Roman"/>
          <w:sz w:val="28"/>
          <w:szCs w:val="28"/>
        </w:rPr>
        <w:t>Формирование новых цифровых продуктов вокруг традиционных форматов является одним из спасательных путей развития спортивной жизни в новых условиях.</w:t>
      </w:r>
    </w:p>
    <w:p w:rsidR="00F502FE" w:rsidRDefault="00F502FE"/>
    <w:sectPr w:rsidR="00F502FE" w:rsidSect="00F502FE">
      <w:pgSz w:w="11906" w:h="16838"/>
      <w:pgMar w:top="1134" w:right="567"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6101" w:rsidRDefault="00AD6101" w:rsidP="00F502FE">
      <w:pPr>
        <w:spacing w:after="0" w:line="240" w:lineRule="auto"/>
      </w:pPr>
      <w:r>
        <w:separator/>
      </w:r>
    </w:p>
  </w:endnote>
  <w:endnote w:type="continuationSeparator" w:id="0">
    <w:p w:rsidR="00AD6101" w:rsidRDefault="00AD6101" w:rsidP="00F502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6101" w:rsidRDefault="00AD6101" w:rsidP="00F502FE">
      <w:pPr>
        <w:spacing w:after="0" w:line="240" w:lineRule="auto"/>
      </w:pPr>
      <w:r>
        <w:separator/>
      </w:r>
    </w:p>
  </w:footnote>
  <w:footnote w:type="continuationSeparator" w:id="0">
    <w:p w:rsidR="00AD6101" w:rsidRDefault="00AD6101" w:rsidP="00F502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5750650"/>
      <w:docPartObj>
        <w:docPartGallery w:val="Page Numbers (Top of Page)"/>
        <w:docPartUnique/>
      </w:docPartObj>
    </w:sdtPr>
    <w:sdtEndPr/>
    <w:sdtContent>
      <w:p w:rsidR="000D0FCB" w:rsidRDefault="000D0FCB">
        <w:pPr>
          <w:pStyle w:val="a6"/>
          <w:jc w:val="center"/>
        </w:pPr>
        <w:r>
          <w:fldChar w:fldCharType="begin"/>
        </w:r>
        <w:r>
          <w:instrText>PAGE   \* MERGEFORMAT</w:instrText>
        </w:r>
        <w:r>
          <w:fldChar w:fldCharType="separate"/>
        </w:r>
        <w:r w:rsidR="009C150E">
          <w:rPr>
            <w:noProof/>
          </w:rPr>
          <w:t>21</w:t>
        </w:r>
        <w:r>
          <w:fldChar w:fldCharType="end"/>
        </w:r>
      </w:p>
    </w:sdtContent>
  </w:sdt>
  <w:p w:rsidR="000D0FCB" w:rsidRDefault="000D0FCB">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C26424D8"/>
    <w:lvl w:ilvl="0">
      <w:numFmt w:val="decimal"/>
      <w:lvlText w:val="*"/>
      <w:lvlJc w:val="left"/>
      <w:rPr>
        <w:rFonts w:cs="Times New Roman"/>
      </w:rPr>
    </w:lvl>
  </w:abstractNum>
  <w:abstractNum w:abstractNumId="1" w15:restartNumberingAfterBreak="0">
    <w:nsid w:val="00000001"/>
    <w:multiLevelType w:val="multilevel"/>
    <w:tmpl w:val="00000001"/>
    <w:name w:val="Outline"/>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 w15:restartNumberingAfterBreak="0">
    <w:nsid w:val="00000002"/>
    <w:multiLevelType w:val="singleLevel"/>
    <w:tmpl w:val="00000002"/>
    <w:name w:val="WW8Num10"/>
    <w:lvl w:ilvl="0">
      <w:start w:val="1"/>
      <w:numFmt w:val="bullet"/>
      <w:lvlText w:val=""/>
      <w:lvlJc w:val="left"/>
      <w:pPr>
        <w:tabs>
          <w:tab w:val="num" w:pos="964"/>
        </w:tabs>
        <w:ind w:left="964"/>
      </w:pPr>
      <w:rPr>
        <w:rFonts w:ascii="Symbol" w:hAnsi="Symbol"/>
        <w:sz w:val="16"/>
      </w:rPr>
    </w:lvl>
  </w:abstractNum>
  <w:abstractNum w:abstractNumId="3" w15:restartNumberingAfterBreak="0">
    <w:nsid w:val="00000003"/>
    <w:multiLevelType w:val="singleLevel"/>
    <w:tmpl w:val="00000003"/>
    <w:name w:val="WW8Num3"/>
    <w:lvl w:ilvl="0">
      <w:start w:val="6"/>
      <w:numFmt w:val="bullet"/>
      <w:lvlText w:val="-"/>
      <w:lvlJc w:val="left"/>
      <w:pPr>
        <w:tabs>
          <w:tab w:val="num" w:pos="0"/>
        </w:tabs>
      </w:pPr>
      <w:rPr>
        <w:rFonts w:ascii="Times New Roman" w:hAnsi="Times New Roman"/>
      </w:rPr>
    </w:lvl>
  </w:abstractNum>
  <w:abstractNum w:abstractNumId="4" w15:restartNumberingAfterBreak="0">
    <w:nsid w:val="00000004"/>
    <w:multiLevelType w:val="multilevel"/>
    <w:tmpl w:val="00000004"/>
    <w:name w:val="WW8Num4"/>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5" w15:restartNumberingAfterBreak="0">
    <w:nsid w:val="00000007"/>
    <w:multiLevelType w:val="singleLevel"/>
    <w:tmpl w:val="00000007"/>
    <w:name w:val="WW8Num7"/>
    <w:lvl w:ilvl="0">
      <w:start w:val="1"/>
      <w:numFmt w:val="bullet"/>
      <w:lvlText w:val=""/>
      <w:lvlJc w:val="left"/>
      <w:pPr>
        <w:tabs>
          <w:tab w:val="num" w:pos="705"/>
        </w:tabs>
      </w:pPr>
      <w:rPr>
        <w:rFonts w:ascii="Wingdings" w:hAnsi="Wingdings"/>
      </w:rPr>
    </w:lvl>
  </w:abstractNum>
  <w:abstractNum w:abstractNumId="6" w15:restartNumberingAfterBreak="0">
    <w:nsid w:val="00000008"/>
    <w:multiLevelType w:val="singleLevel"/>
    <w:tmpl w:val="00000008"/>
    <w:lvl w:ilvl="0">
      <w:numFmt w:val="bullet"/>
      <w:lvlText w:val="-"/>
      <w:lvlJc w:val="left"/>
      <w:pPr>
        <w:tabs>
          <w:tab w:val="num" w:pos="720"/>
        </w:tabs>
      </w:pPr>
      <w:rPr>
        <w:rFonts w:ascii="Times New Roman" w:hAnsi="Times New Roman"/>
      </w:rPr>
    </w:lvl>
  </w:abstractNum>
  <w:abstractNum w:abstractNumId="7" w15:restartNumberingAfterBreak="0">
    <w:nsid w:val="0000000F"/>
    <w:multiLevelType w:val="singleLevel"/>
    <w:tmpl w:val="0000000F"/>
    <w:name w:val="WW8Num16"/>
    <w:lvl w:ilvl="0">
      <w:start w:val="1"/>
      <w:numFmt w:val="bullet"/>
      <w:lvlText w:val=""/>
      <w:lvlJc w:val="left"/>
      <w:pPr>
        <w:tabs>
          <w:tab w:val="num" w:pos="720"/>
        </w:tabs>
      </w:pPr>
      <w:rPr>
        <w:rFonts w:ascii="Symbol" w:hAnsi="Symbol"/>
      </w:rPr>
    </w:lvl>
  </w:abstractNum>
  <w:abstractNum w:abstractNumId="8" w15:restartNumberingAfterBreak="0">
    <w:nsid w:val="00000011"/>
    <w:multiLevelType w:val="singleLevel"/>
    <w:tmpl w:val="00000011"/>
    <w:name w:val="WW8Num18"/>
    <w:lvl w:ilvl="0">
      <w:start w:val="1"/>
      <w:numFmt w:val="bullet"/>
      <w:lvlText w:val=""/>
      <w:lvlJc w:val="left"/>
      <w:pPr>
        <w:tabs>
          <w:tab w:val="num" w:pos="630"/>
        </w:tabs>
      </w:pPr>
      <w:rPr>
        <w:rFonts w:ascii="Wingdings" w:hAnsi="Wingdings"/>
      </w:rPr>
    </w:lvl>
  </w:abstractNum>
  <w:abstractNum w:abstractNumId="9" w15:restartNumberingAfterBreak="0">
    <w:nsid w:val="00000013"/>
    <w:multiLevelType w:val="singleLevel"/>
    <w:tmpl w:val="00000013"/>
    <w:name w:val="WW8Num20"/>
    <w:lvl w:ilvl="0">
      <w:start w:val="1"/>
      <w:numFmt w:val="bullet"/>
      <w:lvlText w:val=""/>
      <w:lvlJc w:val="left"/>
      <w:pPr>
        <w:tabs>
          <w:tab w:val="num" w:pos="720"/>
        </w:tabs>
      </w:pPr>
      <w:rPr>
        <w:rFonts w:ascii="Wingdings" w:hAnsi="Wingdings"/>
      </w:rPr>
    </w:lvl>
  </w:abstractNum>
  <w:abstractNum w:abstractNumId="10" w15:restartNumberingAfterBreak="0">
    <w:nsid w:val="0000001C"/>
    <w:multiLevelType w:val="singleLevel"/>
    <w:tmpl w:val="0000001C"/>
    <w:name w:val="WW8Num31"/>
    <w:lvl w:ilvl="0">
      <w:numFmt w:val="bullet"/>
      <w:lvlText w:val="-"/>
      <w:lvlJc w:val="left"/>
      <w:pPr>
        <w:tabs>
          <w:tab w:val="num" w:pos="720"/>
        </w:tabs>
      </w:pPr>
      <w:rPr>
        <w:rFonts w:ascii="Times New Roman" w:hAnsi="Times New Roman"/>
      </w:rPr>
    </w:lvl>
  </w:abstractNum>
  <w:abstractNum w:abstractNumId="11" w15:restartNumberingAfterBreak="0">
    <w:nsid w:val="025C376E"/>
    <w:multiLevelType w:val="hybridMultilevel"/>
    <w:tmpl w:val="34BA476C"/>
    <w:lvl w:ilvl="0" w:tplc="454CF45C">
      <w:start w:val="1"/>
      <w:numFmt w:val="decimal"/>
      <w:lvlText w:val="%1."/>
      <w:lvlJc w:val="left"/>
      <w:pPr>
        <w:tabs>
          <w:tab w:val="num" w:pos="1395"/>
        </w:tabs>
        <w:ind w:left="1395" w:hanging="855"/>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2" w15:restartNumberingAfterBreak="0">
    <w:nsid w:val="0B574069"/>
    <w:multiLevelType w:val="hybridMultilevel"/>
    <w:tmpl w:val="1C60DA70"/>
    <w:lvl w:ilvl="0" w:tplc="0419000F">
      <w:start w:val="8"/>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0F04511B"/>
    <w:multiLevelType w:val="multilevel"/>
    <w:tmpl w:val="5F4077BE"/>
    <w:lvl w:ilvl="0">
      <w:start w:val="1"/>
      <w:numFmt w:val="decimal"/>
      <w:lvlText w:val="%1."/>
      <w:lvlJc w:val="left"/>
      <w:pPr>
        <w:tabs>
          <w:tab w:val="num" w:pos="510"/>
        </w:tabs>
        <w:ind w:left="510" w:hanging="510"/>
      </w:pPr>
      <w:rPr>
        <w:rFonts w:cs="Times New Roman" w:hint="default"/>
      </w:rPr>
    </w:lvl>
    <w:lvl w:ilvl="1">
      <w:start w:val="1"/>
      <w:numFmt w:val="decimal"/>
      <w:lvlText w:val="%1.%2."/>
      <w:lvlJc w:val="left"/>
      <w:pPr>
        <w:tabs>
          <w:tab w:val="num" w:pos="1260"/>
        </w:tabs>
        <w:ind w:left="1260" w:hanging="72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700"/>
        </w:tabs>
        <w:ind w:left="2700" w:hanging="108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4140"/>
        </w:tabs>
        <w:ind w:left="4140" w:hanging="1440"/>
      </w:pPr>
      <w:rPr>
        <w:rFonts w:cs="Times New Roman" w:hint="default"/>
      </w:rPr>
    </w:lvl>
    <w:lvl w:ilvl="6">
      <w:start w:val="1"/>
      <w:numFmt w:val="decimal"/>
      <w:lvlText w:val="%1.%2.%3.%4.%5.%6.%7."/>
      <w:lvlJc w:val="left"/>
      <w:pPr>
        <w:tabs>
          <w:tab w:val="num" w:pos="5040"/>
        </w:tabs>
        <w:ind w:left="5040" w:hanging="1800"/>
      </w:pPr>
      <w:rPr>
        <w:rFonts w:cs="Times New Roman" w:hint="default"/>
      </w:rPr>
    </w:lvl>
    <w:lvl w:ilvl="7">
      <w:start w:val="1"/>
      <w:numFmt w:val="decimal"/>
      <w:lvlText w:val="%1.%2.%3.%4.%5.%6.%7.%8."/>
      <w:lvlJc w:val="left"/>
      <w:pPr>
        <w:tabs>
          <w:tab w:val="num" w:pos="5580"/>
        </w:tabs>
        <w:ind w:left="5580" w:hanging="1800"/>
      </w:pPr>
      <w:rPr>
        <w:rFonts w:cs="Times New Roman" w:hint="default"/>
      </w:rPr>
    </w:lvl>
    <w:lvl w:ilvl="8">
      <w:start w:val="1"/>
      <w:numFmt w:val="decimal"/>
      <w:lvlText w:val="%1.%2.%3.%4.%5.%6.%7.%8.%9."/>
      <w:lvlJc w:val="left"/>
      <w:pPr>
        <w:tabs>
          <w:tab w:val="num" w:pos="6480"/>
        </w:tabs>
        <w:ind w:left="6480" w:hanging="2160"/>
      </w:pPr>
      <w:rPr>
        <w:rFonts w:cs="Times New Roman" w:hint="default"/>
      </w:rPr>
    </w:lvl>
  </w:abstractNum>
  <w:abstractNum w:abstractNumId="14" w15:restartNumberingAfterBreak="0">
    <w:nsid w:val="0F530F06"/>
    <w:multiLevelType w:val="multilevel"/>
    <w:tmpl w:val="90826AA0"/>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5" w15:restartNumberingAfterBreak="0">
    <w:nsid w:val="10E3782E"/>
    <w:multiLevelType w:val="hybridMultilevel"/>
    <w:tmpl w:val="9CF28284"/>
    <w:lvl w:ilvl="0" w:tplc="0419000F">
      <w:start w:val="9"/>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12462851"/>
    <w:multiLevelType w:val="multilevel"/>
    <w:tmpl w:val="FB3E11D4"/>
    <w:lvl w:ilvl="0">
      <w:start w:val="1"/>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7" w15:restartNumberingAfterBreak="0">
    <w:nsid w:val="1A0324CA"/>
    <w:multiLevelType w:val="multilevel"/>
    <w:tmpl w:val="9D16F71C"/>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8" w15:restartNumberingAfterBreak="0">
    <w:nsid w:val="23330CE0"/>
    <w:multiLevelType w:val="hybridMultilevel"/>
    <w:tmpl w:val="44001FCA"/>
    <w:lvl w:ilvl="0" w:tplc="0419000F">
      <w:start w:val="7"/>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3942BDB"/>
    <w:multiLevelType w:val="singleLevel"/>
    <w:tmpl w:val="600C2D84"/>
    <w:lvl w:ilvl="0">
      <w:start w:val="1836"/>
      <w:numFmt w:val="bullet"/>
      <w:lvlText w:val="-"/>
      <w:lvlJc w:val="left"/>
      <w:pPr>
        <w:tabs>
          <w:tab w:val="num" w:pos="420"/>
        </w:tabs>
        <w:ind w:left="420" w:hanging="360"/>
      </w:pPr>
    </w:lvl>
  </w:abstractNum>
  <w:abstractNum w:abstractNumId="20" w15:restartNumberingAfterBreak="0">
    <w:nsid w:val="25F2729B"/>
    <w:multiLevelType w:val="hybridMultilevel"/>
    <w:tmpl w:val="D67E253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2D3B5EBF"/>
    <w:multiLevelType w:val="hybridMultilevel"/>
    <w:tmpl w:val="4678BCE4"/>
    <w:lvl w:ilvl="0" w:tplc="81424520">
      <w:start w:val="4"/>
      <w:numFmt w:val="decimal"/>
      <w:lvlText w:val="%1."/>
      <w:lvlJc w:val="left"/>
      <w:pPr>
        <w:tabs>
          <w:tab w:val="num" w:pos="900"/>
        </w:tabs>
        <w:ind w:left="900" w:hanging="360"/>
      </w:pPr>
      <w:rPr>
        <w:rFonts w:cs="Times New Roman" w:hint="default"/>
        <w:color w:val="auto"/>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22" w15:restartNumberingAfterBreak="0">
    <w:nsid w:val="30902F9B"/>
    <w:multiLevelType w:val="multilevel"/>
    <w:tmpl w:val="FD96F17A"/>
    <w:lvl w:ilvl="0">
      <w:start w:val="10"/>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3" w15:restartNumberingAfterBreak="0">
    <w:nsid w:val="33876D1A"/>
    <w:multiLevelType w:val="multilevel"/>
    <w:tmpl w:val="035A0E92"/>
    <w:lvl w:ilvl="0">
      <w:start w:val="1"/>
      <w:numFmt w:val="decimal"/>
      <w:lvlText w:val="%1."/>
      <w:lvlJc w:val="left"/>
      <w:pPr>
        <w:ind w:left="2124" w:hanging="360"/>
      </w:pPr>
      <w:rPr>
        <w:rFonts w:hint="default"/>
      </w:rPr>
    </w:lvl>
    <w:lvl w:ilvl="1">
      <w:start w:val="2"/>
      <w:numFmt w:val="decimal"/>
      <w:isLgl/>
      <w:lvlText w:val="%1.%2"/>
      <w:lvlJc w:val="left"/>
      <w:pPr>
        <w:ind w:left="2139" w:hanging="375"/>
      </w:pPr>
      <w:rPr>
        <w:rFonts w:hint="default"/>
      </w:rPr>
    </w:lvl>
    <w:lvl w:ilvl="2">
      <w:start w:val="1"/>
      <w:numFmt w:val="decimal"/>
      <w:isLgl/>
      <w:lvlText w:val="%1.%2.%3"/>
      <w:lvlJc w:val="left"/>
      <w:pPr>
        <w:ind w:left="2484" w:hanging="720"/>
      </w:pPr>
      <w:rPr>
        <w:rFonts w:hint="default"/>
      </w:rPr>
    </w:lvl>
    <w:lvl w:ilvl="3">
      <w:start w:val="1"/>
      <w:numFmt w:val="decimal"/>
      <w:isLgl/>
      <w:lvlText w:val="%1.%2.%3.%4"/>
      <w:lvlJc w:val="left"/>
      <w:pPr>
        <w:ind w:left="2844" w:hanging="1080"/>
      </w:pPr>
      <w:rPr>
        <w:rFonts w:hint="default"/>
      </w:rPr>
    </w:lvl>
    <w:lvl w:ilvl="4">
      <w:start w:val="1"/>
      <w:numFmt w:val="decimal"/>
      <w:isLgl/>
      <w:lvlText w:val="%1.%2.%3.%4.%5"/>
      <w:lvlJc w:val="left"/>
      <w:pPr>
        <w:ind w:left="2844" w:hanging="1080"/>
      </w:pPr>
      <w:rPr>
        <w:rFonts w:hint="default"/>
      </w:rPr>
    </w:lvl>
    <w:lvl w:ilvl="5">
      <w:start w:val="1"/>
      <w:numFmt w:val="decimal"/>
      <w:isLgl/>
      <w:lvlText w:val="%1.%2.%3.%4.%5.%6"/>
      <w:lvlJc w:val="left"/>
      <w:pPr>
        <w:ind w:left="3204" w:hanging="1440"/>
      </w:pPr>
      <w:rPr>
        <w:rFonts w:hint="default"/>
      </w:rPr>
    </w:lvl>
    <w:lvl w:ilvl="6">
      <w:start w:val="1"/>
      <w:numFmt w:val="decimal"/>
      <w:isLgl/>
      <w:lvlText w:val="%1.%2.%3.%4.%5.%6.%7"/>
      <w:lvlJc w:val="left"/>
      <w:pPr>
        <w:ind w:left="3204" w:hanging="1440"/>
      </w:pPr>
      <w:rPr>
        <w:rFonts w:hint="default"/>
      </w:rPr>
    </w:lvl>
    <w:lvl w:ilvl="7">
      <w:start w:val="1"/>
      <w:numFmt w:val="decimal"/>
      <w:isLgl/>
      <w:lvlText w:val="%1.%2.%3.%4.%5.%6.%7.%8"/>
      <w:lvlJc w:val="left"/>
      <w:pPr>
        <w:ind w:left="3564" w:hanging="1800"/>
      </w:pPr>
      <w:rPr>
        <w:rFonts w:hint="default"/>
      </w:rPr>
    </w:lvl>
    <w:lvl w:ilvl="8">
      <w:start w:val="1"/>
      <w:numFmt w:val="decimal"/>
      <w:isLgl/>
      <w:lvlText w:val="%1.%2.%3.%4.%5.%6.%7.%8.%9"/>
      <w:lvlJc w:val="left"/>
      <w:pPr>
        <w:ind w:left="3924" w:hanging="2160"/>
      </w:pPr>
      <w:rPr>
        <w:rFonts w:hint="default"/>
      </w:rPr>
    </w:lvl>
  </w:abstractNum>
  <w:abstractNum w:abstractNumId="24" w15:restartNumberingAfterBreak="0">
    <w:nsid w:val="348B7B69"/>
    <w:multiLevelType w:val="hybridMultilevel"/>
    <w:tmpl w:val="7AAC995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38B25648"/>
    <w:multiLevelType w:val="hybridMultilevel"/>
    <w:tmpl w:val="E1668660"/>
    <w:lvl w:ilvl="0" w:tplc="BA2243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393B4415"/>
    <w:multiLevelType w:val="hybridMultilevel"/>
    <w:tmpl w:val="7630A9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95D5773"/>
    <w:multiLevelType w:val="multilevel"/>
    <w:tmpl w:val="F8162064"/>
    <w:lvl w:ilvl="0">
      <w:start w:val="3"/>
      <w:numFmt w:val="decimal"/>
      <w:lvlText w:val="%1."/>
      <w:lvlJc w:val="left"/>
      <w:pPr>
        <w:ind w:left="6018" w:hanging="360"/>
      </w:pPr>
      <w:rPr>
        <w:rFonts w:cs="Times New Roman" w:hint="default"/>
      </w:rPr>
    </w:lvl>
    <w:lvl w:ilvl="1">
      <w:start w:val="4"/>
      <w:numFmt w:val="decimal"/>
      <w:isLgl/>
      <w:lvlText w:val="%1.%2."/>
      <w:lvlJc w:val="left"/>
      <w:pPr>
        <w:ind w:left="6498" w:hanging="840"/>
      </w:pPr>
      <w:rPr>
        <w:rFonts w:cs="Times New Roman" w:hint="default"/>
      </w:rPr>
    </w:lvl>
    <w:lvl w:ilvl="2">
      <w:start w:val="3"/>
      <w:numFmt w:val="decimal"/>
      <w:isLgl/>
      <w:lvlText w:val="%1.%2.%3."/>
      <w:lvlJc w:val="left"/>
      <w:pPr>
        <w:ind w:left="6498" w:hanging="840"/>
      </w:pPr>
      <w:rPr>
        <w:rFonts w:cs="Times New Roman" w:hint="default"/>
      </w:rPr>
    </w:lvl>
    <w:lvl w:ilvl="3">
      <w:start w:val="2"/>
      <w:numFmt w:val="decimal"/>
      <w:isLgl/>
      <w:lvlText w:val="%1.%2.%3.%4."/>
      <w:lvlJc w:val="left"/>
      <w:pPr>
        <w:ind w:left="6738" w:hanging="1080"/>
      </w:pPr>
      <w:rPr>
        <w:rFonts w:cs="Times New Roman" w:hint="default"/>
      </w:rPr>
    </w:lvl>
    <w:lvl w:ilvl="4">
      <w:start w:val="1"/>
      <w:numFmt w:val="decimal"/>
      <w:isLgl/>
      <w:lvlText w:val="%1.%2.%3.%4.%5."/>
      <w:lvlJc w:val="left"/>
      <w:pPr>
        <w:ind w:left="6738" w:hanging="1080"/>
      </w:pPr>
      <w:rPr>
        <w:rFonts w:cs="Times New Roman" w:hint="default"/>
      </w:rPr>
    </w:lvl>
    <w:lvl w:ilvl="5">
      <w:start w:val="1"/>
      <w:numFmt w:val="decimal"/>
      <w:isLgl/>
      <w:lvlText w:val="%1.%2.%3.%4.%5.%6."/>
      <w:lvlJc w:val="left"/>
      <w:pPr>
        <w:ind w:left="7098" w:hanging="1440"/>
      </w:pPr>
      <w:rPr>
        <w:rFonts w:cs="Times New Roman" w:hint="default"/>
      </w:rPr>
    </w:lvl>
    <w:lvl w:ilvl="6">
      <w:start w:val="1"/>
      <w:numFmt w:val="decimal"/>
      <w:isLgl/>
      <w:lvlText w:val="%1.%2.%3.%4.%5.%6.%7."/>
      <w:lvlJc w:val="left"/>
      <w:pPr>
        <w:ind w:left="7458" w:hanging="1800"/>
      </w:pPr>
      <w:rPr>
        <w:rFonts w:cs="Times New Roman" w:hint="default"/>
      </w:rPr>
    </w:lvl>
    <w:lvl w:ilvl="7">
      <w:start w:val="1"/>
      <w:numFmt w:val="decimal"/>
      <w:isLgl/>
      <w:lvlText w:val="%1.%2.%3.%4.%5.%6.%7.%8."/>
      <w:lvlJc w:val="left"/>
      <w:pPr>
        <w:ind w:left="7458" w:hanging="1800"/>
      </w:pPr>
      <w:rPr>
        <w:rFonts w:cs="Times New Roman" w:hint="default"/>
      </w:rPr>
    </w:lvl>
    <w:lvl w:ilvl="8">
      <w:start w:val="1"/>
      <w:numFmt w:val="decimal"/>
      <w:isLgl/>
      <w:lvlText w:val="%1.%2.%3.%4.%5.%6.%7.%8.%9."/>
      <w:lvlJc w:val="left"/>
      <w:pPr>
        <w:ind w:left="7818" w:hanging="2160"/>
      </w:pPr>
      <w:rPr>
        <w:rFonts w:cs="Times New Roman" w:hint="default"/>
      </w:rPr>
    </w:lvl>
  </w:abstractNum>
  <w:abstractNum w:abstractNumId="28" w15:restartNumberingAfterBreak="0">
    <w:nsid w:val="3C7A455F"/>
    <w:multiLevelType w:val="hybridMultilevel"/>
    <w:tmpl w:val="2CF0456E"/>
    <w:lvl w:ilvl="0" w:tplc="04190001">
      <w:start w:val="1"/>
      <w:numFmt w:val="bullet"/>
      <w:lvlText w:val=""/>
      <w:lvlJc w:val="left"/>
      <w:pPr>
        <w:tabs>
          <w:tab w:val="num" w:pos="1335"/>
        </w:tabs>
        <w:ind w:left="1335" w:hanging="360"/>
      </w:pPr>
      <w:rPr>
        <w:rFonts w:ascii="Symbol" w:hAnsi="Symbol" w:hint="default"/>
      </w:rPr>
    </w:lvl>
    <w:lvl w:ilvl="1" w:tplc="04190003" w:tentative="1">
      <w:start w:val="1"/>
      <w:numFmt w:val="bullet"/>
      <w:lvlText w:val="o"/>
      <w:lvlJc w:val="left"/>
      <w:pPr>
        <w:tabs>
          <w:tab w:val="num" w:pos="2055"/>
        </w:tabs>
        <w:ind w:left="2055" w:hanging="360"/>
      </w:pPr>
      <w:rPr>
        <w:rFonts w:ascii="Courier New" w:hAnsi="Courier New" w:hint="default"/>
      </w:rPr>
    </w:lvl>
    <w:lvl w:ilvl="2" w:tplc="04190005" w:tentative="1">
      <w:start w:val="1"/>
      <w:numFmt w:val="bullet"/>
      <w:lvlText w:val=""/>
      <w:lvlJc w:val="left"/>
      <w:pPr>
        <w:tabs>
          <w:tab w:val="num" w:pos="2775"/>
        </w:tabs>
        <w:ind w:left="2775" w:hanging="360"/>
      </w:pPr>
      <w:rPr>
        <w:rFonts w:ascii="Wingdings" w:hAnsi="Wingdings" w:hint="default"/>
      </w:rPr>
    </w:lvl>
    <w:lvl w:ilvl="3" w:tplc="04190001" w:tentative="1">
      <w:start w:val="1"/>
      <w:numFmt w:val="bullet"/>
      <w:lvlText w:val=""/>
      <w:lvlJc w:val="left"/>
      <w:pPr>
        <w:tabs>
          <w:tab w:val="num" w:pos="3495"/>
        </w:tabs>
        <w:ind w:left="3495" w:hanging="360"/>
      </w:pPr>
      <w:rPr>
        <w:rFonts w:ascii="Symbol" w:hAnsi="Symbol" w:hint="default"/>
      </w:rPr>
    </w:lvl>
    <w:lvl w:ilvl="4" w:tplc="04190003" w:tentative="1">
      <w:start w:val="1"/>
      <w:numFmt w:val="bullet"/>
      <w:lvlText w:val="o"/>
      <w:lvlJc w:val="left"/>
      <w:pPr>
        <w:tabs>
          <w:tab w:val="num" w:pos="4215"/>
        </w:tabs>
        <w:ind w:left="4215" w:hanging="360"/>
      </w:pPr>
      <w:rPr>
        <w:rFonts w:ascii="Courier New" w:hAnsi="Courier New" w:hint="default"/>
      </w:rPr>
    </w:lvl>
    <w:lvl w:ilvl="5" w:tplc="04190005" w:tentative="1">
      <w:start w:val="1"/>
      <w:numFmt w:val="bullet"/>
      <w:lvlText w:val=""/>
      <w:lvlJc w:val="left"/>
      <w:pPr>
        <w:tabs>
          <w:tab w:val="num" w:pos="4935"/>
        </w:tabs>
        <w:ind w:left="4935" w:hanging="360"/>
      </w:pPr>
      <w:rPr>
        <w:rFonts w:ascii="Wingdings" w:hAnsi="Wingdings" w:hint="default"/>
      </w:rPr>
    </w:lvl>
    <w:lvl w:ilvl="6" w:tplc="04190001" w:tentative="1">
      <w:start w:val="1"/>
      <w:numFmt w:val="bullet"/>
      <w:lvlText w:val=""/>
      <w:lvlJc w:val="left"/>
      <w:pPr>
        <w:tabs>
          <w:tab w:val="num" w:pos="5655"/>
        </w:tabs>
        <w:ind w:left="5655" w:hanging="360"/>
      </w:pPr>
      <w:rPr>
        <w:rFonts w:ascii="Symbol" w:hAnsi="Symbol" w:hint="default"/>
      </w:rPr>
    </w:lvl>
    <w:lvl w:ilvl="7" w:tplc="04190003" w:tentative="1">
      <w:start w:val="1"/>
      <w:numFmt w:val="bullet"/>
      <w:lvlText w:val="o"/>
      <w:lvlJc w:val="left"/>
      <w:pPr>
        <w:tabs>
          <w:tab w:val="num" w:pos="6375"/>
        </w:tabs>
        <w:ind w:left="6375" w:hanging="360"/>
      </w:pPr>
      <w:rPr>
        <w:rFonts w:ascii="Courier New" w:hAnsi="Courier New" w:hint="default"/>
      </w:rPr>
    </w:lvl>
    <w:lvl w:ilvl="8" w:tplc="04190005" w:tentative="1">
      <w:start w:val="1"/>
      <w:numFmt w:val="bullet"/>
      <w:lvlText w:val=""/>
      <w:lvlJc w:val="left"/>
      <w:pPr>
        <w:tabs>
          <w:tab w:val="num" w:pos="7095"/>
        </w:tabs>
        <w:ind w:left="7095" w:hanging="360"/>
      </w:pPr>
      <w:rPr>
        <w:rFonts w:ascii="Wingdings" w:hAnsi="Wingdings" w:hint="default"/>
      </w:rPr>
    </w:lvl>
  </w:abstractNum>
  <w:abstractNum w:abstractNumId="29" w15:restartNumberingAfterBreak="0">
    <w:nsid w:val="3D164291"/>
    <w:multiLevelType w:val="hybridMultilevel"/>
    <w:tmpl w:val="5A6C3AEA"/>
    <w:lvl w:ilvl="0" w:tplc="D6227B86">
      <w:start w:val="10"/>
      <w:numFmt w:val="decimal"/>
      <w:lvlText w:val="%1."/>
      <w:lvlJc w:val="left"/>
      <w:pPr>
        <w:ind w:left="2175" w:hanging="375"/>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30" w15:restartNumberingAfterBreak="0">
    <w:nsid w:val="42A163E9"/>
    <w:multiLevelType w:val="hybridMultilevel"/>
    <w:tmpl w:val="9D8C6F6A"/>
    <w:lvl w:ilvl="0" w:tplc="A42473D4">
      <w:numFmt w:val="bullet"/>
      <w:lvlText w:val="-"/>
      <w:lvlJc w:val="left"/>
      <w:pPr>
        <w:tabs>
          <w:tab w:val="num" w:pos="720"/>
        </w:tabs>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1" w15:restartNumberingAfterBreak="0">
    <w:nsid w:val="444F50C7"/>
    <w:multiLevelType w:val="hybridMultilevel"/>
    <w:tmpl w:val="8F72905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15:restartNumberingAfterBreak="0">
    <w:nsid w:val="482D26FC"/>
    <w:multiLevelType w:val="hybridMultilevel"/>
    <w:tmpl w:val="1220C7EE"/>
    <w:lvl w:ilvl="0" w:tplc="DB70D37E">
      <w:start w:val="9"/>
      <w:numFmt w:val="decimal"/>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33" w15:restartNumberingAfterBreak="0">
    <w:nsid w:val="4DAB60E8"/>
    <w:multiLevelType w:val="hybridMultilevel"/>
    <w:tmpl w:val="8506DC76"/>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4" w15:restartNumberingAfterBreak="0">
    <w:nsid w:val="51AB4B51"/>
    <w:multiLevelType w:val="hybridMultilevel"/>
    <w:tmpl w:val="3190B4AE"/>
    <w:lvl w:ilvl="0" w:tplc="C8F270CE">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52EA29AD"/>
    <w:multiLevelType w:val="hybridMultilevel"/>
    <w:tmpl w:val="2952BCE4"/>
    <w:lvl w:ilvl="0" w:tplc="005E4EA2">
      <w:start w:val="1"/>
      <w:numFmt w:val="bullet"/>
      <w:lvlText w:val=""/>
      <w:lvlJc w:val="left"/>
      <w:pPr>
        <w:ind w:left="1440" w:hanging="360"/>
      </w:pPr>
      <w:rPr>
        <w:rFonts w:ascii="Symbol" w:hAnsi="Symbol" w:hint="default"/>
        <w:color w:val="auto"/>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36" w15:restartNumberingAfterBreak="0">
    <w:nsid w:val="55DC0E3A"/>
    <w:multiLevelType w:val="hybridMultilevel"/>
    <w:tmpl w:val="E9F2AB9E"/>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7" w15:restartNumberingAfterBreak="0">
    <w:nsid w:val="57797895"/>
    <w:multiLevelType w:val="singleLevel"/>
    <w:tmpl w:val="04190001"/>
    <w:lvl w:ilvl="0">
      <w:start w:val="1"/>
      <w:numFmt w:val="bullet"/>
      <w:lvlText w:val=""/>
      <w:lvlJc w:val="left"/>
      <w:pPr>
        <w:tabs>
          <w:tab w:val="num" w:pos="720"/>
        </w:tabs>
        <w:ind w:left="720" w:hanging="360"/>
      </w:pPr>
      <w:rPr>
        <w:rFonts w:ascii="Symbol" w:hAnsi="Symbol" w:hint="default"/>
      </w:rPr>
    </w:lvl>
  </w:abstractNum>
  <w:abstractNum w:abstractNumId="38" w15:restartNumberingAfterBreak="0">
    <w:nsid w:val="5A1C2BB5"/>
    <w:multiLevelType w:val="hybridMultilevel"/>
    <w:tmpl w:val="0832E52A"/>
    <w:lvl w:ilvl="0" w:tplc="04190001">
      <w:start w:val="1"/>
      <w:numFmt w:val="bullet"/>
      <w:lvlText w:val=""/>
      <w:lvlJc w:val="left"/>
      <w:pPr>
        <w:tabs>
          <w:tab w:val="num" w:pos="1500"/>
        </w:tabs>
        <w:ind w:left="1500" w:hanging="360"/>
      </w:pPr>
      <w:rPr>
        <w:rFonts w:ascii="Symbol" w:hAnsi="Symbol" w:hint="default"/>
      </w:rPr>
    </w:lvl>
    <w:lvl w:ilvl="1" w:tplc="04190003" w:tentative="1">
      <w:start w:val="1"/>
      <w:numFmt w:val="bullet"/>
      <w:lvlText w:val="o"/>
      <w:lvlJc w:val="left"/>
      <w:pPr>
        <w:tabs>
          <w:tab w:val="num" w:pos="2220"/>
        </w:tabs>
        <w:ind w:left="2220" w:hanging="360"/>
      </w:pPr>
      <w:rPr>
        <w:rFonts w:ascii="Courier New" w:hAnsi="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39" w15:restartNumberingAfterBreak="0">
    <w:nsid w:val="5EC8680B"/>
    <w:multiLevelType w:val="hybridMultilevel"/>
    <w:tmpl w:val="FD96F17A"/>
    <w:lvl w:ilvl="0" w:tplc="0419000F">
      <w:start w:val="10"/>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62A5114D"/>
    <w:multiLevelType w:val="hybridMultilevel"/>
    <w:tmpl w:val="ED2686D2"/>
    <w:lvl w:ilvl="0" w:tplc="09C6570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1" w15:restartNumberingAfterBreak="0">
    <w:nsid w:val="775128DC"/>
    <w:multiLevelType w:val="hybridMultilevel"/>
    <w:tmpl w:val="3458A5BE"/>
    <w:lvl w:ilvl="0" w:tplc="FF3A09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15:restartNumberingAfterBreak="0">
    <w:nsid w:val="7E531872"/>
    <w:multiLevelType w:val="hybridMultilevel"/>
    <w:tmpl w:val="ECAAF8F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num>
  <w:num w:numId="5">
    <w:abstractNumId w:val="30"/>
  </w:num>
  <w:num w:numId="6">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7"/>
  </w:num>
  <w:num w:numId="8">
    <w:abstractNumId w:val="19"/>
  </w:num>
  <w:num w:numId="9">
    <w:abstractNumId w:val="1"/>
  </w:num>
  <w:num w:numId="10">
    <w:abstractNumId w:val="3"/>
  </w:num>
  <w:num w:numId="11">
    <w:abstractNumId w:val="4"/>
  </w:num>
  <w:num w:numId="12">
    <w:abstractNumId w:val="5"/>
  </w:num>
  <w:num w:numId="13">
    <w:abstractNumId w:val="6"/>
  </w:num>
  <w:num w:numId="14">
    <w:abstractNumId w:val="7"/>
  </w:num>
  <w:num w:numId="15">
    <w:abstractNumId w:val="8"/>
  </w:num>
  <w:num w:numId="16">
    <w:abstractNumId w:val="9"/>
  </w:num>
  <w:num w:numId="17">
    <w:abstractNumId w:val="10"/>
  </w:num>
  <w:num w:numId="1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0"/>
    <w:lvlOverride w:ilvl="0">
      <w:lvl w:ilvl="0">
        <w:numFmt w:val="bullet"/>
        <w:lvlText w:val="-"/>
        <w:legacy w:legacy="1" w:legacySpace="0" w:legacyIndent="164"/>
        <w:lvlJc w:val="left"/>
        <w:rPr>
          <w:rFonts w:ascii="Times New Roman" w:hAnsi="Times New Roman" w:hint="default"/>
        </w:rPr>
      </w:lvl>
    </w:lvlOverride>
  </w:num>
  <w:num w:numId="21">
    <w:abstractNumId w:val="12"/>
  </w:num>
  <w:num w:numId="22">
    <w:abstractNumId w:val="39"/>
  </w:num>
  <w:num w:numId="23">
    <w:abstractNumId w:val="38"/>
  </w:num>
  <w:num w:numId="24">
    <w:abstractNumId w:val="28"/>
  </w:num>
  <w:num w:numId="25">
    <w:abstractNumId w:val="13"/>
  </w:num>
  <w:num w:numId="26">
    <w:abstractNumId w:val="18"/>
  </w:num>
  <w:num w:numId="27">
    <w:abstractNumId w:val="22"/>
  </w:num>
  <w:num w:numId="28">
    <w:abstractNumId w:val="15"/>
  </w:num>
  <w:num w:numId="29">
    <w:abstractNumId w:val="27"/>
  </w:num>
  <w:num w:numId="30">
    <w:abstractNumId w:val="24"/>
  </w:num>
  <w:num w:numId="31">
    <w:abstractNumId w:val="1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num>
  <w:num w:numId="33">
    <w:abstractNumId w:val="26"/>
  </w:num>
  <w:num w:numId="34">
    <w:abstractNumId w:val="34"/>
  </w:num>
  <w:num w:numId="35">
    <w:abstractNumId w:val="23"/>
  </w:num>
  <w:num w:numId="36">
    <w:abstractNumId w:val="14"/>
  </w:num>
  <w:num w:numId="37">
    <w:abstractNumId w:val="29"/>
  </w:num>
  <w:num w:numId="38">
    <w:abstractNumId w:val="40"/>
  </w:num>
  <w:num w:numId="39">
    <w:abstractNumId w:val="41"/>
  </w:num>
  <w:num w:numId="40">
    <w:abstractNumId w:val="17"/>
  </w:num>
  <w:num w:numId="4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2"/>
  </w:num>
  <w:num w:numId="43">
    <w:abstractNumId w:val="35"/>
  </w:num>
  <w:num w:numId="44">
    <w:abstractNumId w:val="25"/>
  </w:num>
  <w:num w:numId="45">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056"/>
    <w:rsid w:val="0000016B"/>
    <w:rsid w:val="00001106"/>
    <w:rsid w:val="00001471"/>
    <w:rsid w:val="000016AE"/>
    <w:rsid w:val="00002262"/>
    <w:rsid w:val="00003025"/>
    <w:rsid w:val="0000511E"/>
    <w:rsid w:val="00005574"/>
    <w:rsid w:val="000069FD"/>
    <w:rsid w:val="00007899"/>
    <w:rsid w:val="00010CD8"/>
    <w:rsid w:val="00014C55"/>
    <w:rsid w:val="00016539"/>
    <w:rsid w:val="00017BF4"/>
    <w:rsid w:val="00020082"/>
    <w:rsid w:val="00024206"/>
    <w:rsid w:val="000249C6"/>
    <w:rsid w:val="00040A15"/>
    <w:rsid w:val="00040E04"/>
    <w:rsid w:val="00045C28"/>
    <w:rsid w:val="00046746"/>
    <w:rsid w:val="000468C4"/>
    <w:rsid w:val="000505B7"/>
    <w:rsid w:val="00051328"/>
    <w:rsid w:val="000525E1"/>
    <w:rsid w:val="00055699"/>
    <w:rsid w:val="000557BD"/>
    <w:rsid w:val="000562B8"/>
    <w:rsid w:val="00060DAE"/>
    <w:rsid w:val="000621CA"/>
    <w:rsid w:val="00067101"/>
    <w:rsid w:val="00071D15"/>
    <w:rsid w:val="00072C90"/>
    <w:rsid w:val="000733BA"/>
    <w:rsid w:val="0007466D"/>
    <w:rsid w:val="00075CAE"/>
    <w:rsid w:val="00076789"/>
    <w:rsid w:val="00082188"/>
    <w:rsid w:val="00083891"/>
    <w:rsid w:val="00084FCC"/>
    <w:rsid w:val="00087C15"/>
    <w:rsid w:val="000960C4"/>
    <w:rsid w:val="000A10CD"/>
    <w:rsid w:val="000A187E"/>
    <w:rsid w:val="000A1FFB"/>
    <w:rsid w:val="000A4224"/>
    <w:rsid w:val="000A5D0F"/>
    <w:rsid w:val="000A7895"/>
    <w:rsid w:val="000B0C3D"/>
    <w:rsid w:val="000B1592"/>
    <w:rsid w:val="000C0DF5"/>
    <w:rsid w:val="000C2B15"/>
    <w:rsid w:val="000D0FCB"/>
    <w:rsid w:val="000D114F"/>
    <w:rsid w:val="000D1507"/>
    <w:rsid w:val="000D2057"/>
    <w:rsid w:val="000D6FD0"/>
    <w:rsid w:val="000E753D"/>
    <w:rsid w:val="000F150E"/>
    <w:rsid w:val="000F42E4"/>
    <w:rsid w:val="000F65C6"/>
    <w:rsid w:val="001029F5"/>
    <w:rsid w:val="00104E37"/>
    <w:rsid w:val="00114675"/>
    <w:rsid w:val="00114EA2"/>
    <w:rsid w:val="00115B4C"/>
    <w:rsid w:val="00116207"/>
    <w:rsid w:val="001166D2"/>
    <w:rsid w:val="00123111"/>
    <w:rsid w:val="00124C87"/>
    <w:rsid w:val="001253B4"/>
    <w:rsid w:val="00125635"/>
    <w:rsid w:val="001264A0"/>
    <w:rsid w:val="00131D5A"/>
    <w:rsid w:val="00132B46"/>
    <w:rsid w:val="001331EB"/>
    <w:rsid w:val="001372E1"/>
    <w:rsid w:val="001511B3"/>
    <w:rsid w:val="00153300"/>
    <w:rsid w:val="00154DBA"/>
    <w:rsid w:val="00164D9E"/>
    <w:rsid w:val="00166F67"/>
    <w:rsid w:val="00172363"/>
    <w:rsid w:val="00172E82"/>
    <w:rsid w:val="0017607A"/>
    <w:rsid w:val="00176265"/>
    <w:rsid w:val="00177517"/>
    <w:rsid w:val="00193E03"/>
    <w:rsid w:val="001958FE"/>
    <w:rsid w:val="001968B3"/>
    <w:rsid w:val="001A054B"/>
    <w:rsid w:val="001A22F2"/>
    <w:rsid w:val="001A5084"/>
    <w:rsid w:val="001B0414"/>
    <w:rsid w:val="001B32CF"/>
    <w:rsid w:val="001B4815"/>
    <w:rsid w:val="001B4D5D"/>
    <w:rsid w:val="001B7DDB"/>
    <w:rsid w:val="001C5139"/>
    <w:rsid w:val="001C650F"/>
    <w:rsid w:val="001C6B83"/>
    <w:rsid w:val="001D348C"/>
    <w:rsid w:val="001E0139"/>
    <w:rsid w:val="001E1168"/>
    <w:rsid w:val="001E2652"/>
    <w:rsid w:val="001E3756"/>
    <w:rsid w:val="001E49D2"/>
    <w:rsid w:val="001E4B50"/>
    <w:rsid w:val="001E5709"/>
    <w:rsid w:val="001F063E"/>
    <w:rsid w:val="001F77F4"/>
    <w:rsid w:val="00201C8C"/>
    <w:rsid w:val="00202754"/>
    <w:rsid w:val="0020283B"/>
    <w:rsid w:val="00204D70"/>
    <w:rsid w:val="002069D2"/>
    <w:rsid w:val="00212386"/>
    <w:rsid w:val="002209D3"/>
    <w:rsid w:val="002214D4"/>
    <w:rsid w:val="0022437F"/>
    <w:rsid w:val="00235458"/>
    <w:rsid w:val="0023567C"/>
    <w:rsid w:val="002357CF"/>
    <w:rsid w:val="00236DAB"/>
    <w:rsid w:val="00243218"/>
    <w:rsid w:val="00244F2E"/>
    <w:rsid w:val="0025244E"/>
    <w:rsid w:val="002528D9"/>
    <w:rsid w:val="00254C6A"/>
    <w:rsid w:val="00260178"/>
    <w:rsid w:val="0026672B"/>
    <w:rsid w:val="00266DB8"/>
    <w:rsid w:val="002735A6"/>
    <w:rsid w:val="00274A59"/>
    <w:rsid w:val="002767DC"/>
    <w:rsid w:val="002772D8"/>
    <w:rsid w:val="00281B17"/>
    <w:rsid w:val="00284937"/>
    <w:rsid w:val="0029190E"/>
    <w:rsid w:val="00295F0E"/>
    <w:rsid w:val="002A2F3E"/>
    <w:rsid w:val="002A548C"/>
    <w:rsid w:val="002A7BCE"/>
    <w:rsid w:val="002B0E9B"/>
    <w:rsid w:val="002B2619"/>
    <w:rsid w:val="002B3169"/>
    <w:rsid w:val="002B47D2"/>
    <w:rsid w:val="002B76FA"/>
    <w:rsid w:val="002C01DB"/>
    <w:rsid w:val="002C0B07"/>
    <w:rsid w:val="002C3A3A"/>
    <w:rsid w:val="002C54C4"/>
    <w:rsid w:val="002C7A9B"/>
    <w:rsid w:val="002D0939"/>
    <w:rsid w:val="002D2596"/>
    <w:rsid w:val="002D58C5"/>
    <w:rsid w:val="002E0020"/>
    <w:rsid w:val="002E1929"/>
    <w:rsid w:val="002E27B4"/>
    <w:rsid w:val="002E71F9"/>
    <w:rsid w:val="002F3ECD"/>
    <w:rsid w:val="002F7800"/>
    <w:rsid w:val="003015FA"/>
    <w:rsid w:val="003059B5"/>
    <w:rsid w:val="00307E73"/>
    <w:rsid w:val="00312CBC"/>
    <w:rsid w:val="00316D1B"/>
    <w:rsid w:val="00321995"/>
    <w:rsid w:val="003230CB"/>
    <w:rsid w:val="00325AED"/>
    <w:rsid w:val="00330A32"/>
    <w:rsid w:val="00332272"/>
    <w:rsid w:val="00333596"/>
    <w:rsid w:val="00340087"/>
    <w:rsid w:val="0034664C"/>
    <w:rsid w:val="0034758E"/>
    <w:rsid w:val="003618C3"/>
    <w:rsid w:val="00365A89"/>
    <w:rsid w:val="00366248"/>
    <w:rsid w:val="00366A75"/>
    <w:rsid w:val="00367DA2"/>
    <w:rsid w:val="003731C0"/>
    <w:rsid w:val="00373417"/>
    <w:rsid w:val="00373A8F"/>
    <w:rsid w:val="003762BE"/>
    <w:rsid w:val="00380878"/>
    <w:rsid w:val="00385785"/>
    <w:rsid w:val="003908F4"/>
    <w:rsid w:val="003914FD"/>
    <w:rsid w:val="00393BA1"/>
    <w:rsid w:val="003A06A8"/>
    <w:rsid w:val="003A1DD8"/>
    <w:rsid w:val="003B05C2"/>
    <w:rsid w:val="003B2C16"/>
    <w:rsid w:val="003B33E7"/>
    <w:rsid w:val="003B7AE4"/>
    <w:rsid w:val="003C1D15"/>
    <w:rsid w:val="003E09BB"/>
    <w:rsid w:val="003E2607"/>
    <w:rsid w:val="003E2B10"/>
    <w:rsid w:val="003E55C7"/>
    <w:rsid w:val="003E7328"/>
    <w:rsid w:val="003E7866"/>
    <w:rsid w:val="003F402D"/>
    <w:rsid w:val="003F4B33"/>
    <w:rsid w:val="003F614D"/>
    <w:rsid w:val="003F76CA"/>
    <w:rsid w:val="00400875"/>
    <w:rsid w:val="00404067"/>
    <w:rsid w:val="00416449"/>
    <w:rsid w:val="00417EEB"/>
    <w:rsid w:val="00421692"/>
    <w:rsid w:val="00421E05"/>
    <w:rsid w:val="00424722"/>
    <w:rsid w:val="00426DB9"/>
    <w:rsid w:val="00427886"/>
    <w:rsid w:val="00432A81"/>
    <w:rsid w:val="00432DB6"/>
    <w:rsid w:val="00435920"/>
    <w:rsid w:val="004361D1"/>
    <w:rsid w:val="00440AED"/>
    <w:rsid w:val="00441816"/>
    <w:rsid w:val="004443CA"/>
    <w:rsid w:val="00444CC8"/>
    <w:rsid w:val="0044586A"/>
    <w:rsid w:val="004515E9"/>
    <w:rsid w:val="00452ACE"/>
    <w:rsid w:val="00453C12"/>
    <w:rsid w:val="004541F4"/>
    <w:rsid w:val="00477E74"/>
    <w:rsid w:val="00480D20"/>
    <w:rsid w:val="00482D8C"/>
    <w:rsid w:val="00484FDC"/>
    <w:rsid w:val="004924BE"/>
    <w:rsid w:val="00497A2F"/>
    <w:rsid w:val="004A11C9"/>
    <w:rsid w:val="004A1FD3"/>
    <w:rsid w:val="004A2CD7"/>
    <w:rsid w:val="004A4552"/>
    <w:rsid w:val="004A4638"/>
    <w:rsid w:val="004B3F60"/>
    <w:rsid w:val="004C3DD1"/>
    <w:rsid w:val="004C3F5C"/>
    <w:rsid w:val="004C4147"/>
    <w:rsid w:val="004C41D2"/>
    <w:rsid w:val="004C51DC"/>
    <w:rsid w:val="004C5D3E"/>
    <w:rsid w:val="004D22BD"/>
    <w:rsid w:val="004D5C5D"/>
    <w:rsid w:val="004D7A3F"/>
    <w:rsid w:val="004E70BE"/>
    <w:rsid w:val="004F02B6"/>
    <w:rsid w:val="004F452D"/>
    <w:rsid w:val="004F5CE9"/>
    <w:rsid w:val="00500513"/>
    <w:rsid w:val="00504332"/>
    <w:rsid w:val="005117E5"/>
    <w:rsid w:val="00513EB8"/>
    <w:rsid w:val="005144D0"/>
    <w:rsid w:val="00515860"/>
    <w:rsid w:val="005168A1"/>
    <w:rsid w:val="00517B22"/>
    <w:rsid w:val="00523F31"/>
    <w:rsid w:val="005260EF"/>
    <w:rsid w:val="005270FC"/>
    <w:rsid w:val="00532410"/>
    <w:rsid w:val="00532645"/>
    <w:rsid w:val="00533F31"/>
    <w:rsid w:val="00536AC9"/>
    <w:rsid w:val="00541CA2"/>
    <w:rsid w:val="00542839"/>
    <w:rsid w:val="0055233C"/>
    <w:rsid w:val="00553D5A"/>
    <w:rsid w:val="00560963"/>
    <w:rsid w:val="00561A9A"/>
    <w:rsid w:val="00562B6B"/>
    <w:rsid w:val="00572EF8"/>
    <w:rsid w:val="00575033"/>
    <w:rsid w:val="00575BCD"/>
    <w:rsid w:val="005824FA"/>
    <w:rsid w:val="00582AEE"/>
    <w:rsid w:val="00593207"/>
    <w:rsid w:val="005975D2"/>
    <w:rsid w:val="005A0DEC"/>
    <w:rsid w:val="005A17F7"/>
    <w:rsid w:val="005A3D46"/>
    <w:rsid w:val="005B2D50"/>
    <w:rsid w:val="005B4523"/>
    <w:rsid w:val="005B4D12"/>
    <w:rsid w:val="005C6608"/>
    <w:rsid w:val="005C6A57"/>
    <w:rsid w:val="005C72A5"/>
    <w:rsid w:val="005C761B"/>
    <w:rsid w:val="005D316B"/>
    <w:rsid w:val="005D4B43"/>
    <w:rsid w:val="005D5E25"/>
    <w:rsid w:val="005D61FC"/>
    <w:rsid w:val="005E6050"/>
    <w:rsid w:val="005E7D0A"/>
    <w:rsid w:val="005F5A7D"/>
    <w:rsid w:val="005F6A49"/>
    <w:rsid w:val="006010D0"/>
    <w:rsid w:val="0060178D"/>
    <w:rsid w:val="0060274E"/>
    <w:rsid w:val="00602AFE"/>
    <w:rsid w:val="00610AF7"/>
    <w:rsid w:val="00613048"/>
    <w:rsid w:val="006206DB"/>
    <w:rsid w:val="00625577"/>
    <w:rsid w:val="00631B29"/>
    <w:rsid w:val="00634226"/>
    <w:rsid w:val="00635663"/>
    <w:rsid w:val="00642A15"/>
    <w:rsid w:val="006477C6"/>
    <w:rsid w:val="0065279B"/>
    <w:rsid w:val="00652AC1"/>
    <w:rsid w:val="0065413F"/>
    <w:rsid w:val="00654C95"/>
    <w:rsid w:val="00661D14"/>
    <w:rsid w:val="00662BD5"/>
    <w:rsid w:val="00664066"/>
    <w:rsid w:val="0066515A"/>
    <w:rsid w:val="006653DD"/>
    <w:rsid w:val="00665C7D"/>
    <w:rsid w:val="00667E18"/>
    <w:rsid w:val="00671D29"/>
    <w:rsid w:val="006723A1"/>
    <w:rsid w:val="00673D9C"/>
    <w:rsid w:val="00681AD4"/>
    <w:rsid w:val="00681BA6"/>
    <w:rsid w:val="00682309"/>
    <w:rsid w:val="006834F0"/>
    <w:rsid w:val="00684E98"/>
    <w:rsid w:val="00685AF1"/>
    <w:rsid w:val="00687F52"/>
    <w:rsid w:val="0069156E"/>
    <w:rsid w:val="00693533"/>
    <w:rsid w:val="006952B2"/>
    <w:rsid w:val="006A0B0E"/>
    <w:rsid w:val="006A5343"/>
    <w:rsid w:val="006B0058"/>
    <w:rsid w:val="006B2618"/>
    <w:rsid w:val="006B290C"/>
    <w:rsid w:val="006B35C2"/>
    <w:rsid w:val="006B452F"/>
    <w:rsid w:val="006C5729"/>
    <w:rsid w:val="006C57CD"/>
    <w:rsid w:val="006C68BC"/>
    <w:rsid w:val="006D0119"/>
    <w:rsid w:val="006D09EA"/>
    <w:rsid w:val="006D5483"/>
    <w:rsid w:val="006D6214"/>
    <w:rsid w:val="006E33E6"/>
    <w:rsid w:val="006E4BAC"/>
    <w:rsid w:val="006E53BC"/>
    <w:rsid w:val="006E64FF"/>
    <w:rsid w:val="006F0B86"/>
    <w:rsid w:val="006F32AF"/>
    <w:rsid w:val="006F6745"/>
    <w:rsid w:val="00702211"/>
    <w:rsid w:val="00705F78"/>
    <w:rsid w:val="00706B38"/>
    <w:rsid w:val="00707E1E"/>
    <w:rsid w:val="00713486"/>
    <w:rsid w:val="00714421"/>
    <w:rsid w:val="00716DC6"/>
    <w:rsid w:val="00720551"/>
    <w:rsid w:val="00720BEA"/>
    <w:rsid w:val="00720CA0"/>
    <w:rsid w:val="007224DA"/>
    <w:rsid w:val="00725AFB"/>
    <w:rsid w:val="007265D5"/>
    <w:rsid w:val="00732436"/>
    <w:rsid w:val="00734783"/>
    <w:rsid w:val="00734E84"/>
    <w:rsid w:val="00735D38"/>
    <w:rsid w:val="00741C40"/>
    <w:rsid w:val="00747733"/>
    <w:rsid w:val="007479E8"/>
    <w:rsid w:val="00750AD3"/>
    <w:rsid w:val="0075707E"/>
    <w:rsid w:val="007579B7"/>
    <w:rsid w:val="00760107"/>
    <w:rsid w:val="007606C7"/>
    <w:rsid w:val="00763FEE"/>
    <w:rsid w:val="00765C39"/>
    <w:rsid w:val="007764CC"/>
    <w:rsid w:val="00780A96"/>
    <w:rsid w:val="007816B0"/>
    <w:rsid w:val="00782DB6"/>
    <w:rsid w:val="00783FE3"/>
    <w:rsid w:val="00785B0E"/>
    <w:rsid w:val="00787871"/>
    <w:rsid w:val="00787F9D"/>
    <w:rsid w:val="00792AA1"/>
    <w:rsid w:val="00797632"/>
    <w:rsid w:val="007A0850"/>
    <w:rsid w:val="007A179A"/>
    <w:rsid w:val="007A2951"/>
    <w:rsid w:val="007A38E0"/>
    <w:rsid w:val="007A5FAF"/>
    <w:rsid w:val="007B3CCE"/>
    <w:rsid w:val="007B5702"/>
    <w:rsid w:val="007C1164"/>
    <w:rsid w:val="007C267E"/>
    <w:rsid w:val="007C4E8C"/>
    <w:rsid w:val="007C72D0"/>
    <w:rsid w:val="007D22F0"/>
    <w:rsid w:val="007D2988"/>
    <w:rsid w:val="007D34BC"/>
    <w:rsid w:val="007E201E"/>
    <w:rsid w:val="007E266A"/>
    <w:rsid w:val="007E490C"/>
    <w:rsid w:val="007E61FA"/>
    <w:rsid w:val="007E74FE"/>
    <w:rsid w:val="007F2007"/>
    <w:rsid w:val="007F3B6D"/>
    <w:rsid w:val="007F6B9C"/>
    <w:rsid w:val="007F6F93"/>
    <w:rsid w:val="007F72CA"/>
    <w:rsid w:val="0080000E"/>
    <w:rsid w:val="0080499F"/>
    <w:rsid w:val="00804E53"/>
    <w:rsid w:val="00805926"/>
    <w:rsid w:val="0081390E"/>
    <w:rsid w:val="008150F0"/>
    <w:rsid w:val="00821F85"/>
    <w:rsid w:val="00822B8B"/>
    <w:rsid w:val="00827132"/>
    <w:rsid w:val="00827505"/>
    <w:rsid w:val="00832BAD"/>
    <w:rsid w:val="00833880"/>
    <w:rsid w:val="00834256"/>
    <w:rsid w:val="00835447"/>
    <w:rsid w:val="00845089"/>
    <w:rsid w:val="008538CA"/>
    <w:rsid w:val="00853A95"/>
    <w:rsid w:val="00857128"/>
    <w:rsid w:val="008622D6"/>
    <w:rsid w:val="00864D6F"/>
    <w:rsid w:val="00873256"/>
    <w:rsid w:val="0087516A"/>
    <w:rsid w:val="00876499"/>
    <w:rsid w:val="008765F9"/>
    <w:rsid w:val="00880BC0"/>
    <w:rsid w:val="00885056"/>
    <w:rsid w:val="00890CAC"/>
    <w:rsid w:val="008916EA"/>
    <w:rsid w:val="00897257"/>
    <w:rsid w:val="008A0EF4"/>
    <w:rsid w:val="008B2C44"/>
    <w:rsid w:val="008B41E1"/>
    <w:rsid w:val="008B5D01"/>
    <w:rsid w:val="008B5D03"/>
    <w:rsid w:val="008B6DBB"/>
    <w:rsid w:val="008B7ECB"/>
    <w:rsid w:val="008C0496"/>
    <w:rsid w:val="008C1708"/>
    <w:rsid w:val="008C285C"/>
    <w:rsid w:val="008C3309"/>
    <w:rsid w:val="008C333A"/>
    <w:rsid w:val="008D1858"/>
    <w:rsid w:val="008D31CF"/>
    <w:rsid w:val="008D780F"/>
    <w:rsid w:val="008E1A6E"/>
    <w:rsid w:val="008E3CDC"/>
    <w:rsid w:val="008E51FB"/>
    <w:rsid w:val="008E56A2"/>
    <w:rsid w:val="008E7F87"/>
    <w:rsid w:val="008F3130"/>
    <w:rsid w:val="008F320D"/>
    <w:rsid w:val="008F6EFC"/>
    <w:rsid w:val="009027D5"/>
    <w:rsid w:val="00904DF1"/>
    <w:rsid w:val="0090531D"/>
    <w:rsid w:val="009103DE"/>
    <w:rsid w:val="00913147"/>
    <w:rsid w:val="009164D3"/>
    <w:rsid w:val="00917319"/>
    <w:rsid w:val="009173B1"/>
    <w:rsid w:val="009305A9"/>
    <w:rsid w:val="00933626"/>
    <w:rsid w:val="00935864"/>
    <w:rsid w:val="009422C0"/>
    <w:rsid w:val="00947A75"/>
    <w:rsid w:val="00950D1D"/>
    <w:rsid w:val="009535AE"/>
    <w:rsid w:val="00954EC4"/>
    <w:rsid w:val="00955853"/>
    <w:rsid w:val="009562EA"/>
    <w:rsid w:val="00961F99"/>
    <w:rsid w:val="009622DA"/>
    <w:rsid w:val="0096449A"/>
    <w:rsid w:val="009647DA"/>
    <w:rsid w:val="00966C13"/>
    <w:rsid w:val="009704C1"/>
    <w:rsid w:val="00970D25"/>
    <w:rsid w:val="00973B0C"/>
    <w:rsid w:val="00973B4C"/>
    <w:rsid w:val="00974E73"/>
    <w:rsid w:val="00980A48"/>
    <w:rsid w:val="00980C7A"/>
    <w:rsid w:val="009818D1"/>
    <w:rsid w:val="00983D79"/>
    <w:rsid w:val="00984348"/>
    <w:rsid w:val="00984835"/>
    <w:rsid w:val="00990729"/>
    <w:rsid w:val="009936D3"/>
    <w:rsid w:val="00994501"/>
    <w:rsid w:val="00994F9F"/>
    <w:rsid w:val="009A03A9"/>
    <w:rsid w:val="009A258B"/>
    <w:rsid w:val="009A28ED"/>
    <w:rsid w:val="009A3DD2"/>
    <w:rsid w:val="009A4893"/>
    <w:rsid w:val="009A7B12"/>
    <w:rsid w:val="009B1218"/>
    <w:rsid w:val="009B2C50"/>
    <w:rsid w:val="009B3226"/>
    <w:rsid w:val="009B53DD"/>
    <w:rsid w:val="009B585E"/>
    <w:rsid w:val="009C150E"/>
    <w:rsid w:val="009C6113"/>
    <w:rsid w:val="009D093E"/>
    <w:rsid w:val="009D151C"/>
    <w:rsid w:val="009D76B4"/>
    <w:rsid w:val="009E024A"/>
    <w:rsid w:val="009E5E64"/>
    <w:rsid w:val="009E682C"/>
    <w:rsid w:val="009E7CC2"/>
    <w:rsid w:val="009F365B"/>
    <w:rsid w:val="009F64A3"/>
    <w:rsid w:val="009F7FE2"/>
    <w:rsid w:val="00A055C3"/>
    <w:rsid w:val="00A05C92"/>
    <w:rsid w:val="00A062DC"/>
    <w:rsid w:val="00A12D6D"/>
    <w:rsid w:val="00A12EEE"/>
    <w:rsid w:val="00A13224"/>
    <w:rsid w:val="00A14569"/>
    <w:rsid w:val="00A14A92"/>
    <w:rsid w:val="00A17090"/>
    <w:rsid w:val="00A178FB"/>
    <w:rsid w:val="00A204B4"/>
    <w:rsid w:val="00A22C7A"/>
    <w:rsid w:val="00A34DF5"/>
    <w:rsid w:val="00A35720"/>
    <w:rsid w:val="00A35F6E"/>
    <w:rsid w:val="00A409D7"/>
    <w:rsid w:val="00A41F53"/>
    <w:rsid w:val="00A426F3"/>
    <w:rsid w:val="00A42F19"/>
    <w:rsid w:val="00A453FB"/>
    <w:rsid w:val="00A62131"/>
    <w:rsid w:val="00A65BD1"/>
    <w:rsid w:val="00A66A68"/>
    <w:rsid w:val="00A70E61"/>
    <w:rsid w:val="00A863B0"/>
    <w:rsid w:val="00A906D0"/>
    <w:rsid w:val="00A9094C"/>
    <w:rsid w:val="00A90F18"/>
    <w:rsid w:val="00A935C5"/>
    <w:rsid w:val="00A94B99"/>
    <w:rsid w:val="00A965CA"/>
    <w:rsid w:val="00A967AB"/>
    <w:rsid w:val="00A96AC9"/>
    <w:rsid w:val="00AA32BA"/>
    <w:rsid w:val="00AA4396"/>
    <w:rsid w:val="00AB24D0"/>
    <w:rsid w:val="00AB2917"/>
    <w:rsid w:val="00AB563E"/>
    <w:rsid w:val="00AC2E47"/>
    <w:rsid w:val="00AC5561"/>
    <w:rsid w:val="00AC6552"/>
    <w:rsid w:val="00AD3A07"/>
    <w:rsid w:val="00AD43B6"/>
    <w:rsid w:val="00AD6101"/>
    <w:rsid w:val="00AE5677"/>
    <w:rsid w:val="00AE5AA7"/>
    <w:rsid w:val="00AF033A"/>
    <w:rsid w:val="00AF2AEC"/>
    <w:rsid w:val="00AF2C2F"/>
    <w:rsid w:val="00AF3087"/>
    <w:rsid w:val="00AF3766"/>
    <w:rsid w:val="00AF4AAC"/>
    <w:rsid w:val="00AF4B2A"/>
    <w:rsid w:val="00AF7F86"/>
    <w:rsid w:val="00B011C2"/>
    <w:rsid w:val="00B021F1"/>
    <w:rsid w:val="00B024B3"/>
    <w:rsid w:val="00B0520C"/>
    <w:rsid w:val="00B05229"/>
    <w:rsid w:val="00B05A89"/>
    <w:rsid w:val="00B13133"/>
    <w:rsid w:val="00B14FC5"/>
    <w:rsid w:val="00B15DA7"/>
    <w:rsid w:val="00B21FB3"/>
    <w:rsid w:val="00B23799"/>
    <w:rsid w:val="00B3218E"/>
    <w:rsid w:val="00B322D0"/>
    <w:rsid w:val="00B42274"/>
    <w:rsid w:val="00B43D74"/>
    <w:rsid w:val="00B51BAD"/>
    <w:rsid w:val="00B5575B"/>
    <w:rsid w:val="00B5776A"/>
    <w:rsid w:val="00B622F9"/>
    <w:rsid w:val="00B6411E"/>
    <w:rsid w:val="00B66A8C"/>
    <w:rsid w:val="00B70384"/>
    <w:rsid w:val="00B725F9"/>
    <w:rsid w:val="00B7292A"/>
    <w:rsid w:val="00B755BB"/>
    <w:rsid w:val="00B85EA3"/>
    <w:rsid w:val="00B9146A"/>
    <w:rsid w:val="00B9212D"/>
    <w:rsid w:val="00B92987"/>
    <w:rsid w:val="00B92CA0"/>
    <w:rsid w:val="00BA0133"/>
    <w:rsid w:val="00BA294C"/>
    <w:rsid w:val="00BA4392"/>
    <w:rsid w:val="00BB1490"/>
    <w:rsid w:val="00BB43B5"/>
    <w:rsid w:val="00BB49B7"/>
    <w:rsid w:val="00BD0BE7"/>
    <w:rsid w:val="00BD2959"/>
    <w:rsid w:val="00BD41F0"/>
    <w:rsid w:val="00BE0CCB"/>
    <w:rsid w:val="00BE2249"/>
    <w:rsid w:val="00BE2F71"/>
    <w:rsid w:val="00BE621A"/>
    <w:rsid w:val="00BE7571"/>
    <w:rsid w:val="00BE7ACC"/>
    <w:rsid w:val="00BF3239"/>
    <w:rsid w:val="00C0219B"/>
    <w:rsid w:val="00C028C7"/>
    <w:rsid w:val="00C06262"/>
    <w:rsid w:val="00C115A3"/>
    <w:rsid w:val="00C13200"/>
    <w:rsid w:val="00C23D33"/>
    <w:rsid w:val="00C26231"/>
    <w:rsid w:val="00C2665C"/>
    <w:rsid w:val="00C273D2"/>
    <w:rsid w:val="00C2774F"/>
    <w:rsid w:val="00C327B4"/>
    <w:rsid w:val="00C3359D"/>
    <w:rsid w:val="00C33FDE"/>
    <w:rsid w:val="00C34141"/>
    <w:rsid w:val="00C35FA7"/>
    <w:rsid w:val="00C41548"/>
    <w:rsid w:val="00C45FC8"/>
    <w:rsid w:val="00C471B9"/>
    <w:rsid w:val="00C5188F"/>
    <w:rsid w:val="00C52D18"/>
    <w:rsid w:val="00C54350"/>
    <w:rsid w:val="00C55996"/>
    <w:rsid w:val="00C60694"/>
    <w:rsid w:val="00C6399C"/>
    <w:rsid w:val="00C66BAF"/>
    <w:rsid w:val="00C7227A"/>
    <w:rsid w:val="00C72BBC"/>
    <w:rsid w:val="00C733E4"/>
    <w:rsid w:val="00C76639"/>
    <w:rsid w:val="00C769CA"/>
    <w:rsid w:val="00C76AD3"/>
    <w:rsid w:val="00C81ADB"/>
    <w:rsid w:val="00C8357B"/>
    <w:rsid w:val="00C84C9F"/>
    <w:rsid w:val="00C84DF0"/>
    <w:rsid w:val="00C87C75"/>
    <w:rsid w:val="00C9291B"/>
    <w:rsid w:val="00C93C02"/>
    <w:rsid w:val="00C96BB1"/>
    <w:rsid w:val="00CA244D"/>
    <w:rsid w:val="00CA5CC3"/>
    <w:rsid w:val="00CA7B44"/>
    <w:rsid w:val="00CB7B36"/>
    <w:rsid w:val="00CC1638"/>
    <w:rsid w:val="00CD2C1A"/>
    <w:rsid w:val="00CD4478"/>
    <w:rsid w:val="00CE0DB7"/>
    <w:rsid w:val="00CE3241"/>
    <w:rsid w:val="00CE6050"/>
    <w:rsid w:val="00CF24D4"/>
    <w:rsid w:val="00CF69B8"/>
    <w:rsid w:val="00CF75DA"/>
    <w:rsid w:val="00D0224C"/>
    <w:rsid w:val="00D023C5"/>
    <w:rsid w:val="00D06E9E"/>
    <w:rsid w:val="00D13887"/>
    <w:rsid w:val="00D17279"/>
    <w:rsid w:val="00D172DB"/>
    <w:rsid w:val="00D2669B"/>
    <w:rsid w:val="00D338D6"/>
    <w:rsid w:val="00D359F3"/>
    <w:rsid w:val="00D41456"/>
    <w:rsid w:val="00D42877"/>
    <w:rsid w:val="00D46219"/>
    <w:rsid w:val="00D46C0F"/>
    <w:rsid w:val="00D476B9"/>
    <w:rsid w:val="00D50072"/>
    <w:rsid w:val="00D54ADC"/>
    <w:rsid w:val="00D55710"/>
    <w:rsid w:val="00D5675F"/>
    <w:rsid w:val="00D5684D"/>
    <w:rsid w:val="00D579FA"/>
    <w:rsid w:val="00D64EFC"/>
    <w:rsid w:val="00D70A92"/>
    <w:rsid w:val="00D712CB"/>
    <w:rsid w:val="00D7188F"/>
    <w:rsid w:val="00D733CB"/>
    <w:rsid w:val="00D740DC"/>
    <w:rsid w:val="00D77465"/>
    <w:rsid w:val="00D7765B"/>
    <w:rsid w:val="00D80BFA"/>
    <w:rsid w:val="00D85B0A"/>
    <w:rsid w:val="00D86153"/>
    <w:rsid w:val="00D9335E"/>
    <w:rsid w:val="00D960F8"/>
    <w:rsid w:val="00D963D5"/>
    <w:rsid w:val="00DA1C2D"/>
    <w:rsid w:val="00DA2558"/>
    <w:rsid w:val="00DA27BE"/>
    <w:rsid w:val="00DA566A"/>
    <w:rsid w:val="00DA7526"/>
    <w:rsid w:val="00DB1BEF"/>
    <w:rsid w:val="00DB29D6"/>
    <w:rsid w:val="00DB2A61"/>
    <w:rsid w:val="00DB4372"/>
    <w:rsid w:val="00DB7D64"/>
    <w:rsid w:val="00DC0069"/>
    <w:rsid w:val="00DC0298"/>
    <w:rsid w:val="00DC309A"/>
    <w:rsid w:val="00DD1ADA"/>
    <w:rsid w:val="00DD745D"/>
    <w:rsid w:val="00DE3BDF"/>
    <w:rsid w:val="00DF14FD"/>
    <w:rsid w:val="00DF2819"/>
    <w:rsid w:val="00DF6FCC"/>
    <w:rsid w:val="00E00F4D"/>
    <w:rsid w:val="00E016D0"/>
    <w:rsid w:val="00E0671C"/>
    <w:rsid w:val="00E06E82"/>
    <w:rsid w:val="00E06E88"/>
    <w:rsid w:val="00E13436"/>
    <w:rsid w:val="00E139FD"/>
    <w:rsid w:val="00E158ED"/>
    <w:rsid w:val="00E163BF"/>
    <w:rsid w:val="00E164FC"/>
    <w:rsid w:val="00E16778"/>
    <w:rsid w:val="00E17E75"/>
    <w:rsid w:val="00E218D0"/>
    <w:rsid w:val="00E235F2"/>
    <w:rsid w:val="00E25EB9"/>
    <w:rsid w:val="00E27140"/>
    <w:rsid w:val="00E27FE7"/>
    <w:rsid w:val="00E330B1"/>
    <w:rsid w:val="00E34442"/>
    <w:rsid w:val="00E34CA7"/>
    <w:rsid w:val="00E354A9"/>
    <w:rsid w:val="00E36F0B"/>
    <w:rsid w:val="00E37093"/>
    <w:rsid w:val="00E422C7"/>
    <w:rsid w:val="00E4249F"/>
    <w:rsid w:val="00E51D2E"/>
    <w:rsid w:val="00E539FA"/>
    <w:rsid w:val="00E551AB"/>
    <w:rsid w:val="00E55F85"/>
    <w:rsid w:val="00E5702B"/>
    <w:rsid w:val="00E573A1"/>
    <w:rsid w:val="00E65250"/>
    <w:rsid w:val="00E662CF"/>
    <w:rsid w:val="00E66C80"/>
    <w:rsid w:val="00E670EE"/>
    <w:rsid w:val="00E730CA"/>
    <w:rsid w:val="00E740E9"/>
    <w:rsid w:val="00E74B54"/>
    <w:rsid w:val="00E83093"/>
    <w:rsid w:val="00E84749"/>
    <w:rsid w:val="00E85ADE"/>
    <w:rsid w:val="00E92BDF"/>
    <w:rsid w:val="00E95992"/>
    <w:rsid w:val="00EA1E80"/>
    <w:rsid w:val="00EA4FFF"/>
    <w:rsid w:val="00EA7F46"/>
    <w:rsid w:val="00EB2516"/>
    <w:rsid w:val="00EB66AC"/>
    <w:rsid w:val="00EB6D3F"/>
    <w:rsid w:val="00EC0013"/>
    <w:rsid w:val="00EC4243"/>
    <w:rsid w:val="00EC53AC"/>
    <w:rsid w:val="00ED026E"/>
    <w:rsid w:val="00ED0A9C"/>
    <w:rsid w:val="00ED54EF"/>
    <w:rsid w:val="00ED5B49"/>
    <w:rsid w:val="00ED6B52"/>
    <w:rsid w:val="00ED757B"/>
    <w:rsid w:val="00EE0D45"/>
    <w:rsid w:val="00EE0DD8"/>
    <w:rsid w:val="00EE1125"/>
    <w:rsid w:val="00EE3A21"/>
    <w:rsid w:val="00EE446D"/>
    <w:rsid w:val="00EE66EC"/>
    <w:rsid w:val="00EF2D4B"/>
    <w:rsid w:val="00EF3A33"/>
    <w:rsid w:val="00EF4F8D"/>
    <w:rsid w:val="00EF5212"/>
    <w:rsid w:val="00EF5294"/>
    <w:rsid w:val="00F04CE7"/>
    <w:rsid w:val="00F04D97"/>
    <w:rsid w:val="00F07028"/>
    <w:rsid w:val="00F07FCA"/>
    <w:rsid w:val="00F11021"/>
    <w:rsid w:val="00F127E1"/>
    <w:rsid w:val="00F1283E"/>
    <w:rsid w:val="00F20ACD"/>
    <w:rsid w:val="00F2442D"/>
    <w:rsid w:val="00F246BF"/>
    <w:rsid w:val="00F31D94"/>
    <w:rsid w:val="00F3237B"/>
    <w:rsid w:val="00F377C9"/>
    <w:rsid w:val="00F37E8F"/>
    <w:rsid w:val="00F37F52"/>
    <w:rsid w:val="00F41717"/>
    <w:rsid w:val="00F435EB"/>
    <w:rsid w:val="00F438EF"/>
    <w:rsid w:val="00F444E1"/>
    <w:rsid w:val="00F502FE"/>
    <w:rsid w:val="00F50816"/>
    <w:rsid w:val="00F60865"/>
    <w:rsid w:val="00F63829"/>
    <w:rsid w:val="00F65219"/>
    <w:rsid w:val="00F6659D"/>
    <w:rsid w:val="00F7031A"/>
    <w:rsid w:val="00F76E36"/>
    <w:rsid w:val="00F77B10"/>
    <w:rsid w:val="00F804DD"/>
    <w:rsid w:val="00F80E19"/>
    <w:rsid w:val="00F82861"/>
    <w:rsid w:val="00F85BAE"/>
    <w:rsid w:val="00F91BA7"/>
    <w:rsid w:val="00F91FBF"/>
    <w:rsid w:val="00F9295D"/>
    <w:rsid w:val="00F94586"/>
    <w:rsid w:val="00F966F6"/>
    <w:rsid w:val="00FA13BE"/>
    <w:rsid w:val="00FA36BC"/>
    <w:rsid w:val="00FA3E39"/>
    <w:rsid w:val="00FB32A3"/>
    <w:rsid w:val="00FB3901"/>
    <w:rsid w:val="00FC3866"/>
    <w:rsid w:val="00FC39B9"/>
    <w:rsid w:val="00FD04B2"/>
    <w:rsid w:val="00FD0A62"/>
    <w:rsid w:val="00FD0EEF"/>
    <w:rsid w:val="00FD198D"/>
    <w:rsid w:val="00FD1D63"/>
    <w:rsid w:val="00FD6217"/>
    <w:rsid w:val="00FD7270"/>
    <w:rsid w:val="00FE075A"/>
    <w:rsid w:val="00FE22B4"/>
    <w:rsid w:val="00FE2C7B"/>
    <w:rsid w:val="00FE4637"/>
    <w:rsid w:val="00FF1C57"/>
    <w:rsid w:val="00FF38C6"/>
    <w:rsid w:val="00FF53C4"/>
    <w:rsid w:val="00FF77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1BB057-5450-45B8-BE0E-318419E26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02FE"/>
  </w:style>
  <w:style w:type="paragraph" w:styleId="1">
    <w:name w:val="heading 1"/>
    <w:basedOn w:val="a"/>
    <w:next w:val="a"/>
    <w:link w:val="10"/>
    <w:uiPriority w:val="99"/>
    <w:qFormat/>
    <w:rsid w:val="00F502FE"/>
    <w:pPr>
      <w:keepNext/>
      <w:spacing w:before="240" w:after="60" w:line="240" w:lineRule="auto"/>
      <w:outlineLvl w:val="0"/>
    </w:pPr>
    <w:rPr>
      <w:rFonts w:ascii="Arial" w:eastAsia="Calibri" w:hAnsi="Arial" w:cs="Times New Roman"/>
      <w:b/>
      <w:kern w:val="32"/>
      <w:sz w:val="32"/>
      <w:szCs w:val="20"/>
      <w:lang w:eastAsia="ru-RU"/>
    </w:rPr>
  </w:style>
  <w:style w:type="paragraph" w:styleId="2">
    <w:name w:val="heading 2"/>
    <w:basedOn w:val="a"/>
    <w:next w:val="a"/>
    <w:link w:val="20"/>
    <w:uiPriority w:val="99"/>
    <w:qFormat/>
    <w:rsid w:val="00F502FE"/>
    <w:pPr>
      <w:keepNext/>
      <w:spacing w:before="240" w:after="60" w:line="240" w:lineRule="auto"/>
      <w:outlineLvl w:val="1"/>
    </w:pPr>
    <w:rPr>
      <w:rFonts w:ascii="Arial" w:eastAsia="Calibri" w:hAnsi="Arial" w:cs="Times New Roman"/>
      <w:b/>
      <w:i/>
      <w:sz w:val="28"/>
      <w:szCs w:val="20"/>
      <w:lang w:eastAsia="ru-RU"/>
    </w:rPr>
  </w:style>
  <w:style w:type="paragraph" w:styleId="3">
    <w:name w:val="heading 3"/>
    <w:basedOn w:val="a"/>
    <w:next w:val="a"/>
    <w:link w:val="30"/>
    <w:uiPriority w:val="99"/>
    <w:qFormat/>
    <w:rsid w:val="00F502FE"/>
    <w:pPr>
      <w:keepNext/>
      <w:spacing w:before="240" w:after="60" w:line="240" w:lineRule="auto"/>
      <w:outlineLvl w:val="2"/>
    </w:pPr>
    <w:rPr>
      <w:rFonts w:ascii="Arial" w:eastAsia="Calibri" w:hAnsi="Arial" w:cs="Times New Roman"/>
      <w:b/>
      <w:sz w:val="26"/>
      <w:szCs w:val="20"/>
      <w:lang w:eastAsia="ru-RU"/>
    </w:rPr>
  </w:style>
  <w:style w:type="paragraph" w:styleId="4">
    <w:name w:val="heading 4"/>
    <w:basedOn w:val="a"/>
    <w:next w:val="a"/>
    <w:link w:val="40"/>
    <w:uiPriority w:val="99"/>
    <w:qFormat/>
    <w:rsid w:val="00F502FE"/>
    <w:pPr>
      <w:keepNext/>
      <w:spacing w:before="240" w:after="60" w:line="240" w:lineRule="auto"/>
      <w:outlineLvl w:val="3"/>
    </w:pPr>
    <w:rPr>
      <w:rFonts w:ascii="Times New Roman" w:eastAsia="Calibri" w:hAnsi="Times New Roman" w:cs="Times New Roman"/>
      <w:b/>
      <w:sz w:val="28"/>
      <w:szCs w:val="20"/>
      <w:lang w:eastAsia="ru-RU"/>
    </w:rPr>
  </w:style>
  <w:style w:type="paragraph" w:styleId="6">
    <w:name w:val="heading 6"/>
    <w:basedOn w:val="a"/>
    <w:next w:val="a"/>
    <w:link w:val="60"/>
    <w:uiPriority w:val="99"/>
    <w:qFormat/>
    <w:rsid w:val="00F502FE"/>
    <w:pPr>
      <w:spacing w:before="240" w:after="60" w:line="240" w:lineRule="auto"/>
      <w:outlineLvl w:val="5"/>
    </w:pPr>
    <w:rPr>
      <w:rFonts w:ascii="Times New Roman" w:eastAsia="Calibri" w:hAnsi="Times New Roman" w:cs="Times New Roman"/>
      <w:b/>
      <w:sz w:val="20"/>
      <w:szCs w:val="20"/>
      <w:lang w:val="en-US" w:eastAsia="ru-RU"/>
    </w:rPr>
  </w:style>
  <w:style w:type="paragraph" w:styleId="7">
    <w:name w:val="heading 7"/>
    <w:basedOn w:val="a"/>
    <w:next w:val="a"/>
    <w:link w:val="70"/>
    <w:uiPriority w:val="99"/>
    <w:qFormat/>
    <w:rsid w:val="00F502FE"/>
    <w:pPr>
      <w:keepNext/>
      <w:spacing w:after="0" w:line="240" w:lineRule="auto"/>
      <w:jc w:val="center"/>
      <w:outlineLvl w:val="6"/>
    </w:pPr>
    <w:rPr>
      <w:rFonts w:ascii="Times New Roman" w:eastAsia="Calibri" w:hAnsi="Times New Roman" w:cs="Times New Roman"/>
      <w:b/>
      <w:sz w:val="20"/>
      <w:szCs w:val="20"/>
      <w:lang w:eastAsia="ru-RU"/>
    </w:rPr>
  </w:style>
  <w:style w:type="paragraph" w:styleId="8">
    <w:name w:val="heading 8"/>
    <w:basedOn w:val="a"/>
    <w:next w:val="a"/>
    <w:link w:val="80"/>
    <w:uiPriority w:val="99"/>
    <w:qFormat/>
    <w:rsid w:val="00F502FE"/>
    <w:pPr>
      <w:spacing w:before="240" w:after="60" w:line="240" w:lineRule="auto"/>
      <w:outlineLvl w:val="7"/>
    </w:pPr>
    <w:rPr>
      <w:rFonts w:ascii="Times New Roman" w:eastAsia="Calibri" w:hAnsi="Times New Roman" w:cs="Times New Roman"/>
      <w:i/>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502FE"/>
    <w:rPr>
      <w:rFonts w:ascii="Arial" w:eastAsia="Calibri" w:hAnsi="Arial" w:cs="Times New Roman"/>
      <w:b/>
      <w:kern w:val="32"/>
      <w:sz w:val="32"/>
      <w:szCs w:val="20"/>
      <w:lang w:eastAsia="ru-RU"/>
    </w:rPr>
  </w:style>
  <w:style w:type="character" w:customStyle="1" w:styleId="20">
    <w:name w:val="Заголовок 2 Знак"/>
    <w:basedOn w:val="a0"/>
    <w:link w:val="2"/>
    <w:uiPriority w:val="99"/>
    <w:rsid w:val="00F502FE"/>
    <w:rPr>
      <w:rFonts w:ascii="Arial" w:eastAsia="Calibri" w:hAnsi="Arial" w:cs="Times New Roman"/>
      <w:b/>
      <w:i/>
      <w:sz w:val="28"/>
      <w:szCs w:val="20"/>
      <w:lang w:eastAsia="ru-RU"/>
    </w:rPr>
  </w:style>
  <w:style w:type="character" w:customStyle="1" w:styleId="30">
    <w:name w:val="Заголовок 3 Знак"/>
    <w:basedOn w:val="a0"/>
    <w:link w:val="3"/>
    <w:uiPriority w:val="99"/>
    <w:rsid w:val="00F502FE"/>
    <w:rPr>
      <w:rFonts w:ascii="Arial" w:eastAsia="Calibri" w:hAnsi="Arial" w:cs="Times New Roman"/>
      <w:b/>
      <w:sz w:val="26"/>
      <w:szCs w:val="20"/>
      <w:lang w:eastAsia="ru-RU"/>
    </w:rPr>
  </w:style>
  <w:style w:type="character" w:customStyle="1" w:styleId="40">
    <w:name w:val="Заголовок 4 Знак"/>
    <w:basedOn w:val="a0"/>
    <w:link w:val="4"/>
    <w:uiPriority w:val="99"/>
    <w:rsid w:val="00F502FE"/>
    <w:rPr>
      <w:rFonts w:ascii="Times New Roman" w:eastAsia="Calibri" w:hAnsi="Times New Roman" w:cs="Times New Roman"/>
      <w:b/>
      <w:sz w:val="28"/>
      <w:szCs w:val="20"/>
      <w:lang w:eastAsia="ru-RU"/>
    </w:rPr>
  </w:style>
  <w:style w:type="character" w:customStyle="1" w:styleId="60">
    <w:name w:val="Заголовок 6 Знак"/>
    <w:basedOn w:val="a0"/>
    <w:link w:val="6"/>
    <w:uiPriority w:val="99"/>
    <w:rsid w:val="00F502FE"/>
    <w:rPr>
      <w:rFonts w:ascii="Times New Roman" w:eastAsia="Calibri" w:hAnsi="Times New Roman" w:cs="Times New Roman"/>
      <w:b/>
      <w:sz w:val="20"/>
      <w:szCs w:val="20"/>
      <w:lang w:val="en-US" w:eastAsia="ru-RU"/>
    </w:rPr>
  </w:style>
  <w:style w:type="character" w:customStyle="1" w:styleId="70">
    <w:name w:val="Заголовок 7 Знак"/>
    <w:basedOn w:val="a0"/>
    <w:link w:val="7"/>
    <w:uiPriority w:val="99"/>
    <w:rsid w:val="00F502FE"/>
    <w:rPr>
      <w:rFonts w:ascii="Times New Roman" w:eastAsia="Calibri" w:hAnsi="Times New Roman" w:cs="Times New Roman"/>
      <w:b/>
      <w:sz w:val="20"/>
      <w:szCs w:val="20"/>
      <w:lang w:eastAsia="ru-RU"/>
    </w:rPr>
  </w:style>
  <w:style w:type="character" w:customStyle="1" w:styleId="80">
    <w:name w:val="Заголовок 8 Знак"/>
    <w:basedOn w:val="a0"/>
    <w:link w:val="8"/>
    <w:uiPriority w:val="99"/>
    <w:rsid w:val="00F502FE"/>
    <w:rPr>
      <w:rFonts w:ascii="Times New Roman" w:eastAsia="Calibri" w:hAnsi="Times New Roman" w:cs="Times New Roman"/>
      <w:i/>
      <w:sz w:val="24"/>
      <w:szCs w:val="20"/>
      <w:lang w:eastAsia="ru-RU"/>
    </w:rPr>
  </w:style>
  <w:style w:type="numbering" w:customStyle="1" w:styleId="11">
    <w:name w:val="Нет списка1"/>
    <w:next w:val="a2"/>
    <w:semiHidden/>
    <w:rsid w:val="00F502FE"/>
  </w:style>
  <w:style w:type="paragraph" w:customStyle="1" w:styleId="ConsPlusNormal">
    <w:name w:val="ConsPlusNormal"/>
    <w:link w:val="ConsPlusNormal0"/>
    <w:qFormat/>
    <w:rsid w:val="00F502FE"/>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Title">
    <w:name w:val="ConsPlusTitle"/>
    <w:rsid w:val="00F502FE"/>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styleId="a3">
    <w:name w:val="Body Text"/>
    <w:aliases w:val="bt,Òàáë òåêñò"/>
    <w:basedOn w:val="a"/>
    <w:link w:val="a4"/>
    <w:uiPriority w:val="99"/>
    <w:rsid w:val="00F502FE"/>
    <w:pPr>
      <w:spacing w:after="0" w:line="240" w:lineRule="auto"/>
    </w:pPr>
    <w:rPr>
      <w:rFonts w:ascii="Times New Roman" w:eastAsia="Times New Roman" w:hAnsi="Times New Roman" w:cs="Times New Roman"/>
      <w:sz w:val="28"/>
      <w:szCs w:val="24"/>
      <w:lang w:eastAsia="ru-RU"/>
    </w:rPr>
  </w:style>
  <w:style w:type="character" w:customStyle="1" w:styleId="a4">
    <w:name w:val="Основной текст Знак"/>
    <w:aliases w:val="bt Знак2,Òàáë òåêñò Знак2"/>
    <w:basedOn w:val="a0"/>
    <w:link w:val="a3"/>
    <w:uiPriority w:val="99"/>
    <w:rsid w:val="00F502FE"/>
    <w:rPr>
      <w:rFonts w:ascii="Times New Roman" w:eastAsia="Times New Roman" w:hAnsi="Times New Roman" w:cs="Times New Roman"/>
      <w:sz w:val="28"/>
      <w:szCs w:val="24"/>
      <w:lang w:eastAsia="ru-RU"/>
    </w:rPr>
  </w:style>
  <w:style w:type="paragraph" w:customStyle="1" w:styleId="ConsPlusNonformat">
    <w:name w:val="ConsPlusNonformat"/>
    <w:uiPriority w:val="99"/>
    <w:rsid w:val="00F502F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F502F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5">
    <w:name w:val="БланкАДМ"/>
    <w:basedOn w:val="a"/>
    <w:uiPriority w:val="99"/>
    <w:rsid w:val="00F502FE"/>
    <w:pPr>
      <w:widowControl w:val="0"/>
      <w:spacing w:after="0" w:line="240" w:lineRule="auto"/>
      <w:ind w:firstLine="720"/>
    </w:pPr>
    <w:rPr>
      <w:rFonts w:ascii="Times New Roman" w:eastAsia="Times New Roman" w:hAnsi="Times New Roman" w:cs="Times New Roman"/>
      <w:sz w:val="28"/>
      <w:szCs w:val="20"/>
      <w:lang w:eastAsia="ru-RU"/>
    </w:rPr>
  </w:style>
  <w:style w:type="paragraph" w:styleId="a6">
    <w:name w:val="header"/>
    <w:basedOn w:val="a"/>
    <w:link w:val="a7"/>
    <w:uiPriority w:val="99"/>
    <w:rsid w:val="00F502F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6"/>
    <w:uiPriority w:val="99"/>
    <w:rsid w:val="00F502FE"/>
    <w:rPr>
      <w:rFonts w:ascii="Times New Roman" w:eastAsia="Times New Roman" w:hAnsi="Times New Roman" w:cs="Times New Roman"/>
      <w:sz w:val="24"/>
      <w:szCs w:val="24"/>
      <w:lang w:eastAsia="ru-RU"/>
    </w:rPr>
  </w:style>
  <w:style w:type="paragraph" w:styleId="a8">
    <w:name w:val="footer"/>
    <w:basedOn w:val="a"/>
    <w:link w:val="a9"/>
    <w:uiPriority w:val="99"/>
    <w:rsid w:val="00F502F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Нижний колонтитул Знак"/>
    <w:basedOn w:val="a0"/>
    <w:link w:val="a8"/>
    <w:uiPriority w:val="99"/>
    <w:rsid w:val="00F502FE"/>
    <w:rPr>
      <w:rFonts w:ascii="Times New Roman" w:eastAsia="Times New Roman" w:hAnsi="Times New Roman" w:cs="Times New Roman"/>
      <w:sz w:val="24"/>
      <w:szCs w:val="24"/>
      <w:lang w:eastAsia="ru-RU"/>
    </w:rPr>
  </w:style>
  <w:style w:type="character" w:customStyle="1" w:styleId="aa">
    <w:name w:val="Без интервала Знак"/>
    <w:aliases w:val="Обрнадзор Знак"/>
    <w:link w:val="ab"/>
    <w:locked/>
    <w:rsid w:val="00F502FE"/>
  </w:style>
  <w:style w:type="paragraph" w:styleId="ab">
    <w:name w:val="No Spacing"/>
    <w:aliases w:val="Обрнадзор"/>
    <w:link w:val="aa"/>
    <w:qFormat/>
    <w:rsid w:val="00F502FE"/>
    <w:pPr>
      <w:widowControl w:val="0"/>
      <w:autoSpaceDE w:val="0"/>
      <w:autoSpaceDN w:val="0"/>
      <w:adjustRightInd w:val="0"/>
      <w:spacing w:after="0" w:line="240" w:lineRule="auto"/>
    </w:pPr>
  </w:style>
  <w:style w:type="paragraph" w:styleId="ac">
    <w:name w:val="Balloon Text"/>
    <w:basedOn w:val="a"/>
    <w:link w:val="ad"/>
    <w:uiPriority w:val="99"/>
    <w:rsid w:val="00F502FE"/>
    <w:pPr>
      <w:spacing w:after="0" w:line="240" w:lineRule="auto"/>
    </w:pPr>
    <w:rPr>
      <w:rFonts w:ascii="Tahoma" w:eastAsia="Times New Roman" w:hAnsi="Tahoma" w:cs="Tahoma"/>
      <w:sz w:val="16"/>
      <w:szCs w:val="16"/>
      <w:lang w:eastAsia="ru-RU"/>
    </w:rPr>
  </w:style>
  <w:style w:type="character" w:customStyle="1" w:styleId="ad">
    <w:name w:val="Текст выноски Знак"/>
    <w:basedOn w:val="a0"/>
    <w:link w:val="ac"/>
    <w:uiPriority w:val="99"/>
    <w:rsid w:val="00F502FE"/>
    <w:rPr>
      <w:rFonts w:ascii="Tahoma" w:eastAsia="Times New Roman" w:hAnsi="Tahoma" w:cs="Tahoma"/>
      <w:sz w:val="16"/>
      <w:szCs w:val="16"/>
      <w:lang w:eastAsia="ru-RU"/>
    </w:rPr>
  </w:style>
  <w:style w:type="numbering" w:customStyle="1" w:styleId="110">
    <w:name w:val="Нет списка11"/>
    <w:next w:val="a2"/>
    <w:uiPriority w:val="99"/>
    <w:semiHidden/>
    <w:unhideWhenUsed/>
    <w:rsid w:val="00F502FE"/>
  </w:style>
  <w:style w:type="character" w:customStyle="1" w:styleId="12">
    <w:name w:val="Основной текст Знак1"/>
    <w:aliases w:val="bt Знак1,Òàáë òåêñò Знак1"/>
    <w:uiPriority w:val="99"/>
    <w:locked/>
    <w:rsid w:val="00F502FE"/>
    <w:rPr>
      <w:rFonts w:ascii="Times New Roman" w:hAnsi="Times New Roman" w:cs="Times New Roman"/>
      <w:sz w:val="24"/>
      <w:lang w:eastAsia="ru-RU"/>
    </w:rPr>
  </w:style>
  <w:style w:type="character" w:customStyle="1" w:styleId="ConsPlusNormal0">
    <w:name w:val="ConsPlusNormal Знак"/>
    <w:link w:val="ConsPlusNormal"/>
    <w:locked/>
    <w:rsid w:val="00F502FE"/>
    <w:rPr>
      <w:rFonts w:ascii="Times New Roman" w:eastAsia="Times New Roman" w:hAnsi="Times New Roman" w:cs="Times New Roman"/>
      <w:sz w:val="28"/>
      <w:szCs w:val="20"/>
      <w:lang w:eastAsia="ru-RU"/>
    </w:rPr>
  </w:style>
  <w:style w:type="paragraph" w:customStyle="1" w:styleId="tekstob">
    <w:name w:val="tekstob"/>
    <w:basedOn w:val="a"/>
    <w:uiPriority w:val="99"/>
    <w:rsid w:val="00F502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9">
    <w:name w:val="Знак Знак9"/>
    <w:uiPriority w:val="99"/>
    <w:rsid w:val="00F502FE"/>
    <w:rPr>
      <w:sz w:val="24"/>
      <w:lang w:val="ru-RU" w:eastAsia="ru-RU"/>
    </w:rPr>
  </w:style>
  <w:style w:type="paragraph" w:styleId="ae">
    <w:name w:val="Body Text Indent"/>
    <w:basedOn w:val="a"/>
    <w:link w:val="af"/>
    <w:uiPriority w:val="99"/>
    <w:rsid w:val="00F502FE"/>
    <w:pPr>
      <w:spacing w:after="120" w:line="240" w:lineRule="auto"/>
      <w:ind w:left="283"/>
    </w:pPr>
    <w:rPr>
      <w:rFonts w:ascii="Times New Roman" w:eastAsia="Calibri" w:hAnsi="Times New Roman" w:cs="Times New Roman"/>
      <w:sz w:val="24"/>
      <w:szCs w:val="20"/>
      <w:lang w:eastAsia="ru-RU"/>
    </w:rPr>
  </w:style>
  <w:style w:type="character" w:customStyle="1" w:styleId="af">
    <w:name w:val="Основной текст с отступом Знак"/>
    <w:basedOn w:val="a0"/>
    <w:link w:val="ae"/>
    <w:uiPriority w:val="99"/>
    <w:rsid w:val="00F502FE"/>
    <w:rPr>
      <w:rFonts w:ascii="Times New Roman" w:eastAsia="Calibri" w:hAnsi="Times New Roman" w:cs="Times New Roman"/>
      <w:sz w:val="24"/>
      <w:szCs w:val="20"/>
      <w:lang w:eastAsia="ru-RU"/>
    </w:rPr>
  </w:style>
  <w:style w:type="character" w:customStyle="1" w:styleId="bt">
    <w:name w:val="bt Знак"/>
    <w:aliases w:val="Òàáë òåêñò Знак,Основной текст Знак Знак Знак"/>
    <w:uiPriority w:val="99"/>
    <w:locked/>
    <w:rsid w:val="00F502FE"/>
    <w:rPr>
      <w:sz w:val="24"/>
      <w:lang w:val="ru-RU" w:eastAsia="ru-RU"/>
    </w:rPr>
  </w:style>
  <w:style w:type="paragraph" w:styleId="21">
    <w:name w:val="Body Text 2"/>
    <w:basedOn w:val="a"/>
    <w:link w:val="22"/>
    <w:uiPriority w:val="99"/>
    <w:rsid w:val="00F502FE"/>
    <w:pPr>
      <w:spacing w:after="120" w:line="480" w:lineRule="auto"/>
    </w:pPr>
    <w:rPr>
      <w:rFonts w:ascii="Times New Roman" w:eastAsia="Calibri" w:hAnsi="Times New Roman" w:cs="Times New Roman"/>
      <w:sz w:val="24"/>
      <w:szCs w:val="20"/>
      <w:lang w:eastAsia="ru-RU"/>
    </w:rPr>
  </w:style>
  <w:style w:type="character" w:customStyle="1" w:styleId="22">
    <w:name w:val="Основной текст 2 Знак"/>
    <w:basedOn w:val="a0"/>
    <w:link w:val="21"/>
    <w:uiPriority w:val="99"/>
    <w:rsid w:val="00F502FE"/>
    <w:rPr>
      <w:rFonts w:ascii="Times New Roman" w:eastAsia="Calibri" w:hAnsi="Times New Roman" w:cs="Times New Roman"/>
      <w:sz w:val="24"/>
      <w:szCs w:val="20"/>
      <w:lang w:eastAsia="ru-RU"/>
    </w:rPr>
  </w:style>
  <w:style w:type="paragraph" w:styleId="31">
    <w:name w:val="Body Text Indent 3"/>
    <w:basedOn w:val="a"/>
    <w:link w:val="32"/>
    <w:uiPriority w:val="99"/>
    <w:rsid w:val="00F502FE"/>
    <w:pPr>
      <w:spacing w:after="120" w:line="240" w:lineRule="auto"/>
      <w:ind w:left="283"/>
    </w:pPr>
    <w:rPr>
      <w:rFonts w:ascii="Times New Roman" w:eastAsia="Calibri" w:hAnsi="Times New Roman" w:cs="Times New Roman"/>
      <w:sz w:val="16"/>
      <w:szCs w:val="20"/>
      <w:lang w:eastAsia="ru-RU"/>
    </w:rPr>
  </w:style>
  <w:style w:type="character" w:customStyle="1" w:styleId="32">
    <w:name w:val="Основной текст с отступом 3 Знак"/>
    <w:basedOn w:val="a0"/>
    <w:link w:val="31"/>
    <w:uiPriority w:val="99"/>
    <w:rsid w:val="00F502FE"/>
    <w:rPr>
      <w:rFonts w:ascii="Times New Roman" w:eastAsia="Calibri" w:hAnsi="Times New Roman" w:cs="Times New Roman"/>
      <w:sz w:val="16"/>
      <w:szCs w:val="20"/>
      <w:lang w:eastAsia="ru-RU"/>
    </w:rPr>
  </w:style>
  <w:style w:type="paragraph" w:styleId="33">
    <w:name w:val="Body Text 3"/>
    <w:basedOn w:val="a"/>
    <w:link w:val="34"/>
    <w:uiPriority w:val="99"/>
    <w:rsid w:val="00F502FE"/>
    <w:pPr>
      <w:spacing w:after="120" w:line="240" w:lineRule="auto"/>
    </w:pPr>
    <w:rPr>
      <w:rFonts w:ascii="Times New Roman" w:eastAsia="Calibri" w:hAnsi="Times New Roman" w:cs="Times New Roman"/>
      <w:sz w:val="16"/>
      <w:szCs w:val="20"/>
      <w:lang w:eastAsia="ru-RU"/>
    </w:rPr>
  </w:style>
  <w:style w:type="character" w:customStyle="1" w:styleId="34">
    <w:name w:val="Основной текст 3 Знак"/>
    <w:basedOn w:val="a0"/>
    <w:link w:val="33"/>
    <w:uiPriority w:val="99"/>
    <w:rsid w:val="00F502FE"/>
    <w:rPr>
      <w:rFonts w:ascii="Times New Roman" w:eastAsia="Calibri" w:hAnsi="Times New Roman" w:cs="Times New Roman"/>
      <w:sz w:val="16"/>
      <w:szCs w:val="20"/>
      <w:lang w:eastAsia="ru-RU"/>
    </w:rPr>
  </w:style>
  <w:style w:type="paragraph" w:styleId="23">
    <w:name w:val="Body Text Indent 2"/>
    <w:basedOn w:val="a"/>
    <w:link w:val="24"/>
    <w:uiPriority w:val="99"/>
    <w:rsid w:val="00F502FE"/>
    <w:pPr>
      <w:spacing w:after="120" w:line="480" w:lineRule="auto"/>
      <w:ind w:left="283"/>
    </w:pPr>
    <w:rPr>
      <w:rFonts w:ascii="Times New Roman" w:eastAsia="Calibri" w:hAnsi="Times New Roman" w:cs="Times New Roman"/>
      <w:sz w:val="24"/>
      <w:szCs w:val="20"/>
      <w:lang w:eastAsia="ru-RU"/>
    </w:rPr>
  </w:style>
  <w:style w:type="character" w:customStyle="1" w:styleId="24">
    <w:name w:val="Основной текст с отступом 2 Знак"/>
    <w:basedOn w:val="a0"/>
    <w:link w:val="23"/>
    <w:uiPriority w:val="99"/>
    <w:rsid w:val="00F502FE"/>
    <w:rPr>
      <w:rFonts w:ascii="Times New Roman" w:eastAsia="Calibri" w:hAnsi="Times New Roman" w:cs="Times New Roman"/>
      <w:sz w:val="24"/>
      <w:szCs w:val="20"/>
      <w:lang w:eastAsia="ru-RU"/>
    </w:rPr>
  </w:style>
  <w:style w:type="character" w:customStyle="1" w:styleId="BodyTextIndent2Char">
    <w:name w:val="Body Text Indent 2 Char"/>
    <w:uiPriority w:val="99"/>
    <w:locked/>
    <w:rsid w:val="00F502FE"/>
    <w:rPr>
      <w:rFonts w:ascii="Times New Roman" w:hAnsi="Times New Roman" w:cs="Times New Roman"/>
      <w:sz w:val="24"/>
    </w:rPr>
  </w:style>
  <w:style w:type="paragraph" w:styleId="af0">
    <w:name w:val="Title"/>
    <w:basedOn w:val="a"/>
    <w:link w:val="af1"/>
    <w:uiPriority w:val="99"/>
    <w:qFormat/>
    <w:rsid w:val="00F502FE"/>
    <w:pPr>
      <w:spacing w:after="0" w:line="240" w:lineRule="auto"/>
      <w:jc w:val="center"/>
    </w:pPr>
    <w:rPr>
      <w:rFonts w:ascii="Times New Roman" w:eastAsia="Calibri" w:hAnsi="Times New Roman" w:cs="Times New Roman"/>
      <w:b/>
      <w:sz w:val="20"/>
      <w:szCs w:val="20"/>
      <w:lang w:eastAsia="ru-RU"/>
    </w:rPr>
  </w:style>
  <w:style w:type="character" w:customStyle="1" w:styleId="af1">
    <w:name w:val="Заголовок Знак"/>
    <w:basedOn w:val="a0"/>
    <w:link w:val="af0"/>
    <w:uiPriority w:val="99"/>
    <w:rsid w:val="00F502FE"/>
    <w:rPr>
      <w:rFonts w:ascii="Times New Roman" w:eastAsia="Calibri" w:hAnsi="Times New Roman" w:cs="Times New Roman"/>
      <w:b/>
      <w:sz w:val="20"/>
      <w:szCs w:val="20"/>
      <w:lang w:eastAsia="ru-RU"/>
    </w:rPr>
  </w:style>
  <w:style w:type="paragraph" w:customStyle="1" w:styleId="af2">
    <w:name w:val="Содержимое врезки"/>
    <w:basedOn w:val="a3"/>
    <w:uiPriority w:val="99"/>
    <w:rsid w:val="00F502FE"/>
    <w:pPr>
      <w:suppressAutoHyphens/>
      <w:jc w:val="both"/>
    </w:pPr>
    <w:rPr>
      <w:rFonts w:eastAsia="Calibri"/>
      <w:sz w:val="24"/>
      <w:szCs w:val="20"/>
      <w:lang w:eastAsia="ar-SA"/>
    </w:rPr>
  </w:style>
  <w:style w:type="paragraph" w:customStyle="1" w:styleId="210">
    <w:name w:val="Основной текст с отступом 21"/>
    <w:basedOn w:val="a"/>
    <w:uiPriority w:val="99"/>
    <w:rsid w:val="00F502FE"/>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iiiaeuiue1">
    <w:name w:val="ii?iaeuiue 1"/>
    <w:basedOn w:val="a"/>
    <w:uiPriority w:val="99"/>
    <w:rsid w:val="00F502FE"/>
    <w:pPr>
      <w:spacing w:after="120" w:line="240" w:lineRule="auto"/>
      <w:ind w:firstLine="851"/>
      <w:jc w:val="both"/>
    </w:pPr>
    <w:rPr>
      <w:rFonts w:ascii="Times New Roman" w:eastAsia="Times New Roman" w:hAnsi="Times New Roman" w:cs="Times New Roman"/>
      <w:sz w:val="24"/>
      <w:szCs w:val="20"/>
      <w:lang w:eastAsia="ru-RU"/>
    </w:rPr>
  </w:style>
  <w:style w:type="character" w:styleId="af3">
    <w:name w:val="Emphasis"/>
    <w:qFormat/>
    <w:rsid w:val="00F502FE"/>
    <w:rPr>
      <w:rFonts w:cs="Times New Roman"/>
      <w:i/>
    </w:rPr>
  </w:style>
  <w:style w:type="character" w:styleId="af4">
    <w:name w:val="Strong"/>
    <w:uiPriority w:val="99"/>
    <w:qFormat/>
    <w:rsid w:val="00F502FE"/>
    <w:rPr>
      <w:rFonts w:cs="Times New Roman"/>
      <w:b/>
    </w:rPr>
  </w:style>
  <w:style w:type="paragraph" w:customStyle="1" w:styleId="Heading">
    <w:name w:val="Heading"/>
    <w:uiPriority w:val="99"/>
    <w:rsid w:val="00F502FE"/>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
    <w:name w:val="Знак1"/>
    <w:basedOn w:val="a"/>
    <w:uiPriority w:val="99"/>
    <w:rsid w:val="00F502FE"/>
    <w:pPr>
      <w:spacing w:after="160" w:line="240" w:lineRule="exact"/>
    </w:pPr>
    <w:rPr>
      <w:rFonts w:ascii="Verdana" w:eastAsia="Times New Roman" w:hAnsi="Verdana" w:cs="Verdana"/>
      <w:sz w:val="20"/>
      <w:szCs w:val="20"/>
      <w:lang w:val="en-US"/>
    </w:rPr>
  </w:style>
  <w:style w:type="paragraph" w:styleId="af5">
    <w:name w:val="Normal (Web)"/>
    <w:basedOn w:val="a"/>
    <w:uiPriority w:val="99"/>
    <w:rsid w:val="00F502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6">
    <w:name w:val="Normal Indent"/>
    <w:basedOn w:val="a"/>
    <w:uiPriority w:val="99"/>
    <w:rsid w:val="00F502FE"/>
    <w:pPr>
      <w:spacing w:after="0" w:line="240" w:lineRule="auto"/>
      <w:ind w:left="708"/>
    </w:pPr>
    <w:rPr>
      <w:rFonts w:ascii="Times New Roman" w:eastAsia="Times New Roman" w:hAnsi="Times New Roman" w:cs="Times New Roman"/>
      <w:sz w:val="24"/>
      <w:szCs w:val="24"/>
      <w:lang w:eastAsia="ru-RU"/>
    </w:rPr>
  </w:style>
  <w:style w:type="paragraph" w:customStyle="1" w:styleId="14">
    <w:name w:val="Без интервала1"/>
    <w:link w:val="NoSpacingChar"/>
    <w:uiPriority w:val="1"/>
    <w:qFormat/>
    <w:rsid w:val="00F502FE"/>
    <w:pPr>
      <w:spacing w:after="0" w:line="240" w:lineRule="auto"/>
    </w:pPr>
    <w:rPr>
      <w:rFonts w:ascii="Calibri" w:eastAsia="Calibri" w:hAnsi="Calibri" w:cs="Times New Roman"/>
    </w:rPr>
  </w:style>
  <w:style w:type="character" w:customStyle="1" w:styleId="NoSpacingChar">
    <w:name w:val="No Spacing Char"/>
    <w:link w:val="14"/>
    <w:locked/>
    <w:rsid w:val="00F502FE"/>
    <w:rPr>
      <w:rFonts w:ascii="Calibri" w:eastAsia="Calibri" w:hAnsi="Calibri" w:cs="Times New Roman"/>
    </w:rPr>
  </w:style>
  <w:style w:type="paragraph" w:customStyle="1" w:styleId="220">
    <w:name w:val="Основной текст с отступом 22"/>
    <w:basedOn w:val="a"/>
    <w:qFormat/>
    <w:rsid w:val="00F502FE"/>
    <w:pPr>
      <w:spacing w:after="0" w:line="360" w:lineRule="auto"/>
      <w:ind w:firstLine="709"/>
    </w:pPr>
    <w:rPr>
      <w:rFonts w:ascii="Times New Roman" w:eastAsia="Times New Roman" w:hAnsi="Times New Roman" w:cs="Times New Roman"/>
      <w:i/>
      <w:iCs/>
      <w:color w:val="FF0000"/>
      <w:sz w:val="24"/>
      <w:szCs w:val="24"/>
      <w:lang w:eastAsia="ar-SA"/>
    </w:rPr>
  </w:style>
  <w:style w:type="paragraph" w:customStyle="1" w:styleId="11Char">
    <w:name w:val="Знак1 Знак Знак Знак Знак Знак Знак Знак Знак1 Char"/>
    <w:basedOn w:val="a"/>
    <w:uiPriority w:val="99"/>
    <w:rsid w:val="00F502FE"/>
    <w:pPr>
      <w:spacing w:after="160" w:line="240" w:lineRule="exact"/>
    </w:pPr>
    <w:rPr>
      <w:rFonts w:ascii="Verdana" w:eastAsia="Times New Roman" w:hAnsi="Verdana" w:cs="Times New Roman"/>
      <w:sz w:val="20"/>
      <w:szCs w:val="20"/>
      <w:lang w:val="en-US"/>
    </w:rPr>
  </w:style>
  <w:style w:type="character" w:customStyle="1" w:styleId="d-text">
    <w:name w:val="d-text"/>
    <w:uiPriority w:val="99"/>
    <w:rsid w:val="00F502FE"/>
  </w:style>
  <w:style w:type="character" w:styleId="af7">
    <w:name w:val="Hyperlink"/>
    <w:uiPriority w:val="99"/>
    <w:rsid w:val="00F502FE"/>
    <w:rPr>
      <w:rFonts w:cs="Times New Roman"/>
      <w:color w:val="0000FF"/>
      <w:u w:val="single"/>
    </w:rPr>
  </w:style>
  <w:style w:type="character" w:styleId="af8">
    <w:name w:val="FollowedHyperlink"/>
    <w:uiPriority w:val="99"/>
    <w:rsid w:val="00F502FE"/>
    <w:rPr>
      <w:rFonts w:cs="Times New Roman"/>
      <w:color w:val="800080"/>
      <w:u w:val="single"/>
    </w:rPr>
  </w:style>
  <w:style w:type="character" w:customStyle="1" w:styleId="HeaderChar">
    <w:name w:val="Header Char"/>
    <w:uiPriority w:val="99"/>
    <w:locked/>
    <w:rsid w:val="00F502FE"/>
    <w:rPr>
      <w:rFonts w:cs="Times New Roman"/>
      <w:sz w:val="24"/>
    </w:rPr>
  </w:style>
  <w:style w:type="paragraph" w:customStyle="1" w:styleId="15">
    <w:name w:val="Абзац списка1"/>
    <w:basedOn w:val="a"/>
    <w:uiPriority w:val="99"/>
    <w:rsid w:val="00F502FE"/>
    <w:pPr>
      <w:spacing w:after="0"/>
      <w:ind w:left="720"/>
      <w:contextualSpacing/>
    </w:pPr>
    <w:rPr>
      <w:rFonts w:ascii="Times New Roman" w:eastAsia="Times New Roman" w:hAnsi="Times New Roman" w:cs="Times New Roman"/>
      <w:sz w:val="24"/>
      <w:szCs w:val="24"/>
    </w:rPr>
  </w:style>
  <w:style w:type="paragraph" w:customStyle="1" w:styleId="111">
    <w:name w:val="Без интервала11"/>
    <w:uiPriority w:val="99"/>
    <w:rsid w:val="00F502FE"/>
    <w:pPr>
      <w:spacing w:after="0" w:line="240" w:lineRule="auto"/>
    </w:pPr>
    <w:rPr>
      <w:rFonts w:ascii="Calibri" w:eastAsia="Calibri" w:hAnsi="Calibri" w:cs="Times New Roman"/>
    </w:rPr>
  </w:style>
  <w:style w:type="paragraph" w:customStyle="1" w:styleId="xl65">
    <w:name w:val="xl65"/>
    <w:basedOn w:val="a"/>
    <w:rsid w:val="00F502F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F502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7">
    <w:name w:val="xl67"/>
    <w:basedOn w:val="a"/>
    <w:rsid w:val="00F502FE"/>
    <w:pPr>
      <w:spacing w:before="100" w:beforeAutospacing="1" w:after="100" w:afterAutospacing="1" w:line="240" w:lineRule="auto"/>
      <w:textAlignment w:val="center"/>
    </w:pPr>
    <w:rPr>
      <w:rFonts w:ascii="Arial CYR" w:eastAsia="Times New Roman" w:hAnsi="Arial CYR" w:cs="Arial CYR"/>
      <w:sz w:val="24"/>
      <w:szCs w:val="24"/>
      <w:lang w:eastAsia="ru-RU"/>
    </w:rPr>
  </w:style>
  <w:style w:type="paragraph" w:customStyle="1" w:styleId="xl68">
    <w:name w:val="xl68"/>
    <w:basedOn w:val="a"/>
    <w:rsid w:val="00F502FE"/>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
    <w:rsid w:val="00F502F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
    <w:rsid w:val="00F502FE"/>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1">
    <w:name w:val="xl71"/>
    <w:basedOn w:val="a"/>
    <w:rsid w:val="00F502FE"/>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2">
    <w:name w:val="xl72"/>
    <w:basedOn w:val="a"/>
    <w:rsid w:val="00F502FE"/>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73">
    <w:name w:val="xl73"/>
    <w:basedOn w:val="a"/>
    <w:rsid w:val="00F502FE"/>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pPr>
    <w:rPr>
      <w:rFonts w:ascii="Arial CYR" w:eastAsia="Times New Roman" w:hAnsi="Arial CYR" w:cs="Arial CYR"/>
      <w:b/>
      <w:bCs/>
      <w:sz w:val="18"/>
      <w:szCs w:val="18"/>
      <w:lang w:eastAsia="ru-RU"/>
    </w:rPr>
  </w:style>
  <w:style w:type="paragraph" w:customStyle="1" w:styleId="xl74">
    <w:name w:val="xl74"/>
    <w:basedOn w:val="a"/>
    <w:rsid w:val="00F502FE"/>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pPr>
    <w:rPr>
      <w:rFonts w:ascii="Arial CYR" w:eastAsia="Times New Roman" w:hAnsi="Arial CYR" w:cs="Arial CYR"/>
      <w:sz w:val="18"/>
      <w:szCs w:val="18"/>
      <w:lang w:eastAsia="ru-RU"/>
    </w:rPr>
  </w:style>
  <w:style w:type="paragraph" w:customStyle="1" w:styleId="xl75">
    <w:name w:val="xl75"/>
    <w:basedOn w:val="a"/>
    <w:rsid w:val="00F502FE"/>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pPr>
    <w:rPr>
      <w:rFonts w:ascii="Arial CYR" w:eastAsia="Times New Roman" w:hAnsi="Arial CYR" w:cs="Arial CYR"/>
      <w:sz w:val="18"/>
      <w:szCs w:val="18"/>
      <w:lang w:eastAsia="ru-RU"/>
    </w:rPr>
  </w:style>
  <w:style w:type="paragraph" w:customStyle="1" w:styleId="xl76">
    <w:name w:val="xl76"/>
    <w:basedOn w:val="a"/>
    <w:rsid w:val="00F502FE"/>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77">
    <w:name w:val="xl77"/>
    <w:basedOn w:val="a"/>
    <w:rsid w:val="00F502FE"/>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jc w:val="center"/>
      <w:textAlignment w:val="center"/>
    </w:pPr>
    <w:rPr>
      <w:rFonts w:ascii="Arial CYR" w:eastAsia="Times New Roman" w:hAnsi="Arial CYR" w:cs="Arial CYR"/>
      <w:sz w:val="24"/>
      <w:szCs w:val="24"/>
      <w:lang w:eastAsia="ru-RU"/>
    </w:rPr>
  </w:style>
  <w:style w:type="paragraph" w:customStyle="1" w:styleId="xl78">
    <w:name w:val="xl78"/>
    <w:basedOn w:val="a"/>
    <w:rsid w:val="00F502FE"/>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textAlignment w:val="center"/>
    </w:pPr>
    <w:rPr>
      <w:rFonts w:ascii="Arial CYR" w:eastAsia="Times New Roman" w:hAnsi="Arial CYR" w:cs="Arial CYR"/>
      <w:sz w:val="24"/>
      <w:szCs w:val="24"/>
      <w:lang w:eastAsia="ru-RU"/>
    </w:rPr>
  </w:style>
  <w:style w:type="paragraph" w:customStyle="1" w:styleId="xl79">
    <w:name w:val="xl79"/>
    <w:basedOn w:val="a"/>
    <w:rsid w:val="00F502FE"/>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
    <w:rsid w:val="00F502FE"/>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1">
    <w:name w:val="xl81"/>
    <w:basedOn w:val="a"/>
    <w:rsid w:val="00F502FE"/>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
    <w:rsid w:val="00F502FE"/>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3">
    <w:name w:val="xl83"/>
    <w:basedOn w:val="a"/>
    <w:rsid w:val="00F502FE"/>
    <w:pPr>
      <w:pBdr>
        <w:top w:val="single" w:sz="4" w:space="0" w:color="auto"/>
        <w:left w:val="single" w:sz="4" w:space="0" w:color="auto"/>
        <w:bottom w:val="single" w:sz="4" w:space="0" w:color="auto"/>
        <w:right w:val="single" w:sz="8" w:space="0" w:color="auto"/>
      </w:pBdr>
      <w:shd w:val="clear" w:color="auto" w:fill="99CC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4">
    <w:name w:val="xl84"/>
    <w:basedOn w:val="a"/>
    <w:rsid w:val="00F502FE"/>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
    <w:rsid w:val="00F502FE"/>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
    <w:rsid w:val="00F502FE"/>
    <w:pPr>
      <w:pBdr>
        <w:top w:val="single" w:sz="4" w:space="0" w:color="auto"/>
        <w:left w:val="single" w:sz="4" w:space="0" w:color="auto"/>
        <w:bottom w:val="single" w:sz="4" w:space="0" w:color="auto"/>
        <w:right w:val="single" w:sz="4" w:space="0" w:color="auto"/>
      </w:pBdr>
      <w:shd w:val="clear" w:color="auto" w:fill="00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7">
    <w:name w:val="xl87"/>
    <w:basedOn w:val="a"/>
    <w:rsid w:val="00F502FE"/>
    <w:pPr>
      <w:pBdr>
        <w:top w:val="single" w:sz="4" w:space="0" w:color="auto"/>
        <w:left w:val="single" w:sz="4" w:space="0" w:color="auto"/>
        <w:bottom w:val="single" w:sz="4" w:space="0" w:color="auto"/>
        <w:right w:val="single" w:sz="8" w:space="0" w:color="auto"/>
      </w:pBdr>
      <w:shd w:val="clear" w:color="auto" w:fill="00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
    <w:rsid w:val="00F502FE"/>
    <w:pP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89">
    <w:name w:val="xl89"/>
    <w:basedOn w:val="a"/>
    <w:rsid w:val="00F502FE"/>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0">
    <w:name w:val="xl90"/>
    <w:basedOn w:val="a"/>
    <w:rsid w:val="00F502FE"/>
    <w:pPr>
      <w:spacing w:before="100" w:beforeAutospacing="1" w:after="100" w:afterAutospacing="1" w:line="240" w:lineRule="auto"/>
      <w:jc w:val="center"/>
      <w:textAlignment w:val="center"/>
    </w:pPr>
    <w:rPr>
      <w:rFonts w:ascii="Arial CYR" w:eastAsia="Times New Roman" w:hAnsi="Arial CYR" w:cs="Arial CYR"/>
      <w:color w:val="000000"/>
      <w:sz w:val="24"/>
      <w:szCs w:val="24"/>
      <w:lang w:eastAsia="ru-RU"/>
    </w:rPr>
  </w:style>
  <w:style w:type="paragraph" w:customStyle="1" w:styleId="xl91">
    <w:name w:val="xl91"/>
    <w:basedOn w:val="a"/>
    <w:rsid w:val="00F502FE"/>
    <w:pPr>
      <w:spacing w:before="100" w:beforeAutospacing="1" w:after="100" w:afterAutospacing="1" w:line="240" w:lineRule="auto"/>
      <w:jc w:val="center"/>
      <w:textAlignment w:val="center"/>
    </w:pPr>
    <w:rPr>
      <w:rFonts w:ascii="Arial CYR" w:eastAsia="Times New Roman" w:hAnsi="Arial CYR" w:cs="Arial CYR"/>
      <w:sz w:val="24"/>
      <w:szCs w:val="24"/>
      <w:lang w:eastAsia="ru-RU"/>
    </w:rPr>
  </w:style>
  <w:style w:type="paragraph" w:customStyle="1" w:styleId="xl92">
    <w:name w:val="xl92"/>
    <w:basedOn w:val="a"/>
    <w:rsid w:val="00F502FE"/>
    <w:pPr>
      <w:spacing w:before="100" w:beforeAutospacing="1" w:after="100" w:afterAutospacing="1" w:line="240" w:lineRule="auto"/>
      <w:textAlignment w:val="center"/>
    </w:pPr>
    <w:rPr>
      <w:rFonts w:ascii="Times New Roman" w:eastAsia="Times New Roman" w:hAnsi="Times New Roman" w:cs="Times New Roman"/>
      <w:color w:val="000000"/>
      <w:sz w:val="24"/>
      <w:szCs w:val="24"/>
      <w:u w:val="single"/>
      <w:lang w:eastAsia="ru-RU"/>
    </w:rPr>
  </w:style>
  <w:style w:type="paragraph" w:customStyle="1" w:styleId="xl93">
    <w:name w:val="xl93"/>
    <w:basedOn w:val="a"/>
    <w:rsid w:val="00F502FE"/>
    <w:pPr>
      <w:spacing w:before="100" w:beforeAutospacing="1" w:after="100" w:afterAutospacing="1" w:line="240" w:lineRule="auto"/>
      <w:textAlignment w:val="center"/>
    </w:pPr>
    <w:rPr>
      <w:rFonts w:ascii="Times New Roman" w:eastAsia="Times New Roman" w:hAnsi="Times New Roman" w:cs="Times New Roman"/>
      <w:sz w:val="24"/>
      <w:szCs w:val="24"/>
      <w:u w:val="single"/>
      <w:lang w:eastAsia="ru-RU"/>
    </w:rPr>
  </w:style>
  <w:style w:type="paragraph" w:customStyle="1" w:styleId="xl94">
    <w:name w:val="xl94"/>
    <w:basedOn w:val="a"/>
    <w:rsid w:val="00F502FE"/>
    <w:pPr>
      <w:spacing w:before="100" w:beforeAutospacing="1" w:after="100" w:afterAutospacing="1" w:line="240" w:lineRule="auto"/>
      <w:jc w:val="center"/>
      <w:textAlignment w:val="center"/>
    </w:pPr>
    <w:rPr>
      <w:rFonts w:ascii="Arial CYR" w:eastAsia="Times New Roman" w:hAnsi="Arial CYR" w:cs="Arial CYR"/>
      <w:color w:val="000000"/>
      <w:sz w:val="24"/>
      <w:szCs w:val="24"/>
      <w:lang w:eastAsia="ru-RU"/>
    </w:rPr>
  </w:style>
  <w:style w:type="paragraph" w:customStyle="1" w:styleId="xl95">
    <w:name w:val="xl95"/>
    <w:basedOn w:val="a"/>
    <w:rsid w:val="00F502FE"/>
    <w:pPr>
      <w:spacing w:before="100" w:beforeAutospacing="1" w:after="100" w:afterAutospacing="1" w:line="240" w:lineRule="auto"/>
      <w:jc w:val="center"/>
      <w:textAlignment w:val="center"/>
    </w:pPr>
    <w:rPr>
      <w:rFonts w:ascii="Arial CYR" w:eastAsia="Times New Roman" w:hAnsi="Arial CYR" w:cs="Arial CYR"/>
      <w:sz w:val="24"/>
      <w:szCs w:val="24"/>
      <w:lang w:eastAsia="ru-RU"/>
    </w:rPr>
  </w:style>
  <w:style w:type="paragraph" w:customStyle="1" w:styleId="xl96">
    <w:name w:val="xl96"/>
    <w:basedOn w:val="a"/>
    <w:rsid w:val="00F502F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7">
    <w:name w:val="xl97"/>
    <w:basedOn w:val="a"/>
    <w:rsid w:val="00F502F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8">
    <w:name w:val="xl98"/>
    <w:basedOn w:val="a"/>
    <w:rsid w:val="00F502F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9">
    <w:name w:val="xl99"/>
    <w:basedOn w:val="a"/>
    <w:rsid w:val="00F502F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0">
    <w:name w:val="xl100"/>
    <w:basedOn w:val="a"/>
    <w:rsid w:val="00F502F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1">
    <w:name w:val="xl101"/>
    <w:basedOn w:val="a"/>
    <w:rsid w:val="00F502FE"/>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2">
    <w:name w:val="xl102"/>
    <w:basedOn w:val="a"/>
    <w:rsid w:val="00F502FE"/>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3">
    <w:name w:val="xl103"/>
    <w:basedOn w:val="a"/>
    <w:rsid w:val="00F502FE"/>
    <w:pPr>
      <w:pBdr>
        <w:top w:val="single" w:sz="4" w:space="0" w:color="auto"/>
        <w:left w:val="single" w:sz="4" w:space="0" w:color="auto"/>
        <w:bottom w:val="single" w:sz="4" w:space="0" w:color="auto"/>
        <w:right w:val="single" w:sz="4" w:space="0" w:color="auto"/>
      </w:pBdr>
      <w:shd w:val="clear" w:color="auto" w:fill="00FF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4">
    <w:name w:val="xl104"/>
    <w:basedOn w:val="a"/>
    <w:rsid w:val="00F502FE"/>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5">
    <w:name w:val="xl105"/>
    <w:basedOn w:val="a"/>
    <w:rsid w:val="00F502FE"/>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6">
    <w:name w:val="xl106"/>
    <w:basedOn w:val="a"/>
    <w:rsid w:val="00F502FE"/>
    <w:pPr>
      <w:pBdr>
        <w:top w:val="single" w:sz="4" w:space="0" w:color="auto"/>
        <w:left w:val="single" w:sz="4" w:space="0" w:color="auto"/>
        <w:bottom w:val="single" w:sz="4" w:space="0" w:color="auto"/>
        <w:right w:val="single" w:sz="4" w:space="0" w:color="auto"/>
      </w:pBdr>
      <w:shd w:val="clear" w:color="auto" w:fill="00FF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7">
    <w:name w:val="xl107"/>
    <w:basedOn w:val="a"/>
    <w:rsid w:val="00F502FE"/>
    <w:pPr>
      <w:pBdr>
        <w:top w:val="single" w:sz="4" w:space="0" w:color="auto"/>
        <w:left w:val="single" w:sz="4" w:space="0" w:color="auto"/>
        <w:bottom w:val="single" w:sz="4" w:space="0" w:color="auto"/>
        <w:right w:val="single" w:sz="4" w:space="0" w:color="auto"/>
      </w:pBdr>
      <w:shd w:val="clear" w:color="auto" w:fill="00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8">
    <w:name w:val="xl108"/>
    <w:basedOn w:val="a"/>
    <w:rsid w:val="00F502FE"/>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jc w:val="both"/>
      <w:textAlignment w:val="center"/>
    </w:pPr>
    <w:rPr>
      <w:rFonts w:ascii="Times New Roman" w:eastAsia="Times New Roman" w:hAnsi="Times New Roman" w:cs="Times New Roman"/>
      <w:b/>
      <w:bCs/>
      <w:sz w:val="24"/>
      <w:szCs w:val="24"/>
      <w:lang w:eastAsia="ru-RU"/>
    </w:rPr>
  </w:style>
  <w:style w:type="paragraph" w:customStyle="1" w:styleId="xl109">
    <w:name w:val="xl109"/>
    <w:basedOn w:val="a"/>
    <w:rsid w:val="00F502FE"/>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jc w:val="center"/>
      <w:textAlignment w:val="center"/>
    </w:pPr>
    <w:rPr>
      <w:rFonts w:ascii="Arial CYR" w:eastAsia="Times New Roman" w:hAnsi="Arial CYR" w:cs="Arial CYR"/>
      <w:color w:val="000000"/>
      <w:sz w:val="24"/>
      <w:szCs w:val="24"/>
      <w:lang w:eastAsia="ru-RU"/>
    </w:rPr>
  </w:style>
  <w:style w:type="paragraph" w:customStyle="1" w:styleId="xl110">
    <w:name w:val="xl110"/>
    <w:basedOn w:val="a"/>
    <w:rsid w:val="00F502FE"/>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textAlignment w:val="center"/>
    </w:pPr>
    <w:rPr>
      <w:rFonts w:ascii="Arial CYR" w:eastAsia="Times New Roman" w:hAnsi="Arial CYR" w:cs="Arial CYR"/>
      <w:sz w:val="24"/>
      <w:szCs w:val="24"/>
      <w:lang w:eastAsia="ru-RU"/>
    </w:rPr>
  </w:style>
  <w:style w:type="paragraph" w:customStyle="1" w:styleId="xl111">
    <w:name w:val="xl111"/>
    <w:basedOn w:val="a"/>
    <w:rsid w:val="00F502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2">
    <w:name w:val="xl112"/>
    <w:basedOn w:val="a"/>
    <w:rsid w:val="00F502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3">
    <w:name w:val="xl113"/>
    <w:basedOn w:val="a"/>
    <w:rsid w:val="00F502F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4">
    <w:name w:val="xl114"/>
    <w:basedOn w:val="a"/>
    <w:rsid w:val="00F502F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b/>
      <w:bCs/>
      <w:sz w:val="24"/>
      <w:szCs w:val="24"/>
      <w:lang w:eastAsia="ru-RU"/>
    </w:rPr>
  </w:style>
  <w:style w:type="paragraph" w:customStyle="1" w:styleId="xl115">
    <w:name w:val="xl115"/>
    <w:basedOn w:val="a"/>
    <w:rsid w:val="00F502FE"/>
    <w:pPr>
      <w:pBdr>
        <w:top w:val="single" w:sz="8"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16">
    <w:name w:val="xl116"/>
    <w:basedOn w:val="a"/>
    <w:rsid w:val="00F502FE"/>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7">
    <w:name w:val="xl117"/>
    <w:basedOn w:val="a"/>
    <w:rsid w:val="00F502FE"/>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8">
    <w:name w:val="xl118"/>
    <w:basedOn w:val="a"/>
    <w:rsid w:val="00F502FE"/>
    <w:pPr>
      <w:pBdr>
        <w:top w:val="single" w:sz="4" w:space="0" w:color="auto"/>
        <w:left w:val="single" w:sz="8" w:space="0" w:color="auto"/>
        <w:bottom w:val="single" w:sz="4" w:space="0" w:color="auto"/>
        <w:right w:val="single" w:sz="4" w:space="0" w:color="auto"/>
      </w:pBdr>
      <w:shd w:val="clear" w:color="auto" w:fill="99CC00"/>
      <w:spacing w:before="100" w:beforeAutospacing="1" w:after="100" w:afterAutospacing="1" w:line="240" w:lineRule="auto"/>
      <w:jc w:val="both"/>
    </w:pPr>
    <w:rPr>
      <w:rFonts w:ascii="Arial" w:eastAsia="Times New Roman" w:hAnsi="Arial" w:cs="Arial"/>
      <w:sz w:val="24"/>
      <w:szCs w:val="24"/>
      <w:lang w:eastAsia="ru-RU"/>
    </w:rPr>
  </w:style>
  <w:style w:type="paragraph" w:customStyle="1" w:styleId="xl119">
    <w:name w:val="xl119"/>
    <w:basedOn w:val="a"/>
    <w:rsid w:val="00F502FE"/>
    <w:pPr>
      <w:pBdr>
        <w:top w:val="single" w:sz="4" w:space="0" w:color="auto"/>
        <w:left w:val="single" w:sz="4" w:space="0" w:color="auto"/>
        <w:bottom w:val="single" w:sz="4" w:space="0" w:color="auto"/>
        <w:right w:val="single" w:sz="8" w:space="0" w:color="auto"/>
      </w:pBdr>
      <w:shd w:val="clear" w:color="auto" w:fill="99CC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20">
    <w:name w:val="xl120"/>
    <w:basedOn w:val="a"/>
    <w:rsid w:val="00F502FE"/>
    <w:pPr>
      <w:pBdr>
        <w:top w:val="single" w:sz="4" w:space="0" w:color="auto"/>
        <w:left w:val="single" w:sz="8" w:space="0" w:color="auto"/>
        <w:bottom w:val="single" w:sz="4" w:space="0" w:color="auto"/>
        <w:right w:val="single" w:sz="4" w:space="0" w:color="auto"/>
      </w:pBdr>
      <w:shd w:val="clear" w:color="auto" w:fill="99CC0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1">
    <w:name w:val="xl121"/>
    <w:basedOn w:val="a"/>
    <w:rsid w:val="00F502FE"/>
    <w:pPr>
      <w:pBdr>
        <w:top w:val="single" w:sz="4" w:space="0" w:color="auto"/>
        <w:left w:val="single" w:sz="8" w:space="0" w:color="auto"/>
        <w:bottom w:val="single" w:sz="4" w:space="0" w:color="auto"/>
        <w:right w:val="single" w:sz="4" w:space="0" w:color="auto"/>
      </w:pBdr>
      <w:shd w:val="clear" w:color="auto" w:fill="00FF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22">
    <w:name w:val="xl122"/>
    <w:basedOn w:val="a"/>
    <w:rsid w:val="00F502FE"/>
    <w:pPr>
      <w:pBdr>
        <w:top w:val="single" w:sz="4" w:space="0" w:color="auto"/>
        <w:left w:val="single" w:sz="4" w:space="0" w:color="auto"/>
        <w:bottom w:val="single" w:sz="4" w:space="0" w:color="auto"/>
        <w:right w:val="single" w:sz="8" w:space="0" w:color="auto"/>
      </w:pBdr>
      <w:shd w:val="clear" w:color="auto" w:fill="99CC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3">
    <w:name w:val="xl123"/>
    <w:basedOn w:val="a"/>
    <w:rsid w:val="00F502FE"/>
    <w:pPr>
      <w:pBdr>
        <w:top w:val="single" w:sz="4" w:space="0" w:color="auto"/>
        <w:left w:val="single" w:sz="8" w:space="0" w:color="auto"/>
        <w:bottom w:val="single" w:sz="4" w:space="0" w:color="auto"/>
        <w:right w:val="single" w:sz="4" w:space="0" w:color="auto"/>
      </w:pBdr>
      <w:shd w:val="clear" w:color="auto" w:fill="00FF00"/>
      <w:spacing w:before="100" w:beforeAutospacing="1" w:after="100" w:afterAutospacing="1" w:line="240" w:lineRule="auto"/>
      <w:jc w:val="both"/>
      <w:textAlignment w:val="center"/>
    </w:pPr>
    <w:rPr>
      <w:rFonts w:ascii="Arial" w:eastAsia="Times New Roman" w:hAnsi="Arial" w:cs="Arial"/>
      <w:sz w:val="24"/>
      <w:szCs w:val="24"/>
      <w:lang w:eastAsia="ru-RU"/>
    </w:rPr>
  </w:style>
  <w:style w:type="paragraph" w:customStyle="1" w:styleId="xl124">
    <w:name w:val="xl124"/>
    <w:basedOn w:val="a"/>
    <w:rsid w:val="00F502FE"/>
    <w:pPr>
      <w:pBdr>
        <w:top w:val="single" w:sz="4" w:space="0" w:color="auto"/>
        <w:left w:val="single" w:sz="4" w:space="0" w:color="auto"/>
        <w:bottom w:val="single" w:sz="4" w:space="0" w:color="auto"/>
        <w:right w:val="single" w:sz="8" w:space="0" w:color="auto"/>
      </w:pBdr>
      <w:shd w:val="clear" w:color="auto" w:fill="99CC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5">
    <w:name w:val="xl125"/>
    <w:basedOn w:val="a"/>
    <w:rsid w:val="00F502FE"/>
    <w:pPr>
      <w:pBdr>
        <w:top w:val="single" w:sz="4" w:space="0" w:color="auto"/>
        <w:left w:val="single" w:sz="8" w:space="0" w:color="auto"/>
        <w:bottom w:val="single" w:sz="4" w:space="0" w:color="auto"/>
        <w:right w:val="single" w:sz="4" w:space="0" w:color="auto"/>
      </w:pBdr>
      <w:shd w:val="clear" w:color="auto" w:fill="99CC00"/>
      <w:spacing w:before="100" w:beforeAutospacing="1" w:after="100" w:afterAutospacing="1" w:line="240" w:lineRule="auto"/>
      <w:jc w:val="both"/>
      <w:textAlignment w:val="center"/>
    </w:pPr>
    <w:rPr>
      <w:rFonts w:ascii="Arial" w:eastAsia="Times New Roman" w:hAnsi="Arial" w:cs="Arial"/>
      <w:sz w:val="24"/>
      <w:szCs w:val="24"/>
      <w:lang w:eastAsia="ru-RU"/>
    </w:rPr>
  </w:style>
  <w:style w:type="paragraph" w:customStyle="1" w:styleId="xl126">
    <w:name w:val="xl126"/>
    <w:basedOn w:val="a"/>
    <w:rsid w:val="00F502FE"/>
    <w:pPr>
      <w:pBdr>
        <w:top w:val="single" w:sz="4" w:space="0" w:color="auto"/>
        <w:left w:val="single" w:sz="8" w:space="0" w:color="auto"/>
        <w:bottom w:val="single" w:sz="4" w:space="0" w:color="auto"/>
        <w:right w:val="single" w:sz="4" w:space="0" w:color="auto"/>
      </w:pBdr>
      <w:shd w:val="clear" w:color="auto" w:fill="00FF00"/>
      <w:spacing w:before="100" w:beforeAutospacing="1" w:after="100" w:afterAutospacing="1" w:line="240" w:lineRule="auto"/>
      <w:jc w:val="both"/>
      <w:textAlignment w:val="center"/>
    </w:pPr>
    <w:rPr>
      <w:rFonts w:ascii="Arial" w:eastAsia="Times New Roman" w:hAnsi="Arial" w:cs="Arial"/>
      <w:sz w:val="24"/>
      <w:szCs w:val="24"/>
      <w:lang w:eastAsia="ru-RU"/>
    </w:rPr>
  </w:style>
  <w:style w:type="paragraph" w:customStyle="1" w:styleId="xl127">
    <w:name w:val="xl127"/>
    <w:basedOn w:val="a"/>
    <w:uiPriority w:val="99"/>
    <w:rsid w:val="00F502FE"/>
    <w:pPr>
      <w:pBdr>
        <w:top w:val="single" w:sz="4" w:space="0" w:color="auto"/>
        <w:left w:val="single" w:sz="4" w:space="0" w:color="auto"/>
        <w:bottom w:val="single" w:sz="4" w:space="0" w:color="auto"/>
        <w:right w:val="single" w:sz="8" w:space="0" w:color="auto"/>
      </w:pBdr>
      <w:shd w:val="clear" w:color="auto" w:fill="00FF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28">
    <w:name w:val="xl128"/>
    <w:basedOn w:val="a"/>
    <w:uiPriority w:val="99"/>
    <w:rsid w:val="00F502FE"/>
    <w:pPr>
      <w:pBdr>
        <w:top w:val="single" w:sz="4" w:space="0" w:color="auto"/>
        <w:left w:val="single" w:sz="8" w:space="0" w:color="auto"/>
        <w:bottom w:val="single" w:sz="4" w:space="0" w:color="auto"/>
        <w:right w:val="single" w:sz="4" w:space="0" w:color="auto"/>
      </w:pBdr>
      <w:shd w:val="clear" w:color="auto" w:fill="99CC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29">
    <w:name w:val="xl129"/>
    <w:basedOn w:val="a"/>
    <w:uiPriority w:val="99"/>
    <w:rsid w:val="00F502FE"/>
    <w:pPr>
      <w:pBdr>
        <w:top w:val="single" w:sz="4" w:space="0" w:color="auto"/>
        <w:left w:val="single" w:sz="8" w:space="0" w:color="auto"/>
        <w:bottom w:val="single" w:sz="4" w:space="0" w:color="auto"/>
        <w:right w:val="single" w:sz="4" w:space="0" w:color="auto"/>
      </w:pBdr>
      <w:shd w:val="clear" w:color="auto" w:fill="99CC00"/>
      <w:spacing w:before="100" w:beforeAutospacing="1" w:after="100" w:afterAutospacing="1" w:line="240" w:lineRule="auto"/>
      <w:jc w:val="both"/>
      <w:textAlignment w:val="top"/>
    </w:pPr>
    <w:rPr>
      <w:rFonts w:ascii="Arial" w:eastAsia="Times New Roman" w:hAnsi="Arial" w:cs="Arial"/>
      <w:b/>
      <w:bCs/>
      <w:sz w:val="24"/>
      <w:szCs w:val="24"/>
      <w:lang w:eastAsia="ru-RU"/>
    </w:rPr>
  </w:style>
  <w:style w:type="paragraph" w:customStyle="1" w:styleId="xl130">
    <w:name w:val="xl130"/>
    <w:basedOn w:val="a"/>
    <w:uiPriority w:val="99"/>
    <w:rsid w:val="00F502FE"/>
    <w:pPr>
      <w:pBdr>
        <w:top w:val="single" w:sz="4" w:space="0" w:color="auto"/>
        <w:left w:val="single" w:sz="4" w:space="0" w:color="auto"/>
        <w:bottom w:val="single" w:sz="4" w:space="0" w:color="auto"/>
        <w:right w:val="single" w:sz="8" w:space="0" w:color="auto"/>
      </w:pBdr>
      <w:shd w:val="clear" w:color="auto" w:fill="99CC00"/>
      <w:spacing w:before="100" w:beforeAutospacing="1" w:after="100" w:afterAutospacing="1" w:line="240" w:lineRule="auto"/>
    </w:pPr>
    <w:rPr>
      <w:rFonts w:ascii="Arial CYR" w:eastAsia="Times New Roman" w:hAnsi="Arial CYR" w:cs="Arial CYR"/>
      <w:b/>
      <w:bCs/>
      <w:sz w:val="18"/>
      <w:szCs w:val="18"/>
      <w:lang w:eastAsia="ru-RU"/>
    </w:rPr>
  </w:style>
  <w:style w:type="paragraph" w:customStyle="1" w:styleId="xl131">
    <w:name w:val="xl131"/>
    <w:basedOn w:val="a"/>
    <w:uiPriority w:val="99"/>
    <w:rsid w:val="00F502FE"/>
    <w:pPr>
      <w:pBdr>
        <w:top w:val="single" w:sz="4" w:space="0" w:color="auto"/>
        <w:left w:val="single" w:sz="8" w:space="0" w:color="auto"/>
        <w:bottom w:val="single" w:sz="4" w:space="0" w:color="auto"/>
        <w:right w:val="single" w:sz="4" w:space="0" w:color="auto"/>
      </w:pBdr>
      <w:shd w:val="clear" w:color="auto" w:fill="99CC00"/>
      <w:spacing w:before="100" w:beforeAutospacing="1" w:after="100" w:afterAutospacing="1" w:line="240" w:lineRule="auto"/>
      <w:jc w:val="both"/>
      <w:textAlignment w:val="center"/>
    </w:pPr>
    <w:rPr>
      <w:rFonts w:ascii="Arial" w:eastAsia="Times New Roman" w:hAnsi="Arial" w:cs="Arial"/>
      <w:sz w:val="24"/>
      <w:szCs w:val="24"/>
      <w:lang w:eastAsia="ru-RU"/>
    </w:rPr>
  </w:style>
  <w:style w:type="paragraph" w:customStyle="1" w:styleId="xl132">
    <w:name w:val="xl132"/>
    <w:basedOn w:val="a"/>
    <w:uiPriority w:val="99"/>
    <w:rsid w:val="00F502FE"/>
    <w:pPr>
      <w:pBdr>
        <w:top w:val="single" w:sz="4" w:space="0" w:color="auto"/>
        <w:left w:val="single" w:sz="4" w:space="0" w:color="auto"/>
        <w:bottom w:val="single" w:sz="4" w:space="0" w:color="auto"/>
        <w:right w:val="single" w:sz="8" w:space="0" w:color="auto"/>
      </w:pBdr>
      <w:shd w:val="clear" w:color="auto" w:fill="99CC00"/>
      <w:spacing w:before="100" w:beforeAutospacing="1" w:after="100" w:afterAutospacing="1" w:line="240" w:lineRule="auto"/>
    </w:pPr>
    <w:rPr>
      <w:rFonts w:ascii="Arial CYR" w:eastAsia="Times New Roman" w:hAnsi="Arial CYR" w:cs="Arial CYR"/>
      <w:sz w:val="18"/>
      <w:szCs w:val="18"/>
      <w:lang w:eastAsia="ru-RU"/>
    </w:rPr>
  </w:style>
  <w:style w:type="paragraph" w:customStyle="1" w:styleId="xl133">
    <w:name w:val="xl133"/>
    <w:basedOn w:val="a"/>
    <w:uiPriority w:val="99"/>
    <w:rsid w:val="00F502FE"/>
    <w:pPr>
      <w:pBdr>
        <w:top w:val="single" w:sz="4" w:space="0" w:color="auto"/>
        <w:left w:val="single" w:sz="4" w:space="0" w:color="auto"/>
        <w:bottom w:val="single" w:sz="4" w:space="0" w:color="auto"/>
        <w:right w:val="single" w:sz="8" w:space="0" w:color="auto"/>
      </w:pBdr>
      <w:shd w:val="clear" w:color="auto" w:fill="99CC00"/>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134">
    <w:name w:val="xl134"/>
    <w:basedOn w:val="a"/>
    <w:uiPriority w:val="99"/>
    <w:rsid w:val="00F502FE"/>
    <w:pPr>
      <w:pBdr>
        <w:top w:val="single" w:sz="4" w:space="0" w:color="auto"/>
        <w:left w:val="single" w:sz="8" w:space="0" w:color="auto"/>
        <w:bottom w:val="single" w:sz="4" w:space="0" w:color="auto"/>
        <w:right w:val="single" w:sz="4" w:space="0" w:color="auto"/>
      </w:pBdr>
      <w:shd w:val="clear" w:color="auto" w:fill="99CC00"/>
      <w:spacing w:before="100" w:beforeAutospacing="1" w:after="100" w:afterAutospacing="1" w:line="240" w:lineRule="auto"/>
      <w:jc w:val="both"/>
      <w:textAlignment w:val="center"/>
    </w:pPr>
    <w:rPr>
      <w:rFonts w:ascii="Arial" w:eastAsia="Times New Roman" w:hAnsi="Arial" w:cs="Arial"/>
      <w:b/>
      <w:bCs/>
      <w:sz w:val="24"/>
      <w:szCs w:val="24"/>
      <w:lang w:eastAsia="ru-RU"/>
    </w:rPr>
  </w:style>
  <w:style w:type="paragraph" w:customStyle="1" w:styleId="xl135">
    <w:name w:val="xl135"/>
    <w:basedOn w:val="a"/>
    <w:uiPriority w:val="99"/>
    <w:rsid w:val="00F502FE"/>
    <w:pPr>
      <w:pBdr>
        <w:top w:val="single" w:sz="4" w:space="0" w:color="auto"/>
        <w:left w:val="single" w:sz="8" w:space="0" w:color="auto"/>
        <w:bottom w:val="single" w:sz="4" w:space="0" w:color="auto"/>
        <w:right w:val="single" w:sz="4" w:space="0" w:color="auto"/>
      </w:pBdr>
      <w:shd w:val="clear" w:color="auto" w:fill="99CC00"/>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36">
    <w:name w:val="xl136"/>
    <w:basedOn w:val="a"/>
    <w:uiPriority w:val="99"/>
    <w:rsid w:val="00F502FE"/>
    <w:pPr>
      <w:pBdr>
        <w:top w:val="single" w:sz="4" w:space="0" w:color="auto"/>
        <w:left w:val="single" w:sz="4" w:space="0" w:color="auto"/>
        <w:bottom w:val="single" w:sz="4" w:space="0" w:color="auto"/>
        <w:right w:val="single" w:sz="8" w:space="0" w:color="auto"/>
      </w:pBdr>
      <w:shd w:val="clear" w:color="auto" w:fill="99CC00"/>
      <w:spacing w:before="100" w:beforeAutospacing="1" w:after="100" w:afterAutospacing="1" w:line="240" w:lineRule="auto"/>
      <w:textAlignment w:val="center"/>
    </w:pPr>
    <w:rPr>
      <w:rFonts w:ascii="Arial CYR" w:eastAsia="Times New Roman" w:hAnsi="Arial CYR" w:cs="Arial CYR"/>
      <w:sz w:val="24"/>
      <w:szCs w:val="24"/>
      <w:lang w:eastAsia="ru-RU"/>
    </w:rPr>
  </w:style>
  <w:style w:type="paragraph" w:customStyle="1" w:styleId="xl137">
    <w:name w:val="xl137"/>
    <w:basedOn w:val="a"/>
    <w:uiPriority w:val="99"/>
    <w:rsid w:val="00F502FE"/>
    <w:pPr>
      <w:pBdr>
        <w:top w:val="single" w:sz="4" w:space="0" w:color="auto"/>
        <w:left w:val="single" w:sz="8" w:space="0" w:color="auto"/>
        <w:bottom w:val="single" w:sz="4" w:space="0" w:color="auto"/>
        <w:right w:val="single" w:sz="4" w:space="0" w:color="auto"/>
      </w:pBdr>
      <w:shd w:val="clear" w:color="auto" w:fill="99CC00"/>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8">
    <w:name w:val="xl138"/>
    <w:basedOn w:val="a"/>
    <w:uiPriority w:val="99"/>
    <w:rsid w:val="00F502FE"/>
    <w:pPr>
      <w:pBdr>
        <w:top w:val="single" w:sz="4" w:space="0" w:color="auto"/>
        <w:left w:val="single" w:sz="8" w:space="0" w:color="auto"/>
        <w:bottom w:val="single" w:sz="4" w:space="0" w:color="auto"/>
        <w:right w:val="single" w:sz="4" w:space="0" w:color="auto"/>
      </w:pBdr>
      <w:shd w:val="clear" w:color="auto" w:fill="99CC0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9">
    <w:name w:val="xl139"/>
    <w:basedOn w:val="a"/>
    <w:uiPriority w:val="99"/>
    <w:rsid w:val="00F502FE"/>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40">
    <w:name w:val="xl140"/>
    <w:basedOn w:val="a"/>
    <w:uiPriority w:val="99"/>
    <w:rsid w:val="00F502FE"/>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1">
    <w:name w:val="xl141"/>
    <w:basedOn w:val="a"/>
    <w:uiPriority w:val="99"/>
    <w:rsid w:val="00F502FE"/>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2">
    <w:name w:val="xl142"/>
    <w:basedOn w:val="a"/>
    <w:uiPriority w:val="99"/>
    <w:rsid w:val="00F502FE"/>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3">
    <w:name w:val="xl143"/>
    <w:basedOn w:val="a"/>
    <w:uiPriority w:val="99"/>
    <w:rsid w:val="00F502FE"/>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Arial CYR" w:eastAsia="Times New Roman" w:hAnsi="Arial CYR" w:cs="Arial CYR"/>
      <w:b/>
      <w:bCs/>
      <w:i/>
      <w:iCs/>
      <w:sz w:val="24"/>
      <w:szCs w:val="24"/>
      <w:lang w:eastAsia="ru-RU"/>
    </w:rPr>
  </w:style>
  <w:style w:type="paragraph" w:customStyle="1" w:styleId="xl144">
    <w:name w:val="xl144"/>
    <w:basedOn w:val="a"/>
    <w:uiPriority w:val="99"/>
    <w:rsid w:val="00F502FE"/>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5">
    <w:name w:val="xl145"/>
    <w:basedOn w:val="a"/>
    <w:uiPriority w:val="99"/>
    <w:rsid w:val="00F502FE"/>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6">
    <w:name w:val="xl146"/>
    <w:basedOn w:val="a"/>
    <w:uiPriority w:val="99"/>
    <w:rsid w:val="00F502FE"/>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147">
    <w:name w:val="xl147"/>
    <w:basedOn w:val="a"/>
    <w:uiPriority w:val="99"/>
    <w:rsid w:val="00F502FE"/>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8">
    <w:name w:val="xl148"/>
    <w:basedOn w:val="a"/>
    <w:uiPriority w:val="99"/>
    <w:rsid w:val="00F502FE"/>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Arial CYR" w:eastAsia="Times New Roman" w:hAnsi="Arial CYR" w:cs="Arial CYR"/>
      <w:sz w:val="24"/>
      <w:szCs w:val="24"/>
      <w:lang w:eastAsia="ru-RU"/>
    </w:rPr>
  </w:style>
  <w:style w:type="paragraph" w:customStyle="1" w:styleId="xl149">
    <w:name w:val="xl149"/>
    <w:basedOn w:val="a"/>
    <w:uiPriority w:val="99"/>
    <w:rsid w:val="00F502FE"/>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0">
    <w:name w:val="xl150"/>
    <w:basedOn w:val="a"/>
    <w:uiPriority w:val="99"/>
    <w:rsid w:val="00F502FE"/>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basedOn w:val="a"/>
    <w:uiPriority w:val="99"/>
    <w:rsid w:val="00F502FE"/>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Arial CYR" w:eastAsia="Times New Roman" w:hAnsi="Arial CYR" w:cs="Arial CYR"/>
      <w:b/>
      <w:bCs/>
      <w:lang w:eastAsia="ru-RU"/>
    </w:rPr>
  </w:style>
  <w:style w:type="paragraph" w:customStyle="1" w:styleId="xl152">
    <w:name w:val="xl152"/>
    <w:basedOn w:val="a"/>
    <w:uiPriority w:val="99"/>
    <w:rsid w:val="00F502FE"/>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CYR" w:eastAsia="Times New Roman" w:hAnsi="Arial CYR" w:cs="Arial CYR"/>
      <w:b/>
      <w:bCs/>
      <w:sz w:val="24"/>
      <w:szCs w:val="24"/>
      <w:lang w:eastAsia="ru-RU"/>
    </w:rPr>
  </w:style>
  <w:style w:type="paragraph" w:customStyle="1" w:styleId="xl153">
    <w:name w:val="xl153"/>
    <w:basedOn w:val="a"/>
    <w:uiPriority w:val="99"/>
    <w:rsid w:val="00F502FE"/>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4">
    <w:name w:val="xl154"/>
    <w:basedOn w:val="a"/>
    <w:uiPriority w:val="99"/>
    <w:rsid w:val="00F502FE"/>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5">
    <w:name w:val="xl155"/>
    <w:basedOn w:val="a"/>
    <w:uiPriority w:val="99"/>
    <w:rsid w:val="00F502FE"/>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1">
    <w:name w:val="Font Style11"/>
    <w:uiPriority w:val="99"/>
    <w:rsid w:val="00F502FE"/>
    <w:rPr>
      <w:rFonts w:ascii="Times New Roman" w:hAnsi="Times New Roman"/>
      <w:b/>
      <w:sz w:val="24"/>
    </w:rPr>
  </w:style>
  <w:style w:type="paragraph" w:customStyle="1" w:styleId="NoSpacing1">
    <w:name w:val="No Spacing1"/>
    <w:rsid w:val="00F502FE"/>
    <w:pPr>
      <w:spacing w:after="0" w:line="240" w:lineRule="auto"/>
    </w:pPr>
    <w:rPr>
      <w:rFonts w:ascii="Calibri" w:eastAsia="Calibri" w:hAnsi="Calibri" w:cs="Times New Roman"/>
    </w:rPr>
  </w:style>
  <w:style w:type="character" w:styleId="af9">
    <w:name w:val="page number"/>
    <w:uiPriority w:val="99"/>
    <w:rsid w:val="00F502FE"/>
    <w:rPr>
      <w:rFonts w:cs="Times New Roman"/>
    </w:rPr>
  </w:style>
  <w:style w:type="character" w:customStyle="1" w:styleId="NoSpacingChar1">
    <w:name w:val="No Spacing Char1"/>
    <w:uiPriority w:val="99"/>
    <w:locked/>
    <w:rsid w:val="00F502FE"/>
    <w:rPr>
      <w:sz w:val="22"/>
      <w:lang w:eastAsia="en-US"/>
    </w:rPr>
  </w:style>
  <w:style w:type="paragraph" w:customStyle="1" w:styleId="ConsPlusDocList">
    <w:name w:val="ConsPlusDocList"/>
    <w:rsid w:val="00F502FE"/>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character" w:styleId="afa">
    <w:name w:val="annotation reference"/>
    <w:uiPriority w:val="99"/>
    <w:rsid w:val="00F502FE"/>
    <w:rPr>
      <w:rFonts w:cs="Times New Roman"/>
      <w:sz w:val="16"/>
    </w:rPr>
  </w:style>
  <w:style w:type="paragraph" w:styleId="afb">
    <w:name w:val="annotation text"/>
    <w:basedOn w:val="a"/>
    <w:link w:val="afc"/>
    <w:uiPriority w:val="99"/>
    <w:rsid w:val="00F502FE"/>
    <w:pPr>
      <w:spacing w:after="0" w:line="240" w:lineRule="auto"/>
    </w:pPr>
    <w:rPr>
      <w:rFonts w:ascii="Times New Roman" w:eastAsia="Calibri" w:hAnsi="Times New Roman" w:cs="Times New Roman"/>
      <w:sz w:val="20"/>
      <w:szCs w:val="20"/>
      <w:lang w:eastAsia="ru-RU"/>
    </w:rPr>
  </w:style>
  <w:style w:type="character" w:customStyle="1" w:styleId="afc">
    <w:name w:val="Текст примечания Знак"/>
    <w:basedOn w:val="a0"/>
    <w:link w:val="afb"/>
    <w:uiPriority w:val="99"/>
    <w:rsid w:val="00F502FE"/>
    <w:rPr>
      <w:rFonts w:ascii="Times New Roman" w:eastAsia="Calibri" w:hAnsi="Times New Roman" w:cs="Times New Roman"/>
      <w:sz w:val="20"/>
      <w:szCs w:val="20"/>
      <w:lang w:eastAsia="ru-RU"/>
    </w:rPr>
  </w:style>
  <w:style w:type="paragraph" w:styleId="afd">
    <w:name w:val="annotation subject"/>
    <w:basedOn w:val="afb"/>
    <w:next w:val="afb"/>
    <w:link w:val="afe"/>
    <w:uiPriority w:val="99"/>
    <w:rsid w:val="00F502FE"/>
    <w:rPr>
      <w:b/>
    </w:rPr>
  </w:style>
  <w:style w:type="character" w:customStyle="1" w:styleId="afe">
    <w:name w:val="Тема примечания Знак"/>
    <w:basedOn w:val="afc"/>
    <w:link w:val="afd"/>
    <w:uiPriority w:val="99"/>
    <w:rsid w:val="00F502FE"/>
    <w:rPr>
      <w:rFonts w:ascii="Times New Roman" w:eastAsia="Calibri" w:hAnsi="Times New Roman" w:cs="Times New Roman"/>
      <w:b/>
      <w:sz w:val="20"/>
      <w:szCs w:val="20"/>
      <w:lang w:eastAsia="ru-RU"/>
    </w:rPr>
  </w:style>
  <w:style w:type="paragraph" w:styleId="aff">
    <w:name w:val="List Paragraph"/>
    <w:basedOn w:val="a"/>
    <w:link w:val="aff0"/>
    <w:uiPriority w:val="34"/>
    <w:qFormat/>
    <w:rsid w:val="00F502FE"/>
    <w:pPr>
      <w:spacing w:after="0"/>
      <w:ind w:left="720"/>
      <w:contextualSpacing/>
    </w:pPr>
    <w:rPr>
      <w:rFonts w:ascii="Times New Roman" w:eastAsia="Calibri" w:hAnsi="Times New Roman" w:cs="Times New Roman"/>
      <w:sz w:val="24"/>
      <w:szCs w:val="24"/>
    </w:rPr>
  </w:style>
  <w:style w:type="table" w:styleId="aff1">
    <w:name w:val="Table Grid"/>
    <w:basedOn w:val="a1"/>
    <w:uiPriority w:val="59"/>
    <w:rsid w:val="00F502F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F502FE"/>
  </w:style>
  <w:style w:type="paragraph" w:customStyle="1" w:styleId="BodyText21">
    <w:name w:val="Body Text 21"/>
    <w:basedOn w:val="a"/>
    <w:rsid w:val="00F502FE"/>
    <w:pPr>
      <w:overflowPunct w:val="0"/>
      <w:autoSpaceDE w:val="0"/>
      <w:autoSpaceDN w:val="0"/>
      <w:adjustRightInd w:val="0"/>
      <w:spacing w:after="0" w:line="320" w:lineRule="exact"/>
      <w:ind w:firstLine="720"/>
      <w:jc w:val="both"/>
      <w:textAlignment w:val="baseline"/>
    </w:pPr>
    <w:rPr>
      <w:rFonts w:ascii="Times New Roman CYR" w:eastAsia="Calibri" w:hAnsi="Times New Roman CYR" w:cs="Times New Roman"/>
      <w:sz w:val="28"/>
      <w:szCs w:val="20"/>
      <w:lang w:eastAsia="ru-RU"/>
    </w:rPr>
  </w:style>
  <w:style w:type="character" w:customStyle="1" w:styleId="112">
    <w:name w:val="Знак Знак11"/>
    <w:uiPriority w:val="99"/>
    <w:locked/>
    <w:rsid w:val="00F502FE"/>
    <w:rPr>
      <w:sz w:val="24"/>
      <w:lang w:eastAsia="ru-RU"/>
    </w:rPr>
  </w:style>
  <w:style w:type="character" w:customStyle="1" w:styleId="aff2">
    <w:name w:val="Знак Знак"/>
    <w:uiPriority w:val="99"/>
    <w:locked/>
    <w:rsid w:val="00F502FE"/>
    <w:rPr>
      <w:rFonts w:cs="Times New Roman"/>
      <w:b/>
      <w:sz w:val="28"/>
      <w:lang w:val="ru-RU" w:eastAsia="ru-RU" w:bidi="ar-SA"/>
    </w:rPr>
  </w:style>
  <w:style w:type="paragraph" w:customStyle="1" w:styleId="font5">
    <w:name w:val="font5"/>
    <w:basedOn w:val="a"/>
    <w:rsid w:val="00F502FE"/>
    <w:pPr>
      <w:spacing w:before="100" w:beforeAutospacing="1" w:after="100" w:afterAutospacing="1" w:line="240" w:lineRule="auto"/>
    </w:pPr>
    <w:rPr>
      <w:rFonts w:ascii="Times New Roman" w:eastAsia="Times New Roman" w:hAnsi="Times New Roman" w:cs="Times New Roman"/>
      <w:b/>
      <w:bCs/>
      <w:color w:val="000000"/>
      <w:sz w:val="20"/>
      <w:szCs w:val="20"/>
      <w:lang w:eastAsia="ru-RU"/>
    </w:rPr>
  </w:style>
  <w:style w:type="paragraph" w:customStyle="1" w:styleId="font6">
    <w:name w:val="font6"/>
    <w:basedOn w:val="a"/>
    <w:rsid w:val="00F502FE"/>
    <w:pP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numbering" w:customStyle="1" w:styleId="1110">
    <w:name w:val="Нет списка111"/>
    <w:next w:val="a2"/>
    <w:uiPriority w:val="99"/>
    <w:semiHidden/>
    <w:unhideWhenUsed/>
    <w:rsid w:val="00F502FE"/>
  </w:style>
  <w:style w:type="paragraph" w:customStyle="1" w:styleId="xl63">
    <w:name w:val="xl63"/>
    <w:basedOn w:val="a"/>
    <w:rsid w:val="00F502F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4">
    <w:name w:val="xl64"/>
    <w:basedOn w:val="a"/>
    <w:rsid w:val="00F502FE"/>
    <w:pP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character" w:customStyle="1" w:styleId="NoSpacingChar2">
    <w:name w:val="No Spacing Char2"/>
    <w:link w:val="25"/>
    <w:locked/>
    <w:rsid w:val="00F502FE"/>
  </w:style>
  <w:style w:type="paragraph" w:customStyle="1" w:styleId="25">
    <w:name w:val="Без интервала2"/>
    <w:link w:val="NoSpacingChar2"/>
    <w:rsid w:val="00F502FE"/>
    <w:pPr>
      <w:widowControl w:val="0"/>
      <w:autoSpaceDE w:val="0"/>
      <w:autoSpaceDN w:val="0"/>
      <w:adjustRightInd w:val="0"/>
      <w:spacing w:after="0" w:line="240" w:lineRule="auto"/>
    </w:pPr>
  </w:style>
  <w:style w:type="paragraph" w:customStyle="1" w:styleId="35">
    <w:name w:val="Без интервала3"/>
    <w:rsid w:val="00F502FE"/>
    <w:pPr>
      <w:widowControl w:val="0"/>
      <w:autoSpaceDE w:val="0"/>
      <w:autoSpaceDN w:val="0"/>
      <w:adjustRightInd w:val="0"/>
      <w:spacing w:after="0" w:line="240" w:lineRule="auto"/>
    </w:pPr>
    <w:rPr>
      <w:rFonts w:ascii="Times New Roman" w:eastAsia="Times New Roman" w:hAnsi="Times New Roman" w:cs="Times New Roman"/>
      <w:szCs w:val="20"/>
      <w:lang w:eastAsia="ru-RU"/>
    </w:rPr>
  </w:style>
  <w:style w:type="paragraph" w:customStyle="1" w:styleId="310">
    <w:name w:val="Основной текст 31"/>
    <w:basedOn w:val="a"/>
    <w:rsid w:val="00F502FE"/>
    <w:pPr>
      <w:suppressAutoHyphens/>
      <w:spacing w:after="0" w:line="240" w:lineRule="auto"/>
      <w:jc w:val="both"/>
    </w:pPr>
    <w:rPr>
      <w:rFonts w:ascii="Times New Roman" w:eastAsia="Times New Roman" w:hAnsi="Times New Roman" w:cs="Times New Roman"/>
      <w:sz w:val="28"/>
      <w:szCs w:val="24"/>
      <w:lang w:eastAsia="ar-SA"/>
    </w:rPr>
  </w:style>
  <w:style w:type="character" w:customStyle="1" w:styleId="26">
    <w:name w:val="Основной текст (2)_"/>
    <w:link w:val="27"/>
    <w:rsid w:val="00F502FE"/>
    <w:rPr>
      <w:sz w:val="28"/>
      <w:szCs w:val="28"/>
      <w:shd w:val="clear" w:color="auto" w:fill="FFFFFF"/>
    </w:rPr>
  </w:style>
  <w:style w:type="paragraph" w:customStyle="1" w:styleId="27">
    <w:name w:val="Основной текст (2)"/>
    <w:basedOn w:val="a"/>
    <w:link w:val="26"/>
    <w:rsid w:val="00F502FE"/>
    <w:pPr>
      <w:widowControl w:val="0"/>
      <w:shd w:val="clear" w:color="auto" w:fill="FFFFFF"/>
      <w:spacing w:before="6500" w:after="0" w:line="310" w:lineRule="exact"/>
      <w:jc w:val="center"/>
    </w:pPr>
    <w:rPr>
      <w:sz w:val="28"/>
      <w:szCs w:val="28"/>
    </w:rPr>
  </w:style>
  <w:style w:type="paragraph" w:customStyle="1" w:styleId="41">
    <w:name w:val="Без интервала4"/>
    <w:rsid w:val="00F502FE"/>
    <w:pPr>
      <w:spacing w:after="0" w:line="240" w:lineRule="auto"/>
    </w:pPr>
    <w:rPr>
      <w:rFonts w:ascii="Calibri" w:eastAsia="Times New Roman" w:hAnsi="Calibri" w:cs="Times New Roman"/>
      <w:lang w:eastAsia="ru-RU"/>
    </w:rPr>
  </w:style>
  <w:style w:type="paragraph" w:styleId="aff3">
    <w:name w:val="footnote text"/>
    <w:aliases w:val="Table_Footnote_last,Текст сноски Знак Знак Char,Texto de nota al pie Char,Texto de nota al pie,Текст сноски Знак Знак Char Char,Schriftart: 9 pt,Schriftart: 10 pt,Schriftart: 8 pt,single space,Текст сноски Знак1 Знак,fn,ft,footnote text"/>
    <w:basedOn w:val="a"/>
    <w:link w:val="16"/>
    <w:uiPriority w:val="99"/>
    <w:rsid w:val="00F502FE"/>
    <w:pPr>
      <w:spacing w:after="0" w:line="240" w:lineRule="auto"/>
    </w:pPr>
    <w:rPr>
      <w:rFonts w:ascii="Times New Roman" w:eastAsia="Times New Roman" w:hAnsi="Times New Roman" w:cs="Times New Roman"/>
      <w:sz w:val="20"/>
      <w:szCs w:val="20"/>
      <w:lang w:eastAsia="ru-RU"/>
    </w:rPr>
  </w:style>
  <w:style w:type="character" w:customStyle="1" w:styleId="aff4">
    <w:name w:val="Текст сноски Знак"/>
    <w:basedOn w:val="a0"/>
    <w:uiPriority w:val="99"/>
    <w:semiHidden/>
    <w:rsid w:val="00F502FE"/>
    <w:rPr>
      <w:sz w:val="20"/>
      <w:szCs w:val="20"/>
    </w:rPr>
  </w:style>
  <w:style w:type="character" w:customStyle="1" w:styleId="16">
    <w:name w:val="Текст сноски Знак1"/>
    <w:aliases w:val="Table_Footnote_last Знак,Текст сноски Знак Знак Char Знак,Texto de nota al pie Char Знак,Texto de nota al pie Знак,Текст сноски Знак Знак Char Char Знак,Schriftart: 9 pt Знак,Schriftart: 10 pt Знак,Schriftart: 8 pt Знак,fn Знак"/>
    <w:link w:val="aff3"/>
    <w:uiPriority w:val="99"/>
    <w:locked/>
    <w:rsid w:val="00F502FE"/>
    <w:rPr>
      <w:rFonts w:ascii="Times New Roman" w:eastAsia="Times New Roman" w:hAnsi="Times New Roman" w:cs="Times New Roman"/>
      <w:sz w:val="20"/>
      <w:szCs w:val="20"/>
      <w:lang w:eastAsia="ru-RU"/>
    </w:rPr>
  </w:style>
  <w:style w:type="character" w:styleId="aff5">
    <w:name w:val="footnote reference"/>
    <w:aliases w:val="Знак сноски 1,Знак сноски-FN,Ciae niinee-FN,SUPERS,Referencia nota al pie,fr,Used by Word for Help footnote symbols,16 Point,Superscript 6 Point,BVI fnr,Ciae niinee 1,Footnote Reference Number,ftref,анкета сноска,Ссылка на сноску 45"/>
    <w:uiPriority w:val="99"/>
    <w:unhideWhenUsed/>
    <w:rsid w:val="00F502FE"/>
    <w:rPr>
      <w:rFonts w:ascii="Times New Roman" w:hAnsi="Times New Roman" w:cs="Times New Roman" w:hint="default"/>
      <w:vertAlign w:val="superscript"/>
    </w:rPr>
  </w:style>
  <w:style w:type="paragraph" w:customStyle="1" w:styleId="5">
    <w:name w:val="Без интервала5"/>
    <w:rsid w:val="00B92987"/>
    <w:pPr>
      <w:spacing w:after="0" w:line="240" w:lineRule="auto"/>
      <w:jc w:val="both"/>
    </w:pPr>
    <w:rPr>
      <w:rFonts w:ascii="Times New Roman" w:eastAsia="Calibri" w:hAnsi="Times New Roman" w:cs="Times New Roman"/>
      <w:sz w:val="28"/>
      <w:szCs w:val="28"/>
      <w:lang w:eastAsia="ru-RU"/>
    </w:rPr>
  </w:style>
  <w:style w:type="paragraph" w:customStyle="1" w:styleId="61">
    <w:name w:val="Без интервала6"/>
    <w:rsid w:val="00F127E1"/>
    <w:pPr>
      <w:spacing w:after="0" w:line="240" w:lineRule="auto"/>
      <w:jc w:val="both"/>
    </w:pPr>
    <w:rPr>
      <w:rFonts w:ascii="Times New Roman" w:eastAsia="Calibri" w:hAnsi="Times New Roman" w:cs="Times New Roman"/>
      <w:sz w:val="28"/>
      <w:szCs w:val="28"/>
      <w:lang w:eastAsia="ru-RU"/>
    </w:rPr>
  </w:style>
  <w:style w:type="character" w:customStyle="1" w:styleId="aff0">
    <w:name w:val="Абзац списка Знак"/>
    <w:link w:val="aff"/>
    <w:uiPriority w:val="34"/>
    <w:locked/>
    <w:rsid w:val="00114EA2"/>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430702">
      <w:bodyDiv w:val="1"/>
      <w:marLeft w:val="0"/>
      <w:marRight w:val="0"/>
      <w:marTop w:val="0"/>
      <w:marBottom w:val="0"/>
      <w:divBdr>
        <w:top w:val="none" w:sz="0" w:space="0" w:color="auto"/>
        <w:left w:val="none" w:sz="0" w:space="0" w:color="auto"/>
        <w:bottom w:val="none" w:sz="0" w:space="0" w:color="auto"/>
        <w:right w:val="none" w:sz="0" w:space="0" w:color="auto"/>
      </w:divBdr>
    </w:div>
    <w:div w:id="128211537">
      <w:bodyDiv w:val="1"/>
      <w:marLeft w:val="0"/>
      <w:marRight w:val="0"/>
      <w:marTop w:val="0"/>
      <w:marBottom w:val="0"/>
      <w:divBdr>
        <w:top w:val="none" w:sz="0" w:space="0" w:color="auto"/>
        <w:left w:val="none" w:sz="0" w:space="0" w:color="auto"/>
        <w:bottom w:val="none" w:sz="0" w:space="0" w:color="auto"/>
        <w:right w:val="none" w:sz="0" w:space="0" w:color="auto"/>
      </w:divBdr>
    </w:div>
    <w:div w:id="299001962">
      <w:bodyDiv w:val="1"/>
      <w:marLeft w:val="0"/>
      <w:marRight w:val="0"/>
      <w:marTop w:val="0"/>
      <w:marBottom w:val="0"/>
      <w:divBdr>
        <w:top w:val="none" w:sz="0" w:space="0" w:color="auto"/>
        <w:left w:val="none" w:sz="0" w:space="0" w:color="auto"/>
        <w:bottom w:val="none" w:sz="0" w:space="0" w:color="auto"/>
        <w:right w:val="none" w:sz="0" w:space="0" w:color="auto"/>
      </w:divBdr>
    </w:div>
    <w:div w:id="549609629">
      <w:bodyDiv w:val="1"/>
      <w:marLeft w:val="0"/>
      <w:marRight w:val="0"/>
      <w:marTop w:val="0"/>
      <w:marBottom w:val="0"/>
      <w:divBdr>
        <w:top w:val="none" w:sz="0" w:space="0" w:color="auto"/>
        <w:left w:val="none" w:sz="0" w:space="0" w:color="auto"/>
        <w:bottom w:val="none" w:sz="0" w:space="0" w:color="auto"/>
        <w:right w:val="none" w:sz="0" w:space="0" w:color="auto"/>
      </w:divBdr>
    </w:div>
    <w:div w:id="641084201">
      <w:bodyDiv w:val="1"/>
      <w:marLeft w:val="0"/>
      <w:marRight w:val="0"/>
      <w:marTop w:val="0"/>
      <w:marBottom w:val="0"/>
      <w:divBdr>
        <w:top w:val="none" w:sz="0" w:space="0" w:color="auto"/>
        <w:left w:val="none" w:sz="0" w:space="0" w:color="auto"/>
        <w:bottom w:val="none" w:sz="0" w:space="0" w:color="auto"/>
        <w:right w:val="none" w:sz="0" w:space="0" w:color="auto"/>
      </w:divBdr>
    </w:div>
    <w:div w:id="921988759">
      <w:bodyDiv w:val="1"/>
      <w:marLeft w:val="0"/>
      <w:marRight w:val="0"/>
      <w:marTop w:val="0"/>
      <w:marBottom w:val="0"/>
      <w:divBdr>
        <w:top w:val="none" w:sz="0" w:space="0" w:color="auto"/>
        <w:left w:val="none" w:sz="0" w:space="0" w:color="auto"/>
        <w:bottom w:val="none" w:sz="0" w:space="0" w:color="auto"/>
        <w:right w:val="none" w:sz="0" w:space="0" w:color="auto"/>
      </w:divBdr>
    </w:div>
    <w:div w:id="927008529">
      <w:bodyDiv w:val="1"/>
      <w:marLeft w:val="0"/>
      <w:marRight w:val="0"/>
      <w:marTop w:val="0"/>
      <w:marBottom w:val="0"/>
      <w:divBdr>
        <w:top w:val="none" w:sz="0" w:space="0" w:color="auto"/>
        <w:left w:val="none" w:sz="0" w:space="0" w:color="auto"/>
        <w:bottom w:val="none" w:sz="0" w:space="0" w:color="auto"/>
        <w:right w:val="none" w:sz="0" w:space="0" w:color="auto"/>
      </w:divBdr>
    </w:div>
    <w:div w:id="1178735956">
      <w:bodyDiv w:val="1"/>
      <w:marLeft w:val="0"/>
      <w:marRight w:val="0"/>
      <w:marTop w:val="0"/>
      <w:marBottom w:val="0"/>
      <w:divBdr>
        <w:top w:val="none" w:sz="0" w:space="0" w:color="auto"/>
        <w:left w:val="none" w:sz="0" w:space="0" w:color="auto"/>
        <w:bottom w:val="none" w:sz="0" w:space="0" w:color="auto"/>
        <w:right w:val="none" w:sz="0" w:space="0" w:color="auto"/>
      </w:divBdr>
    </w:div>
    <w:div w:id="1292395837">
      <w:bodyDiv w:val="1"/>
      <w:marLeft w:val="0"/>
      <w:marRight w:val="0"/>
      <w:marTop w:val="0"/>
      <w:marBottom w:val="0"/>
      <w:divBdr>
        <w:top w:val="none" w:sz="0" w:space="0" w:color="auto"/>
        <w:left w:val="none" w:sz="0" w:space="0" w:color="auto"/>
        <w:bottom w:val="none" w:sz="0" w:space="0" w:color="auto"/>
        <w:right w:val="none" w:sz="0" w:space="0" w:color="auto"/>
      </w:divBdr>
    </w:div>
    <w:div w:id="1460027185">
      <w:bodyDiv w:val="1"/>
      <w:marLeft w:val="0"/>
      <w:marRight w:val="0"/>
      <w:marTop w:val="0"/>
      <w:marBottom w:val="0"/>
      <w:divBdr>
        <w:top w:val="none" w:sz="0" w:space="0" w:color="auto"/>
        <w:left w:val="none" w:sz="0" w:space="0" w:color="auto"/>
        <w:bottom w:val="none" w:sz="0" w:space="0" w:color="auto"/>
        <w:right w:val="none" w:sz="0" w:space="0" w:color="auto"/>
      </w:divBdr>
    </w:div>
    <w:div w:id="1561867769">
      <w:bodyDiv w:val="1"/>
      <w:marLeft w:val="0"/>
      <w:marRight w:val="0"/>
      <w:marTop w:val="0"/>
      <w:marBottom w:val="0"/>
      <w:divBdr>
        <w:top w:val="none" w:sz="0" w:space="0" w:color="auto"/>
        <w:left w:val="none" w:sz="0" w:space="0" w:color="auto"/>
        <w:bottom w:val="none" w:sz="0" w:space="0" w:color="auto"/>
        <w:right w:val="none" w:sz="0" w:space="0" w:color="auto"/>
      </w:divBdr>
    </w:div>
    <w:div w:id="1570771148">
      <w:bodyDiv w:val="1"/>
      <w:marLeft w:val="0"/>
      <w:marRight w:val="0"/>
      <w:marTop w:val="0"/>
      <w:marBottom w:val="0"/>
      <w:divBdr>
        <w:top w:val="none" w:sz="0" w:space="0" w:color="auto"/>
        <w:left w:val="none" w:sz="0" w:space="0" w:color="auto"/>
        <w:bottom w:val="none" w:sz="0" w:space="0" w:color="auto"/>
        <w:right w:val="none" w:sz="0" w:space="0" w:color="auto"/>
      </w:divBdr>
    </w:div>
    <w:div w:id="1722244595">
      <w:bodyDiv w:val="1"/>
      <w:marLeft w:val="0"/>
      <w:marRight w:val="0"/>
      <w:marTop w:val="0"/>
      <w:marBottom w:val="0"/>
      <w:divBdr>
        <w:top w:val="none" w:sz="0" w:space="0" w:color="auto"/>
        <w:left w:val="none" w:sz="0" w:space="0" w:color="auto"/>
        <w:bottom w:val="none" w:sz="0" w:space="0" w:color="auto"/>
        <w:right w:val="none" w:sz="0" w:space="0" w:color="auto"/>
      </w:divBdr>
    </w:div>
    <w:div w:id="1962833250">
      <w:bodyDiv w:val="1"/>
      <w:marLeft w:val="0"/>
      <w:marRight w:val="0"/>
      <w:marTop w:val="0"/>
      <w:marBottom w:val="0"/>
      <w:divBdr>
        <w:top w:val="none" w:sz="0" w:space="0" w:color="auto"/>
        <w:left w:val="none" w:sz="0" w:space="0" w:color="auto"/>
        <w:bottom w:val="none" w:sz="0" w:space="0" w:color="auto"/>
        <w:right w:val="none" w:sz="0" w:space="0" w:color="auto"/>
      </w:divBdr>
    </w:div>
    <w:div w:id="2013750522">
      <w:bodyDiv w:val="1"/>
      <w:marLeft w:val="0"/>
      <w:marRight w:val="0"/>
      <w:marTop w:val="0"/>
      <w:marBottom w:val="0"/>
      <w:divBdr>
        <w:top w:val="none" w:sz="0" w:space="0" w:color="auto"/>
        <w:left w:val="none" w:sz="0" w:space="0" w:color="auto"/>
        <w:bottom w:val="none" w:sz="0" w:space="0" w:color="auto"/>
        <w:right w:val="none" w:sz="0" w:space="0" w:color="auto"/>
      </w:divBdr>
    </w:div>
    <w:div w:id="2140997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8301FB13C3BFFFC62CA8CF3C37AC0CC249F242A67C64CD9EEC78DF794AB47F4BE4D995BAC0A87A67X8W2F" TargetMode="External"/><Relationship Id="rId18" Type="http://schemas.openxmlformats.org/officeDocument/2006/relationships/hyperlink" Target="consultantplus://offline/ref=8301FB13C3BFFFC62CA8CF3C37AC0CC249F242A67C64CD9EEC78DF794AB47F4BE4D995BAC0A87A67X8W2F" TargetMode="External"/><Relationship Id="rId26" Type="http://schemas.openxmlformats.org/officeDocument/2006/relationships/hyperlink" Target="consultantplus://offline/ref=AB520CE80DFB5C7360A98F0450D35286580193BD52D8C4F647248B7E1EY6W2F" TargetMode="External"/><Relationship Id="rId3" Type="http://schemas.openxmlformats.org/officeDocument/2006/relationships/styles" Target="styles.xml"/><Relationship Id="rId21" Type="http://schemas.openxmlformats.org/officeDocument/2006/relationships/hyperlink" Target="https://ru.wikipedia.org/wiki/%D0%9D%D0%B0%D1%81%D0%B5%D0%BB%D0%B5%D0%BD%D0%B8%D0%B5" TargetMode="External"/><Relationship Id="rId7" Type="http://schemas.openxmlformats.org/officeDocument/2006/relationships/endnotes" Target="endnotes.xml"/><Relationship Id="rId12" Type="http://schemas.openxmlformats.org/officeDocument/2006/relationships/hyperlink" Target="consultantplus://offline/ref=8301FB13C3BFFFC62CA8CF3C37AC0CC249F242A67C64CD9EEC78DF794AB47F4BE4D995BAC0A87A67X8W2F" TargetMode="External"/><Relationship Id="rId17" Type="http://schemas.openxmlformats.org/officeDocument/2006/relationships/hyperlink" Target="consultantplus://offline/ref=8301FB13C3BFFFC62CA8CF3C37AC0CC249F242A67C64CD9EEC78DF794AB47F4BE4D995BAC0A87A67X8W2F" TargetMode="External"/><Relationship Id="rId25" Type="http://schemas.openxmlformats.org/officeDocument/2006/relationships/hyperlink" Target="consultantplus://offline/ref=AB520CE80DFB5C7360A98F0450D35286580193B15CDEC4F647248B7E1EY6W2F" TargetMode="External"/><Relationship Id="rId2" Type="http://schemas.openxmlformats.org/officeDocument/2006/relationships/numbering" Target="numbering.xml"/><Relationship Id="rId16" Type="http://schemas.openxmlformats.org/officeDocument/2006/relationships/hyperlink" Target="consultantplus://offline/ref=8301FB13C3BFFFC62CA8CF3C37AC0CC249F242A67C64CD9EEC78DF794AB47F4BE4D995BAC0A87A67X8W2F" TargetMode="External"/><Relationship Id="rId20" Type="http://schemas.openxmlformats.org/officeDocument/2006/relationships/hyperlink" Target="http://www.berezovo.r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301FB13C3BFFFC62CA8CF3C37AC0CC249F242A67C64CD9EEC78DF794AB47F4BE4D995BAC0A87A67X8W2F" TargetMode="External"/><Relationship Id="rId24" Type="http://schemas.openxmlformats.org/officeDocument/2006/relationships/hyperlink" Target="consultantplus://offline/ref=AB520CE80DFB5C7360A98F0450D3528658059FBA5FDBC4F647248B7E1EY6W2F" TargetMode="External"/><Relationship Id="rId5" Type="http://schemas.openxmlformats.org/officeDocument/2006/relationships/webSettings" Target="webSettings.xml"/><Relationship Id="rId15" Type="http://schemas.openxmlformats.org/officeDocument/2006/relationships/hyperlink" Target="consultantplus://offline/ref=8301FB13C3BFFFC62CA8CF3C37AC0CC249F242A67C64CD9EEC78DF794AB47F4BE4D995BAC0A87865X8W1F" TargetMode="External"/><Relationship Id="rId23" Type="http://schemas.openxmlformats.org/officeDocument/2006/relationships/hyperlink" Target="consultantplus://offline/ref=AB520CE80DFB5C7360A98F0450D3528658059FBA5FDAC4F647248B7E1EY6W2F" TargetMode="External"/><Relationship Id="rId28" Type="http://schemas.openxmlformats.org/officeDocument/2006/relationships/fontTable" Target="fontTable.xml"/><Relationship Id="rId10" Type="http://schemas.openxmlformats.org/officeDocument/2006/relationships/hyperlink" Target="consultantplus://offline/ref=8301FB13C3BFFFC62CA8CF3C37AC0CC249F242A67C64CD9EEC78DF794AB47F4BE4D995BAC0A87865X8W1F" TargetMode="External"/><Relationship Id="rId19" Type="http://schemas.openxmlformats.org/officeDocument/2006/relationships/hyperlink" Target="consultantplus://offline/ref=8301FB13C3BFFFC62CA8CF3C37AC0CC249F242A67C64CD9EEC78DF794AB47F4BE4D995BAC0A77E67X8WDF"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8301FB13C3BFFFC62CA8CF3C37AC0CC249F242A67C64CD9EEC78DF794AB47F4BE4D995BAC0A77E67X8WDF" TargetMode="External"/><Relationship Id="rId22" Type="http://schemas.openxmlformats.org/officeDocument/2006/relationships/hyperlink" Target="consultantplus://offline/ref=018BC23CC308323B811108D8C119680A854E0DAC0703212E468F47BC619367145ED0DA99E622B4364389B287F8I7F" TargetMode="External"/><Relationship Id="rId27" Type="http://schemas.openxmlformats.org/officeDocument/2006/relationships/hyperlink" Target="consultantplus://offline/ref=AB520CE80DFB5C7360A9910946BF05895F0CC8B453D6C9A21B7BD023496BFC3F83CCDAF50BD2A008FB71D9YAWC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354A61-0BE4-4256-A62F-A8296B609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51</Pages>
  <Words>18836</Words>
  <Characters>107371</Characters>
  <Application>Microsoft Office Word</Application>
  <DocSecurity>0</DocSecurity>
  <Lines>894</Lines>
  <Paragraphs>251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125956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Абаев Вячеслав Сергеевич</dc:creator>
  <cp:keywords/>
  <dc:description/>
  <cp:lastModifiedBy>Пользователь</cp:lastModifiedBy>
  <cp:revision>4</cp:revision>
  <cp:lastPrinted>2021-11-02T04:13:00Z</cp:lastPrinted>
  <dcterms:created xsi:type="dcterms:W3CDTF">2021-10-29T11:53:00Z</dcterms:created>
  <dcterms:modified xsi:type="dcterms:W3CDTF">2021-11-03T11:20:00Z</dcterms:modified>
</cp:coreProperties>
</file>